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71" w:rsidRPr="00695F5A" w:rsidRDefault="00886371" w:rsidP="001B4168">
      <w:pPr>
        <w:jc w:val="center"/>
        <w:rPr>
          <w:b/>
          <w:lang w:val="en-US"/>
        </w:rPr>
      </w:pPr>
      <w:r>
        <w:rPr>
          <w:b/>
        </w:rPr>
        <w:t>SELEÇÃO PRECOCE EM</w:t>
      </w:r>
      <w:r w:rsidRPr="00F21CD6">
        <w:rPr>
          <w:b/>
        </w:rPr>
        <w:t xml:space="preserve"> PROGÊNIES DE </w:t>
      </w:r>
      <w:r w:rsidR="008F2B77">
        <w:rPr>
          <w:b/>
        </w:rPr>
        <w:t xml:space="preserve">MEIOS IRMÃOS DE </w:t>
      </w:r>
      <w:r>
        <w:rPr>
          <w:i/>
        </w:rPr>
        <w:t>M</w:t>
      </w:r>
      <w:r w:rsidRPr="00F21CD6">
        <w:rPr>
          <w:i/>
        </w:rPr>
        <w:t>yracrodruon urundeuva</w:t>
      </w:r>
      <w:r w:rsidRPr="00F21CD6">
        <w:rPr>
          <w:b/>
        </w:rPr>
        <w:t xml:space="preserve"> </w:t>
      </w:r>
      <w:r w:rsidRPr="00695F5A">
        <w:rPr>
          <w:b/>
        </w:rPr>
        <w:t xml:space="preserve">ALL. </w:t>
      </w:r>
      <w:r w:rsidR="008F2B77" w:rsidRPr="00695F5A">
        <w:rPr>
          <w:b/>
          <w:lang w:val="en-US"/>
        </w:rPr>
        <w:t>VIA METODOLOGIA REML/BLUP</w:t>
      </w:r>
    </w:p>
    <w:p w:rsidR="00695F5A" w:rsidRPr="00695F5A" w:rsidRDefault="00695F5A" w:rsidP="001B4168">
      <w:pPr>
        <w:jc w:val="center"/>
        <w:rPr>
          <w:b/>
          <w:lang w:val="en-US"/>
        </w:rPr>
      </w:pPr>
    </w:p>
    <w:p w:rsidR="00695F5A" w:rsidRPr="00C25FF3" w:rsidRDefault="00695F5A" w:rsidP="00695F5A">
      <w:pPr>
        <w:ind w:left="708"/>
        <w:jc w:val="center"/>
        <w:rPr>
          <w:b/>
        </w:rPr>
      </w:pPr>
      <w:r w:rsidRPr="00695F5A">
        <w:rPr>
          <w:b/>
          <w:lang w:val="en-US"/>
        </w:rPr>
        <w:t xml:space="preserve">EARLY SELECTION IN PROGENIES OF </w:t>
      </w:r>
      <w:r w:rsidRPr="00695F5A">
        <w:rPr>
          <w:i/>
          <w:lang w:val="en-US"/>
        </w:rPr>
        <w:t>Myracrodruon urundeuva</w:t>
      </w:r>
      <w:r w:rsidRPr="00695F5A">
        <w:rPr>
          <w:b/>
          <w:i/>
          <w:lang w:val="en-US"/>
        </w:rPr>
        <w:t xml:space="preserve"> </w:t>
      </w:r>
      <w:r w:rsidRPr="00695F5A">
        <w:rPr>
          <w:b/>
          <w:lang w:val="en-US"/>
        </w:rPr>
        <w:t xml:space="preserve">FR. ALL. </w:t>
      </w:r>
      <w:r w:rsidRPr="00C25FF3">
        <w:rPr>
          <w:b/>
        </w:rPr>
        <w:t>BY METHODOLOGY REML/BLUP</w:t>
      </w:r>
    </w:p>
    <w:p w:rsidR="00695F5A" w:rsidRPr="00695F5A" w:rsidRDefault="00695F5A" w:rsidP="001B4168">
      <w:pPr>
        <w:jc w:val="center"/>
        <w:rPr>
          <w:b/>
        </w:rPr>
      </w:pPr>
    </w:p>
    <w:p w:rsidR="005D3EC0" w:rsidRDefault="00695F5A" w:rsidP="00296A7C">
      <w:pPr>
        <w:pStyle w:val="Estilo1"/>
        <w:rPr>
          <w:rFonts w:ascii="Times New Roman" w:hAnsi="Times New Roman" w:cs="Times New Roman"/>
        </w:rPr>
      </w:pPr>
      <w:bookmarkStart w:id="0" w:name="_Toc296873220"/>
      <w:r w:rsidRPr="00A11A4F">
        <w:rPr>
          <w:rFonts w:ascii="Times New Roman" w:hAnsi="Times New Roman" w:cs="Times New Roman"/>
        </w:rPr>
        <w:t>RESUMO</w:t>
      </w:r>
      <w:bookmarkEnd w:id="0"/>
    </w:p>
    <w:p w:rsidR="00695F5A" w:rsidRPr="00296A7C" w:rsidRDefault="00695F5A" w:rsidP="00296A7C">
      <w:pPr>
        <w:pStyle w:val="Estilo1"/>
        <w:rPr>
          <w:rFonts w:ascii="Times New Roman" w:hAnsi="Times New Roman" w:cs="Times New Roman"/>
        </w:rPr>
      </w:pPr>
    </w:p>
    <w:p w:rsidR="006467F4" w:rsidRDefault="007D70E4" w:rsidP="00F4394D">
      <w:pPr>
        <w:jc w:val="both"/>
        <w:rPr>
          <w:bCs/>
          <w:color w:val="000000"/>
        </w:rPr>
      </w:pPr>
      <w:r w:rsidRPr="00F4394D">
        <w:rPr>
          <w:bCs/>
          <w:color w:val="000000"/>
        </w:rPr>
        <w:t xml:space="preserve">O Brasil é um dos países mais ricos em recursos naturais e sua flora é marcada por </w:t>
      </w:r>
      <w:r w:rsidR="00C118D6">
        <w:rPr>
          <w:bCs/>
          <w:color w:val="000000"/>
        </w:rPr>
        <w:t>u</w:t>
      </w:r>
      <w:r w:rsidR="005521AC">
        <w:rPr>
          <w:bCs/>
          <w:color w:val="000000"/>
        </w:rPr>
        <w:t>m</w:t>
      </w:r>
      <w:r w:rsidR="000453A7" w:rsidRPr="00F4394D">
        <w:rPr>
          <w:bCs/>
          <w:color w:val="000000"/>
        </w:rPr>
        <w:t xml:space="preserve">a </w:t>
      </w:r>
      <w:r w:rsidRPr="00F4394D">
        <w:rPr>
          <w:bCs/>
          <w:color w:val="000000"/>
        </w:rPr>
        <w:t>grande diversidade de espécies arbóreas que constituem importantes fontes de recursos genéticos, e se bem utilizadas, podem trazer benefícios socioeconômicos para o país. Neste contexto o</w:t>
      </w:r>
      <w:r w:rsidRPr="00F4394D">
        <w:rPr>
          <w:color w:val="000000"/>
        </w:rPr>
        <w:t xml:space="preserve"> presente estudo objetiva estimar parâmetros e valores genéticos em progênies de aroeira</w:t>
      </w:r>
      <w:r w:rsidR="004A6978">
        <w:rPr>
          <w:color w:val="000000"/>
        </w:rPr>
        <w:t>-verdadeiro</w:t>
      </w:r>
      <w:r w:rsidRPr="00F4394D">
        <w:rPr>
          <w:color w:val="000000"/>
        </w:rPr>
        <w:t xml:space="preserve"> (</w:t>
      </w:r>
      <w:proofErr w:type="spellStart"/>
      <w:r w:rsidRPr="00D210F9">
        <w:rPr>
          <w:i/>
          <w:color w:val="000000"/>
        </w:rPr>
        <w:t>Myracrodruon</w:t>
      </w:r>
      <w:proofErr w:type="spellEnd"/>
      <w:r w:rsidRPr="00D210F9">
        <w:rPr>
          <w:i/>
          <w:color w:val="000000"/>
        </w:rPr>
        <w:t xml:space="preserve"> </w:t>
      </w:r>
      <w:proofErr w:type="spellStart"/>
      <w:r w:rsidRPr="00D210F9">
        <w:rPr>
          <w:i/>
          <w:color w:val="000000"/>
        </w:rPr>
        <w:t>urundeuva</w:t>
      </w:r>
      <w:proofErr w:type="spellEnd"/>
      <w:r w:rsidR="00EA56C0">
        <w:rPr>
          <w:i/>
          <w:color w:val="000000"/>
        </w:rPr>
        <w:t xml:space="preserve">) </w:t>
      </w:r>
      <w:r w:rsidR="00B939D0" w:rsidRPr="00F4394D">
        <w:rPr>
          <w:color w:val="000000"/>
        </w:rPr>
        <w:t>aos dois anos de idade</w:t>
      </w:r>
      <w:r w:rsidRPr="00F4394D">
        <w:rPr>
          <w:color w:val="000000"/>
        </w:rPr>
        <w:t>, avaliando-se caracteres de crescimento, gerando informações para o programa de melhoramento genético da espécie no município de Santo Antônio de Leverger, MT</w:t>
      </w:r>
      <w:r w:rsidRPr="00F4394D">
        <w:rPr>
          <w:bCs/>
          <w:color w:val="000000"/>
        </w:rPr>
        <w:t xml:space="preserve">. O </w:t>
      </w:r>
      <w:r w:rsidRPr="00F4394D">
        <w:rPr>
          <w:color w:val="000000"/>
        </w:rPr>
        <w:t xml:space="preserve">delineamento utilizado foi o de blocos ao acaso, com 30 tratamentos (progênies), seis repetições (blocos) e seis plantas por parcela, com espaçamento de </w:t>
      </w:r>
      <w:proofErr w:type="gramStart"/>
      <w:r w:rsidRPr="00F4394D">
        <w:rPr>
          <w:color w:val="000000"/>
        </w:rPr>
        <w:t>3</w:t>
      </w:r>
      <w:proofErr w:type="gramEnd"/>
      <w:r w:rsidRPr="00F4394D">
        <w:rPr>
          <w:color w:val="000000"/>
        </w:rPr>
        <w:t xml:space="preserve"> x 2 m em linhas simples.</w:t>
      </w:r>
      <w:r w:rsidRPr="00F4394D">
        <w:rPr>
          <w:bCs/>
          <w:color w:val="000000"/>
        </w:rPr>
        <w:t xml:space="preserve"> As estimativas de parâmetros </w:t>
      </w:r>
      <w:r w:rsidR="00B3075C" w:rsidRPr="00F4394D">
        <w:rPr>
          <w:bCs/>
          <w:color w:val="000000"/>
        </w:rPr>
        <w:t xml:space="preserve">e valores </w:t>
      </w:r>
      <w:r w:rsidRPr="00F4394D">
        <w:rPr>
          <w:bCs/>
          <w:color w:val="000000"/>
        </w:rPr>
        <w:t>genéticos foram obtidas através d</w:t>
      </w:r>
      <w:r w:rsidR="00EA56C0">
        <w:rPr>
          <w:bCs/>
          <w:color w:val="000000"/>
        </w:rPr>
        <w:t xml:space="preserve">e um programa </w:t>
      </w:r>
      <w:r w:rsidRPr="00F4394D">
        <w:rPr>
          <w:bCs/>
          <w:color w:val="000000"/>
        </w:rPr>
        <w:t xml:space="preserve">genético-estatístico denominado </w:t>
      </w:r>
      <w:proofErr w:type="spellStart"/>
      <w:r w:rsidRPr="00F4394D">
        <w:rPr>
          <w:bCs/>
          <w:color w:val="000000"/>
        </w:rPr>
        <w:t>Selegen</w:t>
      </w:r>
      <w:proofErr w:type="spellEnd"/>
      <w:r w:rsidRPr="00F4394D">
        <w:rPr>
          <w:bCs/>
          <w:color w:val="000000"/>
        </w:rPr>
        <w:t xml:space="preserve"> – </w:t>
      </w:r>
      <w:r w:rsidR="00D210F9" w:rsidRPr="00F4394D">
        <w:rPr>
          <w:bCs/>
          <w:color w:val="000000"/>
        </w:rPr>
        <w:t>REML/BLUP</w:t>
      </w:r>
      <w:r w:rsidRPr="00F4394D">
        <w:rPr>
          <w:bCs/>
          <w:color w:val="000000"/>
        </w:rPr>
        <w:t xml:space="preserve">. </w:t>
      </w:r>
      <w:r w:rsidR="001E0A38" w:rsidRPr="00F4394D">
        <w:rPr>
          <w:bCs/>
          <w:color w:val="000000"/>
        </w:rPr>
        <w:t>F</w:t>
      </w:r>
      <w:r w:rsidRPr="00F4394D">
        <w:rPr>
          <w:bCs/>
          <w:color w:val="000000"/>
        </w:rPr>
        <w:t xml:space="preserve">oram </w:t>
      </w:r>
      <w:r w:rsidR="001E0A38" w:rsidRPr="00F4394D">
        <w:rPr>
          <w:bCs/>
          <w:color w:val="000000"/>
        </w:rPr>
        <w:t>estimados</w:t>
      </w:r>
      <w:r w:rsidRPr="00F4394D">
        <w:rPr>
          <w:bCs/>
          <w:color w:val="000000"/>
        </w:rPr>
        <w:t xml:space="preserve"> </w:t>
      </w:r>
      <w:r w:rsidR="001E0A38" w:rsidRPr="00F4394D">
        <w:rPr>
          <w:bCs/>
          <w:color w:val="000000"/>
        </w:rPr>
        <w:t xml:space="preserve">valores </w:t>
      </w:r>
      <w:r w:rsidRPr="00F4394D">
        <w:rPr>
          <w:bCs/>
          <w:color w:val="000000"/>
        </w:rPr>
        <w:t>para coeficientes de herdabilidade</w:t>
      </w:r>
      <w:r w:rsidR="001E0A38" w:rsidRPr="00F4394D">
        <w:rPr>
          <w:bCs/>
          <w:color w:val="000000"/>
        </w:rPr>
        <w:t>s</w:t>
      </w:r>
      <w:r w:rsidRPr="00F4394D">
        <w:rPr>
          <w:bCs/>
          <w:color w:val="000000"/>
        </w:rPr>
        <w:t xml:space="preserve"> individua</w:t>
      </w:r>
      <w:r w:rsidR="001E0A38" w:rsidRPr="00F4394D">
        <w:rPr>
          <w:bCs/>
          <w:color w:val="000000"/>
        </w:rPr>
        <w:t>is</w:t>
      </w:r>
      <w:r w:rsidRPr="00F4394D">
        <w:rPr>
          <w:bCs/>
          <w:color w:val="000000"/>
        </w:rPr>
        <w:t xml:space="preserve"> </w:t>
      </w:r>
      <w:r w:rsidR="001E0A38" w:rsidRPr="00F4394D">
        <w:rPr>
          <w:bCs/>
          <w:color w:val="000000"/>
        </w:rPr>
        <w:t>no sentido restrito de</w:t>
      </w:r>
      <w:r w:rsidRPr="00F4394D">
        <w:rPr>
          <w:bCs/>
          <w:color w:val="000000"/>
        </w:rPr>
        <w:t xml:space="preserve"> </w:t>
      </w:r>
      <w:r w:rsidR="001E0A38" w:rsidRPr="00F4394D">
        <w:rPr>
          <w:color w:val="000000"/>
        </w:rPr>
        <w:t xml:space="preserve">0,0348 </w:t>
      </w:r>
      <w:r w:rsidR="001E0A38" w:rsidRPr="00F4394D">
        <w:rPr>
          <w:bCs/>
          <w:color w:val="000000"/>
        </w:rPr>
        <w:t>para o car</w:t>
      </w:r>
      <w:r w:rsidR="006B6B19" w:rsidRPr="00F4394D">
        <w:rPr>
          <w:bCs/>
          <w:color w:val="000000"/>
        </w:rPr>
        <w:t>á</w:t>
      </w:r>
      <w:r w:rsidR="001E0A38" w:rsidRPr="00F4394D">
        <w:rPr>
          <w:bCs/>
          <w:color w:val="000000"/>
        </w:rPr>
        <w:t>ter altura,</w:t>
      </w:r>
      <w:r w:rsidRPr="00F4394D">
        <w:rPr>
          <w:bCs/>
          <w:color w:val="000000"/>
        </w:rPr>
        <w:t xml:space="preserve"> </w:t>
      </w:r>
      <w:r w:rsidR="001E0A38" w:rsidRPr="00F4394D">
        <w:rPr>
          <w:color w:val="000000"/>
        </w:rPr>
        <w:t xml:space="preserve">0,0252 </w:t>
      </w:r>
      <w:r w:rsidR="001E0A38" w:rsidRPr="00F4394D">
        <w:rPr>
          <w:bCs/>
          <w:color w:val="000000"/>
        </w:rPr>
        <w:t>para diâmetro</w:t>
      </w:r>
      <w:r w:rsidRPr="00F4394D">
        <w:rPr>
          <w:bCs/>
          <w:color w:val="000000"/>
        </w:rPr>
        <w:t xml:space="preserve"> e</w:t>
      </w:r>
      <w:r w:rsidR="001E0A38" w:rsidRPr="00F4394D">
        <w:rPr>
          <w:bCs/>
          <w:color w:val="000000"/>
        </w:rPr>
        <w:t xml:space="preserve"> </w:t>
      </w:r>
      <w:r w:rsidR="001E0A38" w:rsidRPr="00F4394D">
        <w:rPr>
          <w:color w:val="000000"/>
        </w:rPr>
        <w:t>0,0126 para sobrevivência</w:t>
      </w:r>
      <w:r w:rsidR="001E0A38" w:rsidRPr="00F4394D">
        <w:rPr>
          <w:bCs/>
          <w:color w:val="000000"/>
        </w:rPr>
        <w:t>. As progênies 4, 8,</w:t>
      </w:r>
      <w:r w:rsidR="004B1EFE" w:rsidRPr="00F4394D">
        <w:rPr>
          <w:bCs/>
          <w:color w:val="000000"/>
        </w:rPr>
        <w:t xml:space="preserve"> </w:t>
      </w:r>
      <w:r w:rsidR="001E0A38" w:rsidRPr="00F4394D">
        <w:rPr>
          <w:bCs/>
          <w:color w:val="000000"/>
        </w:rPr>
        <w:t>17,</w:t>
      </w:r>
      <w:r w:rsidR="004B1EFE" w:rsidRPr="00F4394D">
        <w:rPr>
          <w:bCs/>
          <w:color w:val="000000"/>
        </w:rPr>
        <w:t xml:space="preserve"> </w:t>
      </w:r>
      <w:r w:rsidR="001E0A38" w:rsidRPr="00F4394D">
        <w:rPr>
          <w:bCs/>
          <w:color w:val="000000"/>
        </w:rPr>
        <w:t xml:space="preserve">20 e 21 estão presentes entre os dez melhores indivíduos com relação a mais de um caráter (altura e diâmetro) e, assim, podem ser consideradas como melhores </w:t>
      </w:r>
      <w:r w:rsidR="000453A7" w:rsidRPr="00F4394D">
        <w:rPr>
          <w:bCs/>
          <w:color w:val="000000"/>
        </w:rPr>
        <w:t>no</w:t>
      </w:r>
      <w:r w:rsidR="001E0A38" w:rsidRPr="00F4394D">
        <w:rPr>
          <w:bCs/>
          <w:color w:val="000000"/>
        </w:rPr>
        <w:t xml:space="preserve"> geral, pois são promissoras em mais de um</w:t>
      </w:r>
      <w:r w:rsidR="006B6B19" w:rsidRPr="00F4394D">
        <w:rPr>
          <w:bCs/>
          <w:color w:val="000000"/>
        </w:rPr>
        <w:t>a</w:t>
      </w:r>
      <w:r w:rsidR="001E0A38" w:rsidRPr="00F4394D">
        <w:rPr>
          <w:bCs/>
          <w:color w:val="000000"/>
        </w:rPr>
        <w:t xml:space="preserve"> </w:t>
      </w:r>
      <w:r w:rsidR="006B6B19" w:rsidRPr="00F4394D">
        <w:rPr>
          <w:bCs/>
          <w:color w:val="000000"/>
        </w:rPr>
        <w:t>característica</w:t>
      </w:r>
      <w:r w:rsidR="001E0A38" w:rsidRPr="00F4394D">
        <w:rPr>
          <w:bCs/>
          <w:color w:val="000000"/>
        </w:rPr>
        <w:t>.</w:t>
      </w:r>
      <w:r w:rsidR="000453A7" w:rsidRPr="00F4394D">
        <w:t xml:space="preserve"> </w:t>
      </w:r>
      <w:r w:rsidR="00D210F9">
        <w:t xml:space="preserve">Apesar da idade precoce da população, os valores encontrados indicam a possibilidade de ganhos genéticos ao decorrer das avaliações com idades mais avançadas. </w:t>
      </w:r>
    </w:p>
    <w:p w:rsidR="00D210F9" w:rsidRPr="00F4394D" w:rsidRDefault="00D210F9" w:rsidP="00F4394D">
      <w:pPr>
        <w:jc w:val="both"/>
        <w:rPr>
          <w:color w:val="000000"/>
        </w:rPr>
      </w:pPr>
    </w:p>
    <w:p w:rsidR="006404BF" w:rsidRPr="000A6438" w:rsidRDefault="007D5076" w:rsidP="000A6438">
      <w:pPr>
        <w:spacing w:line="480" w:lineRule="auto"/>
        <w:jc w:val="both"/>
      </w:pPr>
      <w:r w:rsidRPr="007D5076">
        <w:rPr>
          <w:b/>
        </w:rPr>
        <w:t>P</w:t>
      </w:r>
      <w:r w:rsidR="006C062B" w:rsidRPr="007D5076">
        <w:rPr>
          <w:b/>
        </w:rPr>
        <w:t>alavras</w:t>
      </w:r>
      <w:r w:rsidRPr="007D5076">
        <w:rPr>
          <w:b/>
        </w:rPr>
        <w:t>-C</w:t>
      </w:r>
      <w:r w:rsidR="006C062B" w:rsidRPr="007D5076">
        <w:rPr>
          <w:b/>
        </w:rPr>
        <w:t>have</w:t>
      </w:r>
      <w:r w:rsidRPr="007D5076">
        <w:rPr>
          <w:b/>
        </w:rPr>
        <w:t xml:space="preserve">: </w:t>
      </w:r>
      <w:r w:rsidR="00447EF8" w:rsidRPr="006C062B">
        <w:t>Aroeira</w:t>
      </w:r>
      <w:r w:rsidR="00500A9A">
        <w:t>-verdadeiro</w:t>
      </w:r>
      <w:r w:rsidR="00447EF8" w:rsidRPr="006C062B">
        <w:t>, melhoramento genético, seleção precoce, modelos mistos.</w:t>
      </w:r>
      <w:bookmarkStart w:id="1" w:name="_Toc296873221"/>
    </w:p>
    <w:p w:rsidR="006C062B" w:rsidRDefault="00834CB3" w:rsidP="00C469B6">
      <w:pPr>
        <w:jc w:val="both"/>
        <w:rPr>
          <w:b/>
          <w:lang w:val="en-US"/>
        </w:rPr>
      </w:pPr>
      <w:r w:rsidRPr="00EA6985">
        <w:rPr>
          <w:b/>
          <w:lang w:val="en-US"/>
        </w:rPr>
        <w:t>ABSTRACT</w:t>
      </w:r>
    </w:p>
    <w:p w:rsidR="005A7179" w:rsidRPr="00EA6985" w:rsidRDefault="005A7179" w:rsidP="00C469B6">
      <w:pPr>
        <w:jc w:val="both"/>
        <w:rPr>
          <w:b/>
          <w:lang w:val="en-US"/>
        </w:rPr>
      </w:pPr>
    </w:p>
    <w:p w:rsidR="00283B09" w:rsidRDefault="006C062B" w:rsidP="006C062B">
      <w:pPr>
        <w:jc w:val="both"/>
        <w:rPr>
          <w:rStyle w:val="hps"/>
          <w:lang w:val="en-US"/>
        </w:rPr>
      </w:pPr>
      <w:r w:rsidRPr="00EA6985">
        <w:rPr>
          <w:rStyle w:val="hps"/>
          <w:lang w:val="en-US"/>
        </w:rPr>
        <w:t>Brazil is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one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of the richest countries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in natural resources and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its flora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is marked by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a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great diversity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of tree species that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are major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sources of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genetic resources</w:t>
      </w:r>
      <w:r w:rsidRPr="00EA6985">
        <w:rPr>
          <w:lang w:val="en-US"/>
        </w:rPr>
        <w:t xml:space="preserve">, and </w:t>
      </w:r>
      <w:r w:rsidRPr="00EA6985">
        <w:rPr>
          <w:rStyle w:val="hps"/>
          <w:lang w:val="en-US"/>
        </w:rPr>
        <w:t>if used properly,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can bring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socio-economic benefits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for the country.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In this context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this study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aims to estimate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genetic parameters and values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in progenies</w:t>
      </w:r>
      <w:r w:rsidR="00D210F9">
        <w:rPr>
          <w:rStyle w:val="hps"/>
          <w:lang w:val="en-US"/>
        </w:rPr>
        <w:t xml:space="preserve"> of </w:t>
      </w:r>
      <w:proofErr w:type="spellStart"/>
      <w:r w:rsidR="00D210F9">
        <w:rPr>
          <w:rStyle w:val="hps"/>
          <w:lang w:val="en-US"/>
        </w:rPr>
        <w:t>aroeira</w:t>
      </w:r>
      <w:r w:rsidR="00500A9A">
        <w:rPr>
          <w:rStyle w:val="hps"/>
          <w:lang w:val="en-US"/>
        </w:rPr>
        <w:t>-verdadeira</w:t>
      </w:r>
      <w:proofErr w:type="spellEnd"/>
      <w:r w:rsidR="00D210F9">
        <w:rPr>
          <w:rStyle w:val="hps"/>
          <w:lang w:val="en-US"/>
        </w:rPr>
        <w:t xml:space="preserve"> </w:t>
      </w:r>
      <w:r w:rsidRPr="00EA6985">
        <w:rPr>
          <w:rStyle w:val="hps"/>
          <w:lang w:val="en-US"/>
        </w:rPr>
        <w:t>(</w:t>
      </w:r>
      <w:r w:rsidRPr="00EA6985">
        <w:rPr>
          <w:i/>
          <w:lang w:val="en-US"/>
        </w:rPr>
        <w:t>M. urundeuva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All.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Br</w:t>
      </w:r>
      <w:r w:rsidRPr="00EA6985">
        <w:rPr>
          <w:lang w:val="en-US"/>
        </w:rPr>
        <w:t xml:space="preserve">) </w:t>
      </w:r>
      <w:r w:rsidRPr="00EA6985">
        <w:rPr>
          <w:rStyle w:val="hps"/>
          <w:lang w:val="en-US"/>
        </w:rPr>
        <w:t>at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two years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of age</w:t>
      </w:r>
      <w:r w:rsidRPr="00EA6985">
        <w:rPr>
          <w:lang w:val="en-US"/>
        </w:rPr>
        <w:t xml:space="preserve">, assessing </w:t>
      </w:r>
      <w:r w:rsidRPr="00EA6985">
        <w:rPr>
          <w:rStyle w:val="hps"/>
          <w:lang w:val="en-US"/>
        </w:rPr>
        <w:t>growth traits,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generating information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for the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breeding program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of the species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in the municipality of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Santo</w:t>
      </w:r>
      <w:r w:rsidRPr="00EA6985">
        <w:rPr>
          <w:lang w:val="en-US"/>
        </w:rPr>
        <w:t xml:space="preserve"> </w:t>
      </w:r>
      <w:proofErr w:type="spellStart"/>
      <w:r w:rsidRPr="00EA6985">
        <w:rPr>
          <w:rStyle w:val="hps"/>
          <w:lang w:val="en-US"/>
        </w:rPr>
        <w:t>Antônio</w:t>
      </w:r>
      <w:proofErr w:type="spellEnd"/>
      <w:r w:rsidRPr="00EA6985">
        <w:rPr>
          <w:rStyle w:val="hps"/>
          <w:lang w:val="en-US"/>
        </w:rPr>
        <w:t xml:space="preserve"> de</w:t>
      </w:r>
      <w:r w:rsidRPr="00EA6985">
        <w:rPr>
          <w:lang w:val="en-US"/>
        </w:rPr>
        <w:t xml:space="preserve"> </w:t>
      </w:r>
      <w:proofErr w:type="spellStart"/>
      <w:r w:rsidRPr="00EA6985">
        <w:rPr>
          <w:rStyle w:val="hps"/>
          <w:lang w:val="en-US"/>
        </w:rPr>
        <w:t>Leverger</w:t>
      </w:r>
      <w:proofErr w:type="spellEnd"/>
      <w:r w:rsidRPr="00EA6985">
        <w:rPr>
          <w:lang w:val="en-US"/>
        </w:rPr>
        <w:t xml:space="preserve">, </w:t>
      </w:r>
      <w:proofErr w:type="spellStart"/>
      <w:r w:rsidRPr="00EA6985">
        <w:rPr>
          <w:lang w:val="en-US"/>
        </w:rPr>
        <w:t>Mato</w:t>
      </w:r>
      <w:proofErr w:type="spellEnd"/>
      <w:r w:rsidRPr="00EA6985">
        <w:rPr>
          <w:lang w:val="en-US"/>
        </w:rPr>
        <w:t xml:space="preserve"> </w:t>
      </w:r>
      <w:proofErr w:type="spellStart"/>
      <w:r w:rsidRPr="00EA6985">
        <w:rPr>
          <w:lang w:val="en-US"/>
        </w:rPr>
        <w:t>Grosso</w:t>
      </w:r>
      <w:proofErr w:type="spellEnd"/>
      <w:r w:rsidRPr="00EA6985">
        <w:rPr>
          <w:lang w:val="en-US"/>
        </w:rPr>
        <w:t xml:space="preserve"> state, Brazil. </w:t>
      </w:r>
      <w:r w:rsidRPr="00EA6985">
        <w:rPr>
          <w:rStyle w:val="hps"/>
          <w:lang w:val="en-US"/>
        </w:rPr>
        <w:t>The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experimental design was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randomized blocks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with 30 treatments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(progenies</w:t>
      </w:r>
      <w:r w:rsidRPr="00EA6985">
        <w:rPr>
          <w:lang w:val="en-US"/>
        </w:rPr>
        <w:t xml:space="preserve">), </w:t>
      </w:r>
      <w:r w:rsidRPr="00EA6985">
        <w:rPr>
          <w:rStyle w:val="hps"/>
          <w:lang w:val="en-US"/>
        </w:rPr>
        <w:t>six replicates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(blocks</w:t>
      </w:r>
      <w:r w:rsidRPr="00EA6985">
        <w:rPr>
          <w:lang w:val="en-US"/>
        </w:rPr>
        <w:t xml:space="preserve">) </w:t>
      </w:r>
      <w:r w:rsidRPr="00EA6985">
        <w:rPr>
          <w:rStyle w:val="hps"/>
          <w:lang w:val="en-US"/>
        </w:rPr>
        <w:t>and six plants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per plot with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a spacing of 3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x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2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m</w:t>
      </w:r>
      <w:r w:rsidRPr="00EA6985">
        <w:rPr>
          <w:lang w:val="en-US"/>
        </w:rPr>
        <w:t xml:space="preserve"> </w:t>
      </w:r>
      <w:proofErr w:type="gramStart"/>
      <w:r w:rsidRPr="00EA6985">
        <w:rPr>
          <w:rStyle w:val="hps"/>
          <w:lang w:val="en-US"/>
        </w:rPr>
        <w:t>in  lines</w:t>
      </w:r>
      <w:proofErr w:type="gramEnd"/>
      <w:r w:rsidRPr="00EA6985">
        <w:rPr>
          <w:lang w:val="en-US"/>
        </w:rPr>
        <w:t xml:space="preserve">. </w:t>
      </w:r>
      <w:r w:rsidRPr="00EA6985">
        <w:rPr>
          <w:rStyle w:val="hps"/>
          <w:lang w:val="en-US"/>
        </w:rPr>
        <w:t>Estimates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of parameters and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breeding values were obtained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 xml:space="preserve">the </w:t>
      </w:r>
      <w:r w:rsidRPr="00EA6985">
        <w:rPr>
          <w:lang w:val="en-US"/>
        </w:rPr>
        <w:t xml:space="preserve">software </w:t>
      </w:r>
      <w:proofErr w:type="spellStart"/>
      <w:r w:rsidRPr="00EA6985">
        <w:rPr>
          <w:rStyle w:val="hps"/>
          <w:lang w:val="en-US"/>
        </w:rPr>
        <w:t>Selegen</w:t>
      </w:r>
      <w:proofErr w:type="spellEnd"/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-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REM</w:t>
      </w:r>
      <w:r w:rsidR="00D210F9">
        <w:rPr>
          <w:rStyle w:val="hps"/>
          <w:lang w:val="en-US"/>
        </w:rPr>
        <w:t>L</w:t>
      </w:r>
      <w:r w:rsidRPr="00EA6985">
        <w:rPr>
          <w:rStyle w:val="hps"/>
          <w:lang w:val="en-US"/>
        </w:rPr>
        <w:t xml:space="preserve"> / BLUP called genetic-</w:t>
      </w:r>
      <w:r w:rsidRPr="00EA6985">
        <w:rPr>
          <w:lang w:val="en-US"/>
        </w:rPr>
        <w:t>statistical.</w:t>
      </w:r>
      <w:r w:rsidR="00D210F9">
        <w:rPr>
          <w:lang w:val="en-US"/>
        </w:rPr>
        <w:t xml:space="preserve"> Were</w:t>
      </w:r>
      <w:r w:rsidRPr="00EA6985">
        <w:rPr>
          <w:rStyle w:val="hps"/>
          <w:lang w:val="en-US"/>
        </w:rPr>
        <w:t xml:space="preserve"> estimated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values for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individual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coefficients of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heritability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in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the narrow sense of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0.0348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for height</w:t>
      </w:r>
      <w:r w:rsidRPr="00EA6985">
        <w:rPr>
          <w:lang w:val="en-US"/>
        </w:rPr>
        <w:t xml:space="preserve">, </w:t>
      </w:r>
      <w:r w:rsidRPr="00EA6985">
        <w:rPr>
          <w:rStyle w:val="hps"/>
          <w:lang w:val="en-US"/>
        </w:rPr>
        <w:t>diameter for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0.0252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and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0.0126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 xml:space="preserve">for </w:t>
      </w:r>
      <w:proofErr w:type="gramStart"/>
      <w:r w:rsidRPr="00EA6985">
        <w:rPr>
          <w:rStyle w:val="hps"/>
          <w:lang w:val="en-US"/>
        </w:rPr>
        <w:t>survival.</w:t>
      </w:r>
      <w:proofErr w:type="gramEnd"/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The progenies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4,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8, 17</w:t>
      </w:r>
      <w:r w:rsidRPr="00EA6985">
        <w:rPr>
          <w:lang w:val="en-US"/>
        </w:rPr>
        <w:t xml:space="preserve">, 20 and 21 </w:t>
      </w:r>
      <w:r w:rsidRPr="00EA6985">
        <w:rPr>
          <w:rStyle w:val="hps"/>
          <w:lang w:val="en-US"/>
        </w:rPr>
        <w:t xml:space="preserve">are </w:t>
      </w:r>
      <w:r w:rsidR="00D210F9">
        <w:rPr>
          <w:rStyle w:val="hps"/>
          <w:lang w:val="en-US"/>
        </w:rPr>
        <w:t>for more than one trait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for more than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one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character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(height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and diameter) and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can thus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be regarded as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the best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overall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because they are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most</w:t>
      </w:r>
      <w:r w:rsidRPr="00EA6985">
        <w:rPr>
          <w:lang w:val="en-US"/>
        </w:rPr>
        <w:t xml:space="preserve"> </w:t>
      </w:r>
      <w:r w:rsidRPr="00EA6985">
        <w:rPr>
          <w:rStyle w:val="hps"/>
          <w:lang w:val="en-US"/>
        </w:rPr>
        <w:t>promising</w:t>
      </w:r>
      <w:r w:rsidR="00D210F9">
        <w:rPr>
          <w:rStyle w:val="hps"/>
          <w:lang w:val="en-US"/>
        </w:rPr>
        <w:t xml:space="preserve"> for a more than one trait</w:t>
      </w:r>
      <w:r w:rsidRPr="00EA6985">
        <w:rPr>
          <w:rStyle w:val="hps"/>
          <w:lang w:val="en-US"/>
        </w:rPr>
        <w:t xml:space="preserve">. </w:t>
      </w:r>
      <w:r w:rsidR="00283B09" w:rsidRPr="00283B09">
        <w:rPr>
          <w:rStyle w:val="hps"/>
          <w:lang w:val="en-US"/>
        </w:rPr>
        <w:t>Despite the early age of the population, the figures indicated the possibility of genetic gains over the course of the assessments with older ages.</w:t>
      </w:r>
    </w:p>
    <w:p w:rsidR="00283B09" w:rsidRDefault="00283B09" w:rsidP="006C062B">
      <w:pPr>
        <w:jc w:val="both"/>
        <w:rPr>
          <w:rStyle w:val="hps"/>
          <w:lang w:val="en-US"/>
        </w:rPr>
      </w:pPr>
    </w:p>
    <w:p w:rsidR="006C062B" w:rsidRPr="00EA6985" w:rsidRDefault="006C062B" w:rsidP="006C062B">
      <w:pPr>
        <w:jc w:val="both"/>
        <w:rPr>
          <w:rStyle w:val="hps"/>
          <w:lang w:val="en-US"/>
        </w:rPr>
      </w:pPr>
      <w:r w:rsidRPr="00EA6985">
        <w:rPr>
          <w:rStyle w:val="hps"/>
          <w:b/>
          <w:lang w:val="en-US"/>
        </w:rPr>
        <w:t>Key</w:t>
      </w:r>
      <w:r w:rsidR="00A76B1F" w:rsidRPr="00EA6985">
        <w:rPr>
          <w:rStyle w:val="hps"/>
          <w:b/>
          <w:lang w:val="en-US"/>
        </w:rPr>
        <w:t xml:space="preserve"> </w:t>
      </w:r>
      <w:r w:rsidRPr="00EA6985">
        <w:rPr>
          <w:rStyle w:val="hps"/>
          <w:b/>
          <w:lang w:val="en-US"/>
        </w:rPr>
        <w:t>words</w:t>
      </w:r>
      <w:r w:rsidRPr="00EA6985">
        <w:rPr>
          <w:b/>
          <w:lang w:val="en-US"/>
        </w:rPr>
        <w:t>:</w:t>
      </w:r>
      <w:r w:rsidRPr="00EA6985">
        <w:rPr>
          <w:lang w:val="en-US"/>
        </w:rPr>
        <w:t xml:space="preserve"> </w:t>
      </w:r>
      <w:proofErr w:type="spellStart"/>
      <w:r w:rsidR="00B561DD">
        <w:rPr>
          <w:rStyle w:val="hps"/>
          <w:lang w:val="en-US"/>
        </w:rPr>
        <w:t>Aroeira-verdadeiro</w:t>
      </w:r>
      <w:proofErr w:type="spellEnd"/>
      <w:r w:rsidRPr="00EA6985">
        <w:rPr>
          <w:lang w:val="en-US"/>
        </w:rPr>
        <w:t xml:space="preserve">, </w:t>
      </w:r>
      <w:r w:rsidRPr="00EA6985">
        <w:rPr>
          <w:rStyle w:val="hps"/>
          <w:lang w:val="en-US"/>
        </w:rPr>
        <w:t>Genetic</w:t>
      </w:r>
      <w:r w:rsidRPr="00EA6985">
        <w:rPr>
          <w:rStyle w:val="shorttext"/>
          <w:lang w:val="en-US"/>
        </w:rPr>
        <w:t xml:space="preserve"> </w:t>
      </w:r>
      <w:r w:rsidRPr="00EA6985">
        <w:rPr>
          <w:rStyle w:val="hps"/>
          <w:lang w:val="en-US"/>
        </w:rPr>
        <w:t>improvement</w:t>
      </w:r>
      <w:r w:rsidRPr="00EA6985">
        <w:rPr>
          <w:lang w:val="en-US"/>
        </w:rPr>
        <w:t xml:space="preserve">, </w:t>
      </w:r>
      <w:r w:rsidRPr="00EA6985">
        <w:rPr>
          <w:rStyle w:val="hps"/>
          <w:lang w:val="en-US"/>
        </w:rPr>
        <w:t>early selection</w:t>
      </w:r>
      <w:r w:rsidRPr="00EA6985">
        <w:rPr>
          <w:lang w:val="en-US"/>
        </w:rPr>
        <w:t xml:space="preserve">, </w:t>
      </w:r>
      <w:r w:rsidRPr="00EA6985">
        <w:rPr>
          <w:rStyle w:val="hps"/>
          <w:lang w:val="en-US"/>
        </w:rPr>
        <w:t>mixed models.</w:t>
      </w:r>
    </w:p>
    <w:p w:rsidR="006C062B" w:rsidRPr="00EA6985" w:rsidRDefault="006C062B" w:rsidP="008F5B84">
      <w:pPr>
        <w:spacing w:line="480" w:lineRule="auto"/>
        <w:jc w:val="both"/>
        <w:rPr>
          <w:color w:val="000000"/>
          <w:lang w:val="en-US"/>
        </w:rPr>
      </w:pPr>
    </w:p>
    <w:p w:rsidR="0021279E" w:rsidRPr="00AC52A8" w:rsidRDefault="000715FE" w:rsidP="008F5B84">
      <w:pPr>
        <w:spacing w:line="480" w:lineRule="auto"/>
        <w:jc w:val="both"/>
      </w:pPr>
      <w:r w:rsidRPr="006C062B">
        <w:rPr>
          <w:b/>
          <w:lang w:val="en-US"/>
        </w:rPr>
        <w:t xml:space="preserve"> </w:t>
      </w:r>
      <w:r w:rsidR="0021279E" w:rsidRPr="00AC52A8">
        <w:rPr>
          <w:b/>
        </w:rPr>
        <w:t>I</w:t>
      </w:r>
      <w:r w:rsidR="006467F4" w:rsidRPr="00AC52A8">
        <w:rPr>
          <w:b/>
        </w:rPr>
        <w:t>ntrodução</w:t>
      </w:r>
      <w:bookmarkEnd w:id="1"/>
    </w:p>
    <w:p w:rsidR="000F4035" w:rsidRPr="008F5B84" w:rsidRDefault="003441AF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 w:rsidRPr="008F5B84">
        <w:rPr>
          <w:bCs/>
        </w:rPr>
        <w:t>Ao longo dos anos, o</w:t>
      </w:r>
      <w:r w:rsidR="000F4035" w:rsidRPr="008F5B84">
        <w:rPr>
          <w:bCs/>
        </w:rPr>
        <w:t xml:space="preserve">s ecossistemas, nos quais se inserem as populações naturais de espécies arbóreas tropicais, vêm sendo </w:t>
      </w:r>
      <w:r w:rsidRPr="008F5B84">
        <w:rPr>
          <w:bCs/>
        </w:rPr>
        <w:t>modificados</w:t>
      </w:r>
      <w:r w:rsidR="000F4035" w:rsidRPr="008F5B84">
        <w:rPr>
          <w:bCs/>
        </w:rPr>
        <w:t xml:space="preserve">, resultando em áreas fragmentadas, formando </w:t>
      </w:r>
      <w:r w:rsidR="000F4035" w:rsidRPr="008F5B84">
        <w:rPr>
          <w:bCs/>
        </w:rPr>
        <w:lastRenderedPageBreak/>
        <w:t xml:space="preserve">mosaicos de vegetação remanescente, mergulhados em uma matriz antropizada. </w:t>
      </w:r>
      <w:r w:rsidR="00913235" w:rsidRPr="008F5B84">
        <w:rPr>
          <w:bCs/>
        </w:rPr>
        <w:t xml:space="preserve">O potencial evolutivo das espécies pode ser comprometido devido </w:t>
      </w:r>
      <w:r w:rsidR="0012540D" w:rsidRPr="008F5B84">
        <w:rPr>
          <w:bCs/>
        </w:rPr>
        <w:t>à</w:t>
      </w:r>
      <w:r w:rsidR="000F4035" w:rsidRPr="008F5B84">
        <w:rPr>
          <w:bCs/>
        </w:rPr>
        <w:t xml:space="preserve"> </w:t>
      </w:r>
      <w:r w:rsidRPr="008F5B84">
        <w:rPr>
          <w:bCs/>
        </w:rPr>
        <w:t xml:space="preserve">drástica </w:t>
      </w:r>
      <w:r w:rsidR="00913235" w:rsidRPr="008F5B84">
        <w:rPr>
          <w:bCs/>
        </w:rPr>
        <w:t xml:space="preserve">redução dos biomas </w:t>
      </w:r>
      <w:r w:rsidR="000F4035" w:rsidRPr="008F5B84">
        <w:rPr>
          <w:bCs/>
        </w:rPr>
        <w:t xml:space="preserve">e </w:t>
      </w:r>
      <w:r w:rsidRPr="008F5B84">
        <w:rPr>
          <w:bCs/>
        </w:rPr>
        <w:t>diminui</w:t>
      </w:r>
      <w:r w:rsidR="00913235" w:rsidRPr="008F5B84">
        <w:rPr>
          <w:bCs/>
        </w:rPr>
        <w:t>ção da</w:t>
      </w:r>
      <w:r w:rsidR="000F4035" w:rsidRPr="008F5B84">
        <w:rPr>
          <w:bCs/>
        </w:rPr>
        <w:t xml:space="preserve"> sua diversida</w:t>
      </w:r>
      <w:r w:rsidR="00FB05B8" w:rsidRPr="008F5B84">
        <w:rPr>
          <w:bCs/>
        </w:rPr>
        <w:t>de biológica</w:t>
      </w:r>
      <w:r w:rsidR="000F4035" w:rsidRPr="008F5B84">
        <w:rPr>
          <w:bCs/>
        </w:rPr>
        <w:t>, em função da perda de variabilidade genética, reduzindo o potencial que as populações naturais têm de se adaptarem às mudanças ambientais (</w:t>
      </w:r>
      <w:proofErr w:type="gramStart"/>
      <w:r w:rsidR="000F4035" w:rsidRPr="008F5B84">
        <w:rPr>
          <w:bCs/>
        </w:rPr>
        <w:t>MOURA, 2005</w:t>
      </w:r>
      <w:proofErr w:type="gramEnd"/>
      <w:r w:rsidR="000F4035" w:rsidRPr="008F5B84">
        <w:rPr>
          <w:bCs/>
        </w:rPr>
        <w:t>).</w:t>
      </w:r>
    </w:p>
    <w:p w:rsidR="005521AC" w:rsidRDefault="00130C9E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 w:rsidRPr="008F5B84">
        <w:rPr>
          <w:bCs/>
        </w:rPr>
        <w:t>Essas</w:t>
      </w:r>
      <w:r w:rsidR="0021279E" w:rsidRPr="008F5B84">
        <w:rPr>
          <w:bCs/>
        </w:rPr>
        <w:t xml:space="preserve"> perturbações antrópicas</w:t>
      </w:r>
      <w:r w:rsidRPr="008F5B84">
        <w:rPr>
          <w:bCs/>
        </w:rPr>
        <w:t>,</w:t>
      </w:r>
      <w:r w:rsidR="0021279E" w:rsidRPr="008F5B84">
        <w:rPr>
          <w:bCs/>
        </w:rPr>
        <w:t xml:space="preserve"> gera</w:t>
      </w:r>
      <w:r w:rsidRPr="008F5B84">
        <w:rPr>
          <w:bCs/>
        </w:rPr>
        <w:t>m</w:t>
      </w:r>
      <w:r w:rsidR="0021279E" w:rsidRPr="008F5B84">
        <w:rPr>
          <w:bCs/>
        </w:rPr>
        <w:t xml:space="preserve"> um risco real de erosão genética e até mesmo de extinção de espécies, esp</w:t>
      </w:r>
      <w:r w:rsidRPr="008F5B84">
        <w:rPr>
          <w:bCs/>
        </w:rPr>
        <w:t>ecialmente nos biomas tropicais</w:t>
      </w:r>
      <w:r w:rsidR="0021279E" w:rsidRPr="008F5B84">
        <w:rPr>
          <w:bCs/>
        </w:rPr>
        <w:t xml:space="preserve"> (PINTO </w:t>
      </w:r>
      <w:proofErr w:type="gramStart"/>
      <w:r w:rsidR="0021279E" w:rsidRPr="007E2CAD">
        <w:rPr>
          <w:bCs/>
          <w:i/>
        </w:rPr>
        <w:t>et</w:t>
      </w:r>
      <w:proofErr w:type="gramEnd"/>
      <w:r w:rsidR="0021279E" w:rsidRPr="007E2CAD">
        <w:rPr>
          <w:bCs/>
          <w:i/>
        </w:rPr>
        <w:t xml:space="preserve"> al.,</w:t>
      </w:r>
      <w:r w:rsidR="0021279E" w:rsidRPr="008F5B84">
        <w:rPr>
          <w:bCs/>
        </w:rPr>
        <w:t xml:space="preserve"> 2004). </w:t>
      </w:r>
    </w:p>
    <w:p w:rsidR="00FC1DE4" w:rsidRPr="008F5B84" w:rsidRDefault="005521AC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>
        <w:rPr>
          <w:bCs/>
        </w:rPr>
        <w:t>A a</w:t>
      </w:r>
      <w:r w:rsidR="004C1108" w:rsidRPr="00AE7A57">
        <w:rPr>
          <w:bCs/>
        </w:rPr>
        <w:t>roeira</w:t>
      </w:r>
      <w:r w:rsidR="00DC55FE" w:rsidRPr="008F5B84">
        <w:rPr>
          <w:bCs/>
        </w:rPr>
        <w:t xml:space="preserve"> </w:t>
      </w:r>
      <w:r w:rsidR="004B516B">
        <w:rPr>
          <w:bCs/>
        </w:rPr>
        <w:t>(</w:t>
      </w:r>
      <w:r w:rsidR="004B516B" w:rsidRPr="004B516B">
        <w:rPr>
          <w:bCs/>
          <w:i/>
        </w:rPr>
        <w:t xml:space="preserve">Myracrodruon urundeuva </w:t>
      </w:r>
      <w:r w:rsidR="004B516B" w:rsidRPr="004B516B">
        <w:rPr>
          <w:bCs/>
        </w:rPr>
        <w:t xml:space="preserve">Fr. </w:t>
      </w:r>
      <w:proofErr w:type="spellStart"/>
      <w:r w:rsidR="004B516B" w:rsidRPr="004B516B">
        <w:rPr>
          <w:bCs/>
        </w:rPr>
        <w:t>All</w:t>
      </w:r>
      <w:r w:rsidR="004B516B">
        <w:rPr>
          <w:bCs/>
        </w:rPr>
        <w:t>emão</w:t>
      </w:r>
      <w:proofErr w:type="spellEnd"/>
      <w:r w:rsidR="004B516B">
        <w:rPr>
          <w:bCs/>
        </w:rPr>
        <w:t xml:space="preserve">) </w:t>
      </w:r>
      <w:r w:rsidR="0021279E" w:rsidRPr="008F5B84">
        <w:rPr>
          <w:bCs/>
        </w:rPr>
        <w:t xml:space="preserve">é uma espécie </w:t>
      </w:r>
      <w:r w:rsidR="00B606BF" w:rsidRPr="008F5B84">
        <w:rPr>
          <w:bCs/>
        </w:rPr>
        <w:t xml:space="preserve">arbórea tropical </w:t>
      </w:r>
      <w:r w:rsidR="0021279E" w:rsidRPr="008F5B84">
        <w:rPr>
          <w:bCs/>
        </w:rPr>
        <w:t>dióica</w:t>
      </w:r>
      <w:r w:rsidR="00B606BF" w:rsidRPr="008F5B84">
        <w:rPr>
          <w:bCs/>
        </w:rPr>
        <w:t xml:space="preserve"> (SANTOS, 1987),</w:t>
      </w:r>
      <w:r w:rsidR="0021279E" w:rsidRPr="008F5B84">
        <w:rPr>
          <w:bCs/>
        </w:rPr>
        <w:t xml:space="preserve"> polinizada por insetos e, atualmente, grande parte desta população encontra-se em área fragmentada. Se as populações forem mantidas pequenas por muitas gerações poderão perder variabilidade genética por deriva genética, o que leva a endogamia e desencadeia</w:t>
      </w:r>
      <w:r w:rsidR="00155EE2" w:rsidRPr="008F5B84">
        <w:rPr>
          <w:bCs/>
        </w:rPr>
        <w:t xml:space="preserve"> a depressão endogâmica. Consequ</w:t>
      </w:r>
      <w:r w:rsidR="0021279E" w:rsidRPr="008F5B84">
        <w:rPr>
          <w:bCs/>
        </w:rPr>
        <w:t>entemente</w:t>
      </w:r>
      <w:r w:rsidR="00865CFD" w:rsidRPr="008F5B84">
        <w:rPr>
          <w:bCs/>
        </w:rPr>
        <w:t xml:space="preserve"> haverá</w:t>
      </w:r>
      <w:r w:rsidR="0021279E" w:rsidRPr="008F5B84">
        <w:rPr>
          <w:bCs/>
        </w:rPr>
        <w:t xml:space="preserve"> reduções na capacidade adaptativa, no vigor, no porte e produtividade, entre outros fatores</w:t>
      </w:r>
      <w:r w:rsidR="003423B4" w:rsidRPr="008F5B84">
        <w:rPr>
          <w:bCs/>
        </w:rPr>
        <w:t xml:space="preserve"> (RITLAND, 1996).</w:t>
      </w:r>
      <w:r w:rsidR="0021279E" w:rsidRPr="008F5B84">
        <w:rPr>
          <w:bCs/>
        </w:rPr>
        <w:t xml:space="preserve"> Portanto, esta é uma espécie que necessita de conservação, e para que sejam traçadas estratégias adequadas, deve-se dar ênfase a estudos sobre a biologia reprodutiva, métodos de propagação, estrutura genética, tamanho efetivo populacional e variação genética entre e dentro das populações (RESENDE, 1999</w:t>
      </w:r>
      <w:r w:rsidR="0049470D" w:rsidRPr="008F5B84">
        <w:rPr>
          <w:bCs/>
        </w:rPr>
        <w:t>;</w:t>
      </w:r>
      <w:r w:rsidR="0021279E" w:rsidRPr="008F5B84">
        <w:rPr>
          <w:bCs/>
        </w:rPr>
        <w:t xml:space="preserve"> KAGEYAMA </w:t>
      </w:r>
      <w:proofErr w:type="gramStart"/>
      <w:r w:rsidR="0021279E" w:rsidRPr="00257AD1">
        <w:rPr>
          <w:bCs/>
          <w:i/>
        </w:rPr>
        <w:t>et</w:t>
      </w:r>
      <w:proofErr w:type="gramEnd"/>
      <w:r w:rsidR="0021279E" w:rsidRPr="00257AD1">
        <w:rPr>
          <w:bCs/>
          <w:i/>
        </w:rPr>
        <w:t xml:space="preserve"> al.</w:t>
      </w:r>
      <w:r w:rsidR="0049470D" w:rsidRPr="00257AD1">
        <w:rPr>
          <w:bCs/>
          <w:i/>
        </w:rPr>
        <w:t>,</w:t>
      </w:r>
      <w:r w:rsidR="0049470D" w:rsidRPr="008F5B84">
        <w:rPr>
          <w:bCs/>
        </w:rPr>
        <w:t xml:space="preserve"> 2003;</w:t>
      </w:r>
      <w:r w:rsidR="0021279E" w:rsidRPr="008F5B84">
        <w:rPr>
          <w:bCs/>
        </w:rPr>
        <w:t xml:space="preserve"> SEBBENN, 2003).</w:t>
      </w:r>
    </w:p>
    <w:p w:rsidR="0095203E" w:rsidRPr="008F5B84" w:rsidRDefault="0095203E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 w:rsidRPr="008F5B84">
        <w:rPr>
          <w:bCs/>
        </w:rPr>
        <w:t>A diversidade genética é amplamente reconhecida como</w:t>
      </w:r>
      <w:r w:rsidR="005A13BB">
        <w:rPr>
          <w:bCs/>
        </w:rPr>
        <w:t xml:space="preserve"> </w:t>
      </w:r>
      <w:proofErr w:type="gramStart"/>
      <w:r w:rsidR="005A13BB">
        <w:rPr>
          <w:bCs/>
        </w:rPr>
        <w:t>um</w:t>
      </w:r>
      <w:r w:rsidRPr="008F5B84">
        <w:rPr>
          <w:bCs/>
        </w:rPr>
        <w:t xml:space="preserve"> componente chave</w:t>
      </w:r>
      <w:proofErr w:type="gramEnd"/>
      <w:r w:rsidRPr="008F5B84">
        <w:rPr>
          <w:bCs/>
        </w:rPr>
        <w:t xml:space="preserve"> para garantir a sobrevivência das espécies por um longo período, ou seja, é fundamental para a sustentabilidade, pois fornece material genético para a adaptação, evolução e sobrevivência das espécies, especialmente quando as mesmas estão sob condições de alterações ambientais (</w:t>
      </w:r>
      <w:r w:rsidR="00CF56F6" w:rsidRPr="008F5B84">
        <w:rPr>
          <w:bCs/>
        </w:rPr>
        <w:t>RAJORA e</w:t>
      </w:r>
      <w:r w:rsidR="00C85AA3" w:rsidRPr="008F5B84">
        <w:rPr>
          <w:bCs/>
        </w:rPr>
        <w:t xml:space="preserve"> MOSSELLER</w:t>
      </w:r>
      <w:r w:rsidRPr="008F5B84">
        <w:rPr>
          <w:bCs/>
        </w:rPr>
        <w:t>, 2001).</w:t>
      </w:r>
    </w:p>
    <w:p w:rsidR="0021279E" w:rsidRPr="008F5B84" w:rsidRDefault="0095203E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 w:rsidRPr="008F5B84">
        <w:rPr>
          <w:bCs/>
        </w:rPr>
        <w:t>A realização de testes de progênies é uma estratégia de eficiência comprovada para seleção de genótipos, que permitem a determinação do valor reprodutivo dos indivíduos, da estimativa de parâmetros genéticos e ganho com seleção (</w:t>
      </w:r>
      <w:r w:rsidR="00C85AA3" w:rsidRPr="008F5B84">
        <w:rPr>
          <w:bCs/>
        </w:rPr>
        <w:t>AGUIAR, 2004</w:t>
      </w:r>
      <w:r w:rsidRPr="008F5B84">
        <w:rPr>
          <w:bCs/>
        </w:rPr>
        <w:t xml:space="preserve">). </w:t>
      </w:r>
      <w:r w:rsidR="0021279E" w:rsidRPr="008F5B84">
        <w:rPr>
          <w:bCs/>
        </w:rPr>
        <w:t>Assim, a estimativa d</w:t>
      </w:r>
      <w:r w:rsidR="00782030" w:rsidRPr="008F5B84">
        <w:rPr>
          <w:bCs/>
        </w:rPr>
        <w:t>os níveis de variabilidade genética, bem como a maneira que esta variabilidade esta distribuída entre e dentro de suas populações</w:t>
      </w:r>
      <w:r w:rsidR="0021279E" w:rsidRPr="008F5B84">
        <w:rPr>
          <w:bCs/>
        </w:rPr>
        <w:t xml:space="preserve"> são fundamentais para conhecer o potencial evolutivo, tanto para a conservação como para o melhoramento genético</w:t>
      </w:r>
      <w:r w:rsidR="00782030" w:rsidRPr="008F5B84">
        <w:rPr>
          <w:bCs/>
        </w:rPr>
        <w:t xml:space="preserve"> de uma espécie</w:t>
      </w:r>
      <w:r w:rsidR="0021279E" w:rsidRPr="008F5B84">
        <w:rPr>
          <w:bCs/>
        </w:rPr>
        <w:t xml:space="preserve"> (</w:t>
      </w:r>
      <w:proofErr w:type="gramStart"/>
      <w:r w:rsidR="00C85AA3" w:rsidRPr="008F5B84">
        <w:rPr>
          <w:bCs/>
        </w:rPr>
        <w:t>MOURA, 2005</w:t>
      </w:r>
      <w:proofErr w:type="gramEnd"/>
      <w:r w:rsidR="0021279E" w:rsidRPr="008F5B84">
        <w:rPr>
          <w:bCs/>
        </w:rPr>
        <w:t>).</w:t>
      </w:r>
    </w:p>
    <w:p w:rsidR="00BD7007" w:rsidRPr="008F5B84" w:rsidRDefault="00366491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 w:rsidRPr="008F5B84">
        <w:rPr>
          <w:bCs/>
        </w:rPr>
        <w:t>O conhecimento da variabilidade genética existente, através de parâmetros genéticos como herdabilidade, coeficiente de correlação genética e as implicações dos efeitos ambientais sobre estas estimativas, re</w:t>
      </w:r>
      <w:r w:rsidR="00E50C50">
        <w:rPr>
          <w:bCs/>
        </w:rPr>
        <w:t>fletidas na interação genótipo versus</w:t>
      </w:r>
      <w:r w:rsidRPr="008F5B84">
        <w:rPr>
          <w:bCs/>
        </w:rPr>
        <w:t xml:space="preserve"> ambiente, é de fundamental importância em qualquer programa de melhoramento, pois indica o controle genético do caráter, importante para o estabelecimento de estratégias de seleção</w:t>
      </w:r>
      <w:r w:rsidR="00BD7007" w:rsidRPr="008F5B84">
        <w:rPr>
          <w:bCs/>
        </w:rPr>
        <w:t xml:space="preserve"> (BLANK </w:t>
      </w:r>
      <w:proofErr w:type="gramStart"/>
      <w:r w:rsidR="00BD7007" w:rsidRPr="00257AD1">
        <w:rPr>
          <w:bCs/>
          <w:i/>
        </w:rPr>
        <w:t>et</w:t>
      </w:r>
      <w:proofErr w:type="gramEnd"/>
      <w:r w:rsidR="00BD7007" w:rsidRPr="00257AD1">
        <w:rPr>
          <w:bCs/>
          <w:i/>
        </w:rPr>
        <w:t xml:space="preserve"> al</w:t>
      </w:r>
      <w:r w:rsidR="006C5E58" w:rsidRPr="008F5B84">
        <w:rPr>
          <w:bCs/>
        </w:rPr>
        <w:t>.</w:t>
      </w:r>
      <w:r w:rsidR="00BD7007" w:rsidRPr="008F5B84">
        <w:rPr>
          <w:bCs/>
        </w:rPr>
        <w:t>, 2010).</w:t>
      </w:r>
    </w:p>
    <w:p w:rsidR="00B245A5" w:rsidRPr="008F5B84" w:rsidRDefault="00C759CB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 w:rsidRPr="008F5B84">
        <w:rPr>
          <w:bCs/>
        </w:rPr>
        <w:t>A variação genética presente em uma espécie é essencial para</w:t>
      </w:r>
      <w:r w:rsidR="001D3020" w:rsidRPr="008F5B84">
        <w:rPr>
          <w:bCs/>
        </w:rPr>
        <w:t xml:space="preserve"> a</w:t>
      </w:r>
      <w:r w:rsidRPr="008F5B84">
        <w:rPr>
          <w:bCs/>
        </w:rPr>
        <w:t xml:space="preserve"> sobrevivência e adaptação a possíveis mudanças do ambiente (GRIBEL, 2001). Portanto, o conhecimento da </w:t>
      </w:r>
      <w:r w:rsidRPr="008F5B84">
        <w:rPr>
          <w:bCs/>
        </w:rPr>
        <w:lastRenderedPageBreak/>
        <w:t xml:space="preserve">variabilidade genética nessas populações </w:t>
      </w:r>
      <w:r w:rsidR="001D3020" w:rsidRPr="008F5B84">
        <w:rPr>
          <w:bCs/>
        </w:rPr>
        <w:t>torna-se</w:t>
      </w:r>
      <w:r w:rsidRPr="008F5B84">
        <w:rPr>
          <w:bCs/>
        </w:rPr>
        <w:t xml:space="preserve"> importante </w:t>
      </w:r>
      <w:r w:rsidR="001D3020" w:rsidRPr="008F5B84">
        <w:rPr>
          <w:bCs/>
        </w:rPr>
        <w:t>n</w:t>
      </w:r>
      <w:r w:rsidRPr="008F5B84">
        <w:rPr>
          <w:bCs/>
        </w:rPr>
        <w:t>a orienta</w:t>
      </w:r>
      <w:r w:rsidR="001D3020" w:rsidRPr="008F5B84">
        <w:rPr>
          <w:bCs/>
        </w:rPr>
        <w:t>ção de</w:t>
      </w:r>
      <w:r w:rsidRPr="008F5B84">
        <w:rPr>
          <w:bCs/>
        </w:rPr>
        <w:t xml:space="preserve"> programas de coleta de material para </w:t>
      </w:r>
      <w:r w:rsidR="001D3020" w:rsidRPr="008F5B84">
        <w:rPr>
          <w:bCs/>
        </w:rPr>
        <w:t xml:space="preserve">composição de </w:t>
      </w:r>
      <w:r w:rsidRPr="008F5B84">
        <w:rPr>
          <w:bCs/>
        </w:rPr>
        <w:t>banco de germoplasmas e produção de mudas para os programas de reflorestamento (</w:t>
      </w:r>
      <w:r w:rsidR="00D25FE4" w:rsidRPr="008F5B84">
        <w:rPr>
          <w:bCs/>
        </w:rPr>
        <w:t xml:space="preserve">BOTREL </w:t>
      </w:r>
      <w:proofErr w:type="gramStart"/>
      <w:r w:rsidR="00D25FE4" w:rsidRPr="00257AD1">
        <w:rPr>
          <w:bCs/>
          <w:i/>
        </w:rPr>
        <w:t>et</w:t>
      </w:r>
      <w:proofErr w:type="gramEnd"/>
      <w:r w:rsidR="00D25FE4" w:rsidRPr="00257AD1">
        <w:rPr>
          <w:bCs/>
          <w:i/>
        </w:rPr>
        <w:t xml:space="preserve"> al</w:t>
      </w:r>
      <w:r w:rsidR="00D25FE4" w:rsidRPr="008F5B84">
        <w:rPr>
          <w:bCs/>
        </w:rPr>
        <w:t>.</w:t>
      </w:r>
      <w:r w:rsidRPr="008F5B84">
        <w:rPr>
          <w:bCs/>
        </w:rPr>
        <w:t>, 200</w:t>
      </w:r>
      <w:r w:rsidR="00D25FE4" w:rsidRPr="008F5B84">
        <w:rPr>
          <w:bCs/>
        </w:rPr>
        <w:t>6</w:t>
      </w:r>
      <w:r w:rsidRPr="008F5B84">
        <w:rPr>
          <w:bCs/>
        </w:rPr>
        <w:t>)</w:t>
      </w:r>
      <w:r w:rsidR="001D3020" w:rsidRPr="008F5B84">
        <w:rPr>
          <w:bCs/>
        </w:rPr>
        <w:t>.</w:t>
      </w:r>
    </w:p>
    <w:p w:rsidR="00BC2350" w:rsidRPr="008F5B84" w:rsidRDefault="00BC2350" w:rsidP="000A6438">
      <w:pPr>
        <w:tabs>
          <w:tab w:val="left" w:pos="360"/>
        </w:tabs>
        <w:spacing w:line="360" w:lineRule="auto"/>
        <w:ind w:firstLine="1134"/>
        <w:jc w:val="both"/>
        <w:rPr>
          <w:bCs/>
          <w:color w:val="000000"/>
        </w:rPr>
      </w:pPr>
      <w:r w:rsidRPr="008F5B84">
        <w:rPr>
          <w:bCs/>
        </w:rPr>
        <w:t xml:space="preserve">A eficiência de um programa de melhoramento genético pode ser expressa pelo ganho genético por unidade de tempo. Em se tratando de espécies perenes, como é o caso das essências florestais, o número de anos para se completar um ciclo seletivo é o principal entrave dos programas de melhoramento utilizando a seleção recorrente. Assim, nos ciclos seletivos o intervalo de tempo entre gerações deve ser reduzido o possível de modo a maximizar os ganhos por unidade de tempo </w:t>
      </w:r>
      <w:r w:rsidRPr="008F5B84">
        <w:rPr>
          <w:bCs/>
          <w:color w:val="000000"/>
        </w:rPr>
        <w:t xml:space="preserve">(BORRALHO </w:t>
      </w:r>
      <w:proofErr w:type="gramStart"/>
      <w:r w:rsidRPr="00257AD1">
        <w:rPr>
          <w:bCs/>
          <w:i/>
          <w:color w:val="000000"/>
        </w:rPr>
        <w:t>et</w:t>
      </w:r>
      <w:proofErr w:type="gramEnd"/>
      <w:r w:rsidRPr="00257AD1">
        <w:rPr>
          <w:bCs/>
          <w:i/>
          <w:color w:val="000000"/>
        </w:rPr>
        <w:t xml:space="preserve"> al</w:t>
      </w:r>
      <w:r w:rsidRPr="008F5B84">
        <w:rPr>
          <w:bCs/>
          <w:color w:val="000000"/>
        </w:rPr>
        <w:t>., 1992) e, neste caso, a seleção precoce assume papel relevante.</w:t>
      </w:r>
    </w:p>
    <w:p w:rsidR="00BC2350" w:rsidRPr="008F5B84" w:rsidRDefault="00BC2350" w:rsidP="000A643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 w:rsidRPr="008F5B84">
        <w:rPr>
          <w:bCs/>
          <w:color w:val="000000"/>
        </w:rPr>
        <w:t xml:space="preserve">Na seleção precoce os </w:t>
      </w:r>
      <w:r w:rsidR="006B6B19" w:rsidRPr="008F5B84">
        <w:rPr>
          <w:bCs/>
          <w:color w:val="000000"/>
        </w:rPr>
        <w:t>indivíduos</w:t>
      </w:r>
      <w:r w:rsidRPr="008F5B84">
        <w:rPr>
          <w:bCs/>
          <w:color w:val="000000"/>
        </w:rPr>
        <w:t xml:space="preserve"> são avaliados em idades </w:t>
      </w:r>
      <w:r w:rsidR="006B6B19" w:rsidRPr="008F5B84">
        <w:rPr>
          <w:bCs/>
          <w:color w:val="000000"/>
        </w:rPr>
        <w:t>iniciais</w:t>
      </w:r>
      <w:r w:rsidRPr="008F5B84">
        <w:rPr>
          <w:bCs/>
          <w:color w:val="000000"/>
        </w:rPr>
        <w:t xml:space="preserve"> e são utilizados como preditores </w:t>
      </w:r>
      <w:r w:rsidR="006B6B19" w:rsidRPr="008F5B84">
        <w:rPr>
          <w:bCs/>
          <w:color w:val="000000"/>
        </w:rPr>
        <w:t>para</w:t>
      </w:r>
      <w:r w:rsidRPr="008F5B84">
        <w:rPr>
          <w:bCs/>
          <w:color w:val="000000"/>
        </w:rPr>
        <w:t xml:space="preserve"> </w:t>
      </w:r>
      <w:r w:rsidR="006B6B19" w:rsidRPr="008F5B84">
        <w:rPr>
          <w:bCs/>
          <w:color w:val="000000"/>
        </w:rPr>
        <w:t xml:space="preserve">caracteres </w:t>
      </w:r>
      <w:r w:rsidRPr="008F5B84">
        <w:rPr>
          <w:bCs/>
          <w:color w:val="000000"/>
        </w:rPr>
        <w:t xml:space="preserve">economicamente importantes na idade de rotação. A seleção precoce tem sido sempre vantajosa em termos de ganho genético por unidade de tempo (REZENDE </w:t>
      </w:r>
      <w:proofErr w:type="gramStart"/>
      <w:r w:rsidRPr="00257AD1">
        <w:rPr>
          <w:bCs/>
          <w:i/>
          <w:color w:val="000000"/>
        </w:rPr>
        <w:t>et</w:t>
      </w:r>
      <w:proofErr w:type="gramEnd"/>
      <w:r w:rsidRPr="00257AD1">
        <w:rPr>
          <w:bCs/>
          <w:i/>
          <w:color w:val="000000"/>
        </w:rPr>
        <w:t xml:space="preserve"> al</w:t>
      </w:r>
      <w:r w:rsidRPr="008F5B84">
        <w:rPr>
          <w:bCs/>
          <w:color w:val="000000"/>
        </w:rPr>
        <w:t>., 1994). Diversas metodologias têm sido usadas na determinação da eficiência da seleção precoce: flutuação das estimativas dos parâmetros genéticos e fenotípicos entre as idades (REZENDE e BERTOLUCCI, 1993); a estimativa da correlação genética em diferentes idades (LAMBETH, 1980; KAGEYAMA, 1983; FOSTER, 1986; MAGNUSSEN, 1988); estima</w:t>
      </w:r>
      <w:r w:rsidR="00942BFB">
        <w:rPr>
          <w:bCs/>
          <w:color w:val="000000"/>
        </w:rPr>
        <w:t>tiva da interação família versu</w:t>
      </w:r>
      <w:r w:rsidR="00E50C50">
        <w:rPr>
          <w:bCs/>
          <w:color w:val="000000"/>
        </w:rPr>
        <w:t>s</w:t>
      </w:r>
      <w:r w:rsidRPr="008F5B84">
        <w:rPr>
          <w:bCs/>
          <w:color w:val="000000"/>
        </w:rPr>
        <w:t xml:space="preserve"> idade (REZENDE </w:t>
      </w:r>
      <w:proofErr w:type="gramStart"/>
      <w:r w:rsidRPr="00257AD1">
        <w:rPr>
          <w:bCs/>
          <w:i/>
          <w:color w:val="000000"/>
        </w:rPr>
        <w:t>et</w:t>
      </w:r>
      <w:proofErr w:type="gramEnd"/>
      <w:r w:rsidRPr="00257AD1">
        <w:rPr>
          <w:bCs/>
          <w:i/>
          <w:color w:val="000000"/>
        </w:rPr>
        <w:t xml:space="preserve"> al</w:t>
      </w:r>
      <w:r w:rsidRPr="008F5B84">
        <w:rPr>
          <w:bCs/>
          <w:color w:val="000000"/>
        </w:rPr>
        <w:t xml:space="preserve">., 1994; PEREIRA </w:t>
      </w:r>
      <w:r w:rsidRPr="00257AD1">
        <w:rPr>
          <w:bCs/>
          <w:i/>
          <w:color w:val="000000"/>
        </w:rPr>
        <w:t>et al</w:t>
      </w:r>
      <w:r w:rsidRPr="008F5B84">
        <w:rPr>
          <w:bCs/>
          <w:color w:val="000000"/>
        </w:rPr>
        <w:t xml:space="preserve">., 1997); estimativa da resposta correlacionada com a seleção (BORRALHO </w:t>
      </w:r>
      <w:r w:rsidRPr="00257AD1">
        <w:rPr>
          <w:bCs/>
          <w:i/>
          <w:color w:val="000000"/>
        </w:rPr>
        <w:t>et al</w:t>
      </w:r>
      <w:r w:rsidRPr="008F5B84">
        <w:rPr>
          <w:bCs/>
          <w:color w:val="000000"/>
        </w:rPr>
        <w:t xml:space="preserve">., 1992; RESENDE e BERTOLUCCI, 1993; MARQUES Jr., 1995; PEREIRA </w:t>
      </w:r>
      <w:r w:rsidRPr="00257AD1">
        <w:rPr>
          <w:bCs/>
          <w:i/>
          <w:color w:val="000000"/>
        </w:rPr>
        <w:t>et al</w:t>
      </w:r>
      <w:r w:rsidRPr="008F5B84">
        <w:rPr>
          <w:bCs/>
          <w:color w:val="000000"/>
        </w:rPr>
        <w:t xml:space="preserve">., 1997); e estimativa da eficiência da seleção na idade juvenil e correspondência na idade adulta (RESENDE e BERTOLUCCI, 1993; PEREIRA </w:t>
      </w:r>
      <w:r w:rsidRPr="00257AD1">
        <w:rPr>
          <w:bCs/>
          <w:i/>
          <w:color w:val="000000"/>
        </w:rPr>
        <w:t>et al</w:t>
      </w:r>
      <w:r w:rsidRPr="008F5B84">
        <w:rPr>
          <w:bCs/>
          <w:color w:val="000000"/>
        </w:rPr>
        <w:t>., 1997).</w:t>
      </w:r>
      <w:r w:rsidR="005521AC">
        <w:rPr>
          <w:bCs/>
          <w:color w:val="000000"/>
        </w:rPr>
        <w:t xml:space="preserve"> Todos </w:t>
      </w:r>
      <w:r w:rsidRPr="008F5B84">
        <w:rPr>
          <w:bCs/>
        </w:rPr>
        <w:t>esses trabalhos envolveram estudos com espécies de pinus e eucaliptos.</w:t>
      </w:r>
    </w:p>
    <w:p w:rsidR="0021279E" w:rsidRPr="00EC4BAD" w:rsidRDefault="007669C3" w:rsidP="000A6438">
      <w:pPr>
        <w:tabs>
          <w:tab w:val="left" w:pos="360"/>
        </w:tabs>
        <w:spacing w:line="360" w:lineRule="auto"/>
        <w:ind w:firstLine="1134"/>
        <w:jc w:val="both"/>
      </w:pPr>
      <w:r w:rsidRPr="008F5B84">
        <w:t xml:space="preserve">O presente estudo </w:t>
      </w:r>
      <w:r w:rsidR="003103A0" w:rsidRPr="008F5B84">
        <w:t>objetiv</w:t>
      </w:r>
      <w:r w:rsidR="006B6B19" w:rsidRPr="008F5B84">
        <w:t>ou</w:t>
      </w:r>
      <w:r w:rsidRPr="008F5B84">
        <w:t xml:space="preserve"> estimar parâmetros e valores genéticos em progênies de aroeira</w:t>
      </w:r>
      <w:r w:rsidR="00C11399">
        <w:t>-verdadeiro</w:t>
      </w:r>
      <w:r w:rsidRPr="008F5B84">
        <w:t xml:space="preserve"> (</w:t>
      </w:r>
      <w:r w:rsidRPr="008F5B84">
        <w:rPr>
          <w:i/>
        </w:rPr>
        <w:t>M</w:t>
      </w:r>
      <w:r w:rsidR="004B516B">
        <w:rPr>
          <w:i/>
        </w:rPr>
        <w:t>.</w:t>
      </w:r>
      <w:r w:rsidRPr="008F5B84">
        <w:rPr>
          <w:i/>
        </w:rPr>
        <w:t xml:space="preserve"> urundeuva</w:t>
      </w:r>
      <w:r w:rsidRPr="008F5B84">
        <w:t xml:space="preserve">) </w:t>
      </w:r>
      <w:r w:rsidR="00B939D0" w:rsidRPr="008F5B84">
        <w:t>aos dois anos de idade</w:t>
      </w:r>
      <w:r w:rsidR="003103A0" w:rsidRPr="008F5B84">
        <w:t xml:space="preserve">, avaliando-se </w:t>
      </w:r>
      <w:r w:rsidRPr="008F5B84">
        <w:t xml:space="preserve">caracteres de crescimento, gerando informações para </w:t>
      </w:r>
      <w:r w:rsidR="00FB05B8" w:rsidRPr="008F5B84">
        <w:t>o programa d</w:t>
      </w:r>
      <w:r w:rsidRPr="008F5B84">
        <w:t xml:space="preserve">e melhoramento genético </w:t>
      </w:r>
      <w:r w:rsidR="00FB05B8" w:rsidRPr="008F5B84">
        <w:t>da espécie no município de Santo Antônio de Leverger</w:t>
      </w:r>
      <w:r w:rsidR="003103A0" w:rsidRPr="008F5B84">
        <w:t xml:space="preserve">, </w:t>
      </w:r>
      <w:r w:rsidR="00747864">
        <w:t>Mato Grosso, Brasil</w:t>
      </w:r>
      <w:r w:rsidR="00A201F5" w:rsidRPr="008F5B84">
        <w:t>.</w:t>
      </w:r>
    </w:p>
    <w:p w:rsidR="0013306F" w:rsidRDefault="0013306F" w:rsidP="00F01C92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bookmarkStart w:id="2" w:name="_Toc296873228"/>
    </w:p>
    <w:p w:rsidR="00445278" w:rsidRPr="0013306F" w:rsidRDefault="000A12F8" w:rsidP="00A64062">
      <w:pPr>
        <w:tabs>
          <w:tab w:val="left" w:pos="360"/>
          <w:tab w:val="left" w:pos="2790"/>
        </w:tabs>
        <w:spacing w:line="360" w:lineRule="auto"/>
        <w:jc w:val="both"/>
        <w:rPr>
          <w:b/>
          <w:bCs/>
        </w:rPr>
      </w:pPr>
      <w:r w:rsidRPr="0013306F">
        <w:rPr>
          <w:b/>
        </w:rPr>
        <w:t>M</w:t>
      </w:r>
      <w:r w:rsidR="006467F4" w:rsidRPr="0013306F">
        <w:rPr>
          <w:b/>
        </w:rPr>
        <w:t>aterial</w:t>
      </w:r>
      <w:r w:rsidR="00A76B1F">
        <w:rPr>
          <w:b/>
        </w:rPr>
        <w:t xml:space="preserve"> e</w:t>
      </w:r>
      <w:r w:rsidRPr="0013306F">
        <w:rPr>
          <w:b/>
        </w:rPr>
        <w:t xml:space="preserve"> M</w:t>
      </w:r>
      <w:r w:rsidR="006467F4" w:rsidRPr="0013306F">
        <w:rPr>
          <w:b/>
        </w:rPr>
        <w:t>étodos</w:t>
      </w:r>
      <w:bookmarkEnd w:id="2"/>
      <w:r w:rsidR="00A64062">
        <w:rPr>
          <w:b/>
        </w:rPr>
        <w:tab/>
      </w:r>
    </w:p>
    <w:p w:rsidR="000A12F8" w:rsidRPr="00A76B1F" w:rsidRDefault="000A12F8" w:rsidP="007669C3">
      <w:pPr>
        <w:tabs>
          <w:tab w:val="left" w:pos="540"/>
        </w:tabs>
        <w:jc w:val="both"/>
        <w:rPr>
          <w:b/>
          <w:bCs/>
        </w:rPr>
      </w:pPr>
    </w:p>
    <w:p w:rsidR="00DB199E" w:rsidRPr="00A76B1F" w:rsidRDefault="00DB199E" w:rsidP="0066131B">
      <w:pPr>
        <w:pStyle w:val="Estilo1"/>
        <w:spacing w:line="360" w:lineRule="auto"/>
        <w:rPr>
          <w:rFonts w:ascii="Times New Roman" w:hAnsi="Times New Roman" w:cs="Times New Roman"/>
        </w:rPr>
      </w:pPr>
      <w:bookmarkStart w:id="3" w:name="_Toc296873229"/>
      <w:r w:rsidRPr="00A76B1F">
        <w:rPr>
          <w:rFonts w:ascii="Times New Roman" w:hAnsi="Times New Roman" w:cs="Times New Roman"/>
        </w:rPr>
        <w:t>L</w:t>
      </w:r>
      <w:r w:rsidR="006467F4" w:rsidRPr="00A76B1F">
        <w:rPr>
          <w:rFonts w:ascii="Times New Roman" w:hAnsi="Times New Roman" w:cs="Times New Roman"/>
        </w:rPr>
        <w:t>ocalização e implantação do experimento</w:t>
      </w:r>
      <w:bookmarkEnd w:id="3"/>
    </w:p>
    <w:p w:rsidR="00074957" w:rsidRPr="0066131B" w:rsidRDefault="00074957" w:rsidP="000A6438">
      <w:pPr>
        <w:spacing w:line="360" w:lineRule="auto"/>
        <w:ind w:firstLine="1134"/>
        <w:jc w:val="both"/>
      </w:pPr>
      <w:r w:rsidRPr="0066131B">
        <w:t>O material avaliado neste estudo é constituído de progênies de polinização aberta coletadas na Fazenda Experimental da Universidade Federal de Mato Grosso, no município de Santo Antônio do Leverger (MT), na reg</w:t>
      </w:r>
      <w:r w:rsidR="00A201F5" w:rsidRPr="0066131B">
        <w:t xml:space="preserve">ião de abrangência do </w:t>
      </w:r>
      <w:r w:rsidR="004B516B" w:rsidRPr="0066131B">
        <w:t>Pantanal</w:t>
      </w:r>
      <w:r w:rsidR="004B516B">
        <w:t>.</w:t>
      </w:r>
    </w:p>
    <w:p w:rsidR="00074957" w:rsidRDefault="00074957" w:rsidP="000A6438">
      <w:pPr>
        <w:pStyle w:val="Corpodetexto3"/>
        <w:spacing w:after="0" w:line="360" w:lineRule="auto"/>
        <w:ind w:firstLine="1134"/>
        <w:jc w:val="both"/>
        <w:rPr>
          <w:sz w:val="24"/>
          <w:szCs w:val="24"/>
        </w:rPr>
      </w:pPr>
      <w:r w:rsidRPr="0066131B">
        <w:rPr>
          <w:sz w:val="24"/>
          <w:szCs w:val="24"/>
        </w:rPr>
        <w:t>O teste de progênies foi estabelecido no mesmo município, na localidade denominada Morro Grande, localizad</w:t>
      </w:r>
      <w:r w:rsidR="008F3521" w:rsidRPr="0066131B">
        <w:rPr>
          <w:sz w:val="24"/>
          <w:szCs w:val="24"/>
        </w:rPr>
        <w:t>a nas coordenadas</w:t>
      </w:r>
      <w:r w:rsidRPr="0066131B">
        <w:rPr>
          <w:sz w:val="24"/>
          <w:szCs w:val="24"/>
        </w:rPr>
        <w:t xml:space="preserve"> </w:t>
      </w:r>
      <w:r w:rsidR="008F3521" w:rsidRPr="0066131B">
        <w:rPr>
          <w:sz w:val="24"/>
          <w:szCs w:val="24"/>
        </w:rPr>
        <w:t xml:space="preserve">geográficas </w:t>
      </w:r>
      <w:r w:rsidRPr="0066131B">
        <w:rPr>
          <w:sz w:val="24"/>
          <w:szCs w:val="24"/>
        </w:rPr>
        <w:t xml:space="preserve">15º47'11"S e 56º04'17"W, com temperatura </w:t>
      </w:r>
      <w:r w:rsidRPr="0066131B">
        <w:rPr>
          <w:sz w:val="24"/>
          <w:szCs w:val="24"/>
        </w:rPr>
        <w:lastRenderedPageBreak/>
        <w:t xml:space="preserve">média anual de 25,6 ºC e 179 m de altitude. Segundo a classificação de </w:t>
      </w:r>
      <w:proofErr w:type="spellStart"/>
      <w:r w:rsidRPr="0066131B">
        <w:rPr>
          <w:sz w:val="24"/>
          <w:szCs w:val="24"/>
        </w:rPr>
        <w:t>Köppen</w:t>
      </w:r>
      <w:proofErr w:type="spellEnd"/>
      <w:r w:rsidRPr="0066131B">
        <w:rPr>
          <w:sz w:val="24"/>
          <w:szCs w:val="24"/>
        </w:rPr>
        <w:t xml:space="preserve">, o clima é do tipo </w:t>
      </w:r>
      <w:proofErr w:type="spellStart"/>
      <w:r w:rsidRPr="0066131B">
        <w:rPr>
          <w:sz w:val="24"/>
          <w:szCs w:val="24"/>
        </w:rPr>
        <w:t>Aw</w:t>
      </w:r>
      <w:proofErr w:type="spellEnd"/>
      <w:r w:rsidRPr="0066131B">
        <w:rPr>
          <w:sz w:val="24"/>
          <w:szCs w:val="24"/>
        </w:rPr>
        <w:t xml:space="preserve"> (subtipo savana), tropical quente e subúmido, cara</w:t>
      </w:r>
      <w:r w:rsidR="00A201F5" w:rsidRPr="0066131B">
        <w:rPr>
          <w:sz w:val="24"/>
          <w:szCs w:val="24"/>
        </w:rPr>
        <w:t>cterístico da baixada cuiabana</w:t>
      </w:r>
      <w:r w:rsidR="00F01C92">
        <w:rPr>
          <w:sz w:val="24"/>
          <w:szCs w:val="24"/>
        </w:rPr>
        <w:t xml:space="preserve"> (Figura 1)</w:t>
      </w:r>
      <w:r w:rsidR="00A201F5" w:rsidRPr="0066131B">
        <w:rPr>
          <w:sz w:val="24"/>
          <w:szCs w:val="24"/>
        </w:rPr>
        <w:t>.</w:t>
      </w:r>
    </w:p>
    <w:p w:rsidR="007B4819" w:rsidRDefault="0042286D" w:rsidP="00A64062">
      <w:pPr>
        <w:pStyle w:val="Corpodetexto3"/>
        <w:spacing w:after="0"/>
        <w:ind w:firstLine="1134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66360" cy="352806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819" w:rsidRPr="00286596" w:rsidRDefault="007B4819" w:rsidP="007B4819">
      <w:pPr>
        <w:spacing w:line="360" w:lineRule="auto"/>
        <w:jc w:val="both"/>
        <w:rPr>
          <w:sz w:val="20"/>
          <w:szCs w:val="20"/>
        </w:rPr>
      </w:pPr>
      <w:r w:rsidRPr="00286596">
        <w:rPr>
          <w:b/>
          <w:sz w:val="20"/>
          <w:szCs w:val="20"/>
        </w:rPr>
        <w:t>F</w:t>
      </w:r>
      <w:r w:rsidR="00476D57" w:rsidRPr="00286596">
        <w:rPr>
          <w:b/>
          <w:sz w:val="20"/>
          <w:szCs w:val="20"/>
        </w:rPr>
        <w:t>igura</w:t>
      </w:r>
      <w:r w:rsidRPr="00286596">
        <w:rPr>
          <w:b/>
          <w:sz w:val="20"/>
          <w:szCs w:val="20"/>
        </w:rPr>
        <w:t xml:space="preserve"> 1</w:t>
      </w:r>
      <w:r w:rsidRPr="00286596">
        <w:rPr>
          <w:sz w:val="20"/>
          <w:szCs w:val="20"/>
        </w:rPr>
        <w:t>. Localização do município onde se deu o estudo, Santo Antônio de Leverger, Mato Grosso.</w:t>
      </w:r>
    </w:p>
    <w:p w:rsidR="007B4819" w:rsidRPr="0066131B" w:rsidRDefault="007B4819" w:rsidP="008F3521">
      <w:pPr>
        <w:pStyle w:val="Corpodetexto3"/>
        <w:spacing w:after="0" w:line="360" w:lineRule="auto"/>
        <w:ind w:firstLine="1134"/>
        <w:jc w:val="both"/>
        <w:rPr>
          <w:sz w:val="24"/>
          <w:szCs w:val="24"/>
        </w:rPr>
      </w:pPr>
    </w:p>
    <w:p w:rsidR="00074957" w:rsidRPr="00AE176E" w:rsidRDefault="00E441BC" w:rsidP="000A6438">
      <w:pPr>
        <w:spacing w:line="360" w:lineRule="auto"/>
        <w:ind w:firstLine="1134"/>
        <w:jc w:val="both"/>
      </w:pPr>
      <w:r w:rsidRPr="0066131B">
        <w:t>Segundo Dantas (2009</w:t>
      </w:r>
      <w:r w:rsidR="005D0FE5" w:rsidRPr="0066131B">
        <w:t>)</w:t>
      </w:r>
      <w:r w:rsidRPr="0066131B">
        <w:t xml:space="preserve"> o solo </w:t>
      </w:r>
      <w:r w:rsidR="008F3521" w:rsidRPr="0066131B">
        <w:t>do local</w:t>
      </w:r>
      <w:r w:rsidRPr="0066131B">
        <w:t xml:space="preserve"> do experimento caracteriza-se por apresentar sedimentos de textura arenosa ou </w:t>
      </w:r>
      <w:proofErr w:type="spellStart"/>
      <w:r w:rsidRPr="0066131B">
        <w:t>areno</w:t>
      </w:r>
      <w:proofErr w:type="spellEnd"/>
      <w:r w:rsidRPr="0066131B">
        <w:t>-argilosa tratando-se de áreas planas, com solos de moderada fertilidade natural.</w:t>
      </w:r>
    </w:p>
    <w:p w:rsidR="00DB199E" w:rsidRDefault="00E441BC" w:rsidP="000A6438">
      <w:pPr>
        <w:pStyle w:val="Corpodetexto3"/>
        <w:spacing w:after="0" w:line="360" w:lineRule="auto"/>
        <w:ind w:firstLine="1077"/>
        <w:jc w:val="both"/>
        <w:rPr>
          <w:sz w:val="24"/>
          <w:szCs w:val="24"/>
        </w:rPr>
      </w:pPr>
      <w:r w:rsidRPr="0066131B">
        <w:rPr>
          <w:sz w:val="24"/>
          <w:szCs w:val="24"/>
        </w:rPr>
        <w:t xml:space="preserve">O experimento foi implantado em março de 2009 e o delineamento utilizado foi o de blocos ao acaso, com 30 tratamentos (progênies), seis repetições (blocos) e seis plantas por parcela, com espaçamento de </w:t>
      </w:r>
      <w:proofErr w:type="gramStart"/>
      <w:r w:rsidRPr="0066131B">
        <w:rPr>
          <w:sz w:val="24"/>
          <w:szCs w:val="24"/>
        </w:rPr>
        <w:t>3</w:t>
      </w:r>
      <w:proofErr w:type="gramEnd"/>
      <w:r w:rsidRPr="0066131B">
        <w:rPr>
          <w:sz w:val="24"/>
          <w:szCs w:val="24"/>
        </w:rPr>
        <w:t xml:space="preserve"> x 2 m</w:t>
      </w:r>
      <w:r w:rsidR="00916499" w:rsidRPr="0066131B">
        <w:rPr>
          <w:sz w:val="24"/>
          <w:szCs w:val="24"/>
        </w:rPr>
        <w:t>,</w:t>
      </w:r>
      <w:r w:rsidRPr="0066131B">
        <w:rPr>
          <w:sz w:val="24"/>
          <w:szCs w:val="24"/>
        </w:rPr>
        <w:t xml:space="preserve"> em linhas simples.</w:t>
      </w:r>
    </w:p>
    <w:p w:rsidR="004D5F62" w:rsidRPr="00AE176E" w:rsidRDefault="004D5F62" w:rsidP="00A64062">
      <w:pPr>
        <w:pStyle w:val="Corpodetexto3"/>
        <w:spacing w:after="0"/>
        <w:ind w:firstLine="1077"/>
        <w:jc w:val="both"/>
        <w:rPr>
          <w:sz w:val="24"/>
          <w:szCs w:val="24"/>
        </w:rPr>
      </w:pPr>
    </w:p>
    <w:p w:rsidR="00DB199E" w:rsidRDefault="00DB199E" w:rsidP="00A64062">
      <w:pPr>
        <w:pStyle w:val="Estilo1"/>
        <w:rPr>
          <w:rFonts w:ascii="Times New Roman" w:hAnsi="Times New Roman" w:cs="Times New Roman"/>
        </w:rPr>
      </w:pPr>
      <w:bookmarkStart w:id="4" w:name="_Toc296873230"/>
      <w:r w:rsidRPr="00476D57">
        <w:rPr>
          <w:rFonts w:ascii="Times New Roman" w:hAnsi="Times New Roman" w:cs="Times New Roman"/>
        </w:rPr>
        <w:t>A</w:t>
      </w:r>
      <w:r w:rsidR="00D011CD" w:rsidRPr="00476D57">
        <w:rPr>
          <w:rFonts w:ascii="Times New Roman" w:hAnsi="Times New Roman" w:cs="Times New Roman"/>
        </w:rPr>
        <w:t>valiação inicial no campo</w:t>
      </w:r>
      <w:bookmarkEnd w:id="4"/>
    </w:p>
    <w:p w:rsidR="009C6058" w:rsidRPr="00476D57" w:rsidRDefault="009C6058" w:rsidP="00A64062">
      <w:pPr>
        <w:pStyle w:val="Estilo1"/>
        <w:rPr>
          <w:rFonts w:ascii="Times New Roman" w:hAnsi="Times New Roman" w:cs="Times New Roman"/>
        </w:rPr>
      </w:pPr>
    </w:p>
    <w:p w:rsidR="00F7166A" w:rsidRPr="00E87482" w:rsidRDefault="00F7166A" w:rsidP="009C6058">
      <w:pPr>
        <w:pStyle w:val="Corpodetexto3"/>
        <w:spacing w:after="0" w:line="360" w:lineRule="auto"/>
        <w:ind w:firstLine="1077"/>
        <w:jc w:val="both"/>
        <w:rPr>
          <w:sz w:val="24"/>
          <w:szCs w:val="24"/>
        </w:rPr>
      </w:pPr>
      <w:r w:rsidRPr="00E87482">
        <w:rPr>
          <w:sz w:val="24"/>
          <w:szCs w:val="24"/>
        </w:rPr>
        <w:t xml:space="preserve">Em média, </w:t>
      </w:r>
      <w:r w:rsidR="0008692A" w:rsidRPr="00E87482">
        <w:rPr>
          <w:sz w:val="24"/>
          <w:szCs w:val="24"/>
        </w:rPr>
        <w:t>foram</w:t>
      </w:r>
      <w:r w:rsidRPr="00E87482">
        <w:rPr>
          <w:sz w:val="24"/>
          <w:szCs w:val="24"/>
        </w:rPr>
        <w:t xml:space="preserve"> realizadas </w:t>
      </w:r>
      <w:r w:rsidR="00137DC0" w:rsidRPr="00E87482">
        <w:rPr>
          <w:sz w:val="24"/>
          <w:szCs w:val="24"/>
        </w:rPr>
        <w:t>duas</w:t>
      </w:r>
      <w:r w:rsidRPr="00E87482">
        <w:rPr>
          <w:sz w:val="24"/>
          <w:szCs w:val="24"/>
        </w:rPr>
        <w:t xml:space="preserve"> visitas semanais ao experimento para manutenção, a qual</w:t>
      </w:r>
      <w:r w:rsidR="00137DC0" w:rsidRPr="00E87482">
        <w:rPr>
          <w:sz w:val="24"/>
          <w:szCs w:val="24"/>
        </w:rPr>
        <w:t xml:space="preserve"> incluiu</w:t>
      </w:r>
      <w:r w:rsidRPr="00E87482">
        <w:rPr>
          <w:sz w:val="24"/>
          <w:szCs w:val="24"/>
        </w:rPr>
        <w:t xml:space="preserve"> tratos silviculturais como capina manual (coroamento). Além disso, efetu</w:t>
      </w:r>
      <w:r w:rsidR="00DB199E" w:rsidRPr="00E87482">
        <w:rPr>
          <w:sz w:val="24"/>
          <w:szCs w:val="24"/>
        </w:rPr>
        <w:t>ou</w:t>
      </w:r>
      <w:r w:rsidRPr="00E87482">
        <w:rPr>
          <w:sz w:val="24"/>
          <w:szCs w:val="24"/>
        </w:rPr>
        <w:t>-se a fiscalização de pragas e doenças, tomando-se providências preventivas quando necessárias.</w:t>
      </w:r>
    </w:p>
    <w:p w:rsidR="00E87482" w:rsidRDefault="00074957" w:rsidP="009C6058">
      <w:pPr>
        <w:pStyle w:val="Corpodetexto3"/>
        <w:spacing w:after="0" w:line="360" w:lineRule="auto"/>
        <w:ind w:firstLine="1077"/>
        <w:jc w:val="both"/>
        <w:rPr>
          <w:sz w:val="24"/>
          <w:szCs w:val="24"/>
        </w:rPr>
      </w:pPr>
      <w:r w:rsidRPr="00E87482">
        <w:rPr>
          <w:color w:val="000000"/>
          <w:sz w:val="24"/>
          <w:szCs w:val="24"/>
        </w:rPr>
        <w:t xml:space="preserve">Aos </w:t>
      </w:r>
      <w:r w:rsidR="00E441BC" w:rsidRPr="00E87482">
        <w:rPr>
          <w:color w:val="000000"/>
          <w:sz w:val="24"/>
          <w:szCs w:val="24"/>
        </w:rPr>
        <w:t>dois</w:t>
      </w:r>
      <w:r w:rsidRPr="00E87482">
        <w:rPr>
          <w:color w:val="000000"/>
          <w:sz w:val="24"/>
          <w:szCs w:val="24"/>
        </w:rPr>
        <w:t xml:space="preserve"> anos de idade, as progênies </w:t>
      </w:r>
      <w:r w:rsidR="0081322F" w:rsidRPr="00E87482">
        <w:rPr>
          <w:color w:val="000000"/>
          <w:sz w:val="24"/>
          <w:szCs w:val="24"/>
        </w:rPr>
        <w:t>foram</w:t>
      </w:r>
      <w:r w:rsidRPr="00E87482">
        <w:rPr>
          <w:color w:val="000000"/>
          <w:sz w:val="24"/>
          <w:szCs w:val="24"/>
        </w:rPr>
        <w:t xml:space="preserve"> avaliadas quanto</w:t>
      </w:r>
      <w:r w:rsidRPr="00E87482">
        <w:rPr>
          <w:sz w:val="24"/>
          <w:szCs w:val="24"/>
        </w:rPr>
        <w:t xml:space="preserve"> aos caracteres: altura total, diâmetro a altura da base</w:t>
      </w:r>
      <w:r w:rsidR="00053EEA" w:rsidRPr="00E87482">
        <w:rPr>
          <w:sz w:val="24"/>
          <w:szCs w:val="24"/>
        </w:rPr>
        <w:t xml:space="preserve"> e sobrevivência</w:t>
      </w:r>
      <w:r w:rsidRPr="00E87482">
        <w:rPr>
          <w:sz w:val="24"/>
          <w:szCs w:val="24"/>
        </w:rPr>
        <w:t>. A avaliação genética precoce permite correlacionar os parâmetros genéticos estimados com idades avançadas. Neste caso, correlações altas proporcionam segurança na seleção precoce, reduzindo o tempo de avaliação ao longo do programa de melhoramento.</w:t>
      </w:r>
    </w:p>
    <w:p w:rsidR="004D5F62" w:rsidRPr="00E87482" w:rsidRDefault="004D5F62" w:rsidP="009C6058">
      <w:pPr>
        <w:pStyle w:val="Corpodetexto3"/>
        <w:spacing w:after="0" w:line="360" w:lineRule="auto"/>
        <w:ind w:firstLine="1077"/>
        <w:jc w:val="both"/>
        <w:rPr>
          <w:sz w:val="24"/>
          <w:szCs w:val="24"/>
        </w:rPr>
      </w:pPr>
    </w:p>
    <w:p w:rsidR="00DB199E" w:rsidRPr="00A92CC3" w:rsidRDefault="00DB199E" w:rsidP="009C6058">
      <w:pPr>
        <w:pStyle w:val="Estilo1"/>
        <w:spacing w:line="360" w:lineRule="auto"/>
        <w:rPr>
          <w:rFonts w:ascii="Times New Roman" w:hAnsi="Times New Roman" w:cs="Times New Roman"/>
        </w:rPr>
      </w:pPr>
      <w:bookmarkStart w:id="5" w:name="_Toc296873231"/>
      <w:r w:rsidRPr="00A92CC3">
        <w:rPr>
          <w:rFonts w:ascii="Times New Roman" w:hAnsi="Times New Roman" w:cs="Times New Roman"/>
        </w:rPr>
        <w:lastRenderedPageBreak/>
        <w:t>M</w:t>
      </w:r>
      <w:r w:rsidR="00D011CD" w:rsidRPr="00A92CC3">
        <w:rPr>
          <w:rFonts w:ascii="Times New Roman" w:hAnsi="Times New Roman" w:cs="Times New Roman"/>
        </w:rPr>
        <w:t>odelo estatístico aplicado</w:t>
      </w:r>
      <w:bookmarkEnd w:id="5"/>
    </w:p>
    <w:p w:rsidR="00074957" w:rsidRPr="00E87482" w:rsidRDefault="00074957" w:rsidP="009C6058">
      <w:pPr>
        <w:pStyle w:val="Corpodetexto3"/>
        <w:spacing w:after="0" w:line="360" w:lineRule="auto"/>
        <w:ind w:firstLine="1077"/>
        <w:jc w:val="both"/>
        <w:rPr>
          <w:sz w:val="24"/>
          <w:szCs w:val="24"/>
        </w:rPr>
      </w:pPr>
      <w:r w:rsidRPr="00E87482">
        <w:rPr>
          <w:sz w:val="24"/>
          <w:szCs w:val="24"/>
        </w:rPr>
        <w:t xml:space="preserve">As variáveis </w:t>
      </w:r>
      <w:r w:rsidR="0081322F" w:rsidRPr="00E87482">
        <w:rPr>
          <w:sz w:val="24"/>
          <w:szCs w:val="24"/>
        </w:rPr>
        <w:t>foram</w:t>
      </w:r>
      <w:r w:rsidRPr="00E87482">
        <w:rPr>
          <w:sz w:val="24"/>
          <w:szCs w:val="24"/>
        </w:rPr>
        <w:t xml:space="preserve"> analisadas utilizando-se a metodologia de modelo linear misto univariado aditivo do programa SELEGEN REML/BLUP apresentado por Resende (2002), consistindo do seguinte modelo:</w:t>
      </w:r>
      <w:r w:rsidR="00704F7A" w:rsidRPr="00E87482">
        <w:rPr>
          <w:sz w:val="24"/>
          <w:szCs w:val="24"/>
        </w:rPr>
        <w:t xml:space="preserve"> </w:t>
      </w:r>
      <w:r w:rsidRPr="00E87482">
        <w:rPr>
          <w:sz w:val="24"/>
          <w:szCs w:val="24"/>
        </w:rPr>
        <w:t xml:space="preserve">y = </w:t>
      </w:r>
      <w:proofErr w:type="spellStart"/>
      <w:r w:rsidRPr="00E87482">
        <w:rPr>
          <w:sz w:val="24"/>
          <w:szCs w:val="24"/>
        </w:rPr>
        <w:t>Xb</w:t>
      </w:r>
      <w:proofErr w:type="spellEnd"/>
      <w:r w:rsidRPr="00E87482">
        <w:rPr>
          <w:sz w:val="24"/>
          <w:szCs w:val="24"/>
        </w:rPr>
        <w:t xml:space="preserve"> + </w:t>
      </w:r>
      <w:proofErr w:type="spellStart"/>
      <w:r w:rsidRPr="00E87482">
        <w:rPr>
          <w:sz w:val="24"/>
          <w:szCs w:val="24"/>
        </w:rPr>
        <w:t>Za</w:t>
      </w:r>
      <w:proofErr w:type="spellEnd"/>
      <w:r w:rsidRPr="00E87482">
        <w:rPr>
          <w:sz w:val="24"/>
          <w:szCs w:val="24"/>
        </w:rPr>
        <w:t xml:space="preserve"> + </w:t>
      </w:r>
      <w:proofErr w:type="spellStart"/>
      <w:proofErr w:type="gramStart"/>
      <w:r w:rsidRPr="00E87482">
        <w:rPr>
          <w:sz w:val="24"/>
          <w:szCs w:val="24"/>
        </w:rPr>
        <w:t>Wc</w:t>
      </w:r>
      <w:proofErr w:type="spellEnd"/>
      <w:proofErr w:type="gramEnd"/>
      <w:r w:rsidRPr="00E87482">
        <w:rPr>
          <w:sz w:val="24"/>
          <w:szCs w:val="24"/>
        </w:rPr>
        <w:t xml:space="preserve"> + e, em que:</w:t>
      </w:r>
    </w:p>
    <w:p w:rsidR="00074957" w:rsidRPr="00E87482" w:rsidRDefault="008F3521" w:rsidP="009C6058">
      <w:pPr>
        <w:pStyle w:val="Recuodecorpodetexto3"/>
        <w:spacing w:after="0" w:line="360" w:lineRule="auto"/>
        <w:ind w:left="0" w:firstLine="1077"/>
        <w:jc w:val="both"/>
        <w:rPr>
          <w:sz w:val="24"/>
          <w:szCs w:val="24"/>
        </w:rPr>
      </w:pPr>
      <w:proofErr w:type="gramStart"/>
      <w:r w:rsidRPr="00E87482">
        <w:rPr>
          <w:sz w:val="24"/>
          <w:szCs w:val="24"/>
        </w:rPr>
        <w:t>1</w:t>
      </w:r>
      <w:proofErr w:type="gramEnd"/>
      <w:r w:rsidRPr="00E87482">
        <w:rPr>
          <w:sz w:val="24"/>
          <w:szCs w:val="24"/>
        </w:rPr>
        <w:t xml:space="preserve">) </w:t>
      </w:r>
      <w:r w:rsidR="00074957" w:rsidRPr="00E87482">
        <w:rPr>
          <w:sz w:val="24"/>
          <w:szCs w:val="24"/>
          <w:u w:val="single"/>
        </w:rPr>
        <w:t>y</w:t>
      </w:r>
      <w:r w:rsidR="00074957" w:rsidRPr="00E87482">
        <w:rPr>
          <w:sz w:val="24"/>
          <w:szCs w:val="24"/>
        </w:rPr>
        <w:t xml:space="preserve">, </w:t>
      </w:r>
      <w:r w:rsidR="00074957" w:rsidRPr="00E87482">
        <w:rPr>
          <w:sz w:val="24"/>
          <w:szCs w:val="24"/>
          <w:u w:val="single"/>
        </w:rPr>
        <w:t>b</w:t>
      </w:r>
      <w:r w:rsidR="00074957" w:rsidRPr="00E87482">
        <w:rPr>
          <w:sz w:val="24"/>
          <w:szCs w:val="24"/>
        </w:rPr>
        <w:t xml:space="preserve">, </w:t>
      </w:r>
      <w:r w:rsidR="00074957" w:rsidRPr="00E87482">
        <w:rPr>
          <w:sz w:val="24"/>
          <w:szCs w:val="24"/>
          <w:u w:val="single"/>
        </w:rPr>
        <w:t>a</w:t>
      </w:r>
      <w:r w:rsidR="00074957" w:rsidRPr="00E87482">
        <w:rPr>
          <w:sz w:val="24"/>
          <w:szCs w:val="24"/>
        </w:rPr>
        <w:t xml:space="preserve">, </w:t>
      </w:r>
      <w:r w:rsidR="00074957" w:rsidRPr="00E87482">
        <w:rPr>
          <w:sz w:val="24"/>
          <w:szCs w:val="24"/>
          <w:u w:val="single"/>
        </w:rPr>
        <w:t>c</w:t>
      </w:r>
      <w:r w:rsidR="00074957" w:rsidRPr="00E87482">
        <w:rPr>
          <w:sz w:val="24"/>
          <w:szCs w:val="24"/>
        </w:rPr>
        <w:t xml:space="preserve"> e </w:t>
      </w:r>
      <w:r w:rsidR="00074957" w:rsidRPr="00E87482">
        <w:rPr>
          <w:sz w:val="24"/>
          <w:szCs w:val="24"/>
          <w:u w:val="single"/>
        </w:rPr>
        <w:t>e</w:t>
      </w:r>
      <w:r w:rsidR="00074957" w:rsidRPr="00E87482">
        <w:rPr>
          <w:sz w:val="24"/>
          <w:szCs w:val="24"/>
        </w:rPr>
        <w:t>: vetores de dados, dos efeitos das médias de blocos (fixo), de efeitos genéticos aditivos (aleatório), de efeitos de parcela (aleatório) e de erros aleatórios, respectivamente.</w:t>
      </w:r>
    </w:p>
    <w:p w:rsidR="00074957" w:rsidRPr="00E87482" w:rsidRDefault="008F3521" w:rsidP="009C6058">
      <w:pPr>
        <w:pStyle w:val="Corpodetexto"/>
        <w:widowControl w:val="0"/>
        <w:spacing w:after="0" w:line="360" w:lineRule="auto"/>
        <w:ind w:firstLine="1077"/>
        <w:jc w:val="both"/>
      </w:pPr>
      <w:proofErr w:type="gramStart"/>
      <w:r w:rsidRPr="00E87482">
        <w:t>2</w:t>
      </w:r>
      <w:proofErr w:type="gramEnd"/>
      <w:r w:rsidRPr="00E87482">
        <w:t xml:space="preserve">) </w:t>
      </w:r>
      <w:r w:rsidR="00074957" w:rsidRPr="00E87482">
        <w:rPr>
          <w:u w:val="single"/>
        </w:rPr>
        <w:t>X</w:t>
      </w:r>
      <w:r w:rsidR="00074957" w:rsidRPr="00E87482">
        <w:t xml:space="preserve">, </w:t>
      </w:r>
      <w:r w:rsidR="00074957" w:rsidRPr="00E87482">
        <w:rPr>
          <w:u w:val="single"/>
        </w:rPr>
        <w:t>Z</w:t>
      </w:r>
      <w:r w:rsidR="00074957" w:rsidRPr="00E87482">
        <w:t xml:space="preserve"> e </w:t>
      </w:r>
      <w:r w:rsidR="00074957" w:rsidRPr="00E87482">
        <w:rPr>
          <w:u w:val="single"/>
        </w:rPr>
        <w:t>W</w:t>
      </w:r>
      <w:r w:rsidR="00074957" w:rsidRPr="00E87482">
        <w:t xml:space="preserve">: matrizes de incidência para </w:t>
      </w:r>
      <w:r w:rsidR="00074957" w:rsidRPr="00E87482">
        <w:rPr>
          <w:u w:val="single"/>
        </w:rPr>
        <w:t>b</w:t>
      </w:r>
      <w:r w:rsidR="00074957" w:rsidRPr="00E87482">
        <w:t xml:space="preserve">, </w:t>
      </w:r>
      <w:r w:rsidR="00074957" w:rsidRPr="00E87482">
        <w:rPr>
          <w:u w:val="single"/>
        </w:rPr>
        <w:t>a</w:t>
      </w:r>
      <w:r w:rsidR="00074957" w:rsidRPr="00E87482">
        <w:t xml:space="preserve"> e </w:t>
      </w:r>
      <w:r w:rsidR="00074957" w:rsidRPr="00E87482">
        <w:rPr>
          <w:u w:val="single"/>
        </w:rPr>
        <w:t>c</w:t>
      </w:r>
      <w:r w:rsidR="00074957" w:rsidRPr="00E87482">
        <w:t>, respectivamente.</w:t>
      </w:r>
    </w:p>
    <w:p w:rsidR="00074957" w:rsidRPr="00E87482" w:rsidRDefault="00074957" w:rsidP="009C6058">
      <w:pPr>
        <w:pStyle w:val="Ttulo5"/>
        <w:spacing w:before="0" w:after="0" w:line="360" w:lineRule="auto"/>
        <w:ind w:firstLine="1077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E8748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As distribuições e estruturas de médias e variâncias </w:t>
      </w:r>
      <w:r w:rsidR="0081322F" w:rsidRPr="00E8748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foram</w:t>
      </w:r>
      <w:r w:rsidRPr="00E8748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obtidas conforme Resende (2002).</w:t>
      </w:r>
    </w:p>
    <w:p w:rsidR="00074957" w:rsidRPr="00E87482" w:rsidRDefault="00152DC4" w:rsidP="009C6058">
      <w:pPr>
        <w:widowControl w:val="0"/>
        <w:spacing w:line="360" w:lineRule="auto"/>
        <w:jc w:val="both"/>
      </w:pPr>
      <w:r w:rsidRPr="00BA65CA">
        <w:rPr>
          <w:position w:val="-30"/>
        </w:rPr>
        <w:object w:dxaOrig="188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8pt;height:35.15pt" o:ole="" fillcolor="window">
            <v:imagedata r:id="rId10" o:title=""/>
          </v:shape>
          <o:OLEObject Type="Embed" ProgID="Equation.3" ShapeID="_x0000_i1025" DrawAspect="Content" ObjectID="_1406984742" r:id="rId11"/>
        </w:object>
      </w:r>
      <w:r w:rsidR="00074957" w:rsidRPr="00E87482">
        <w:t xml:space="preserve">= </w:t>
      </w:r>
      <w:proofErr w:type="spellStart"/>
      <w:r w:rsidR="00074957" w:rsidRPr="00E87482">
        <w:t>herdabilidade</w:t>
      </w:r>
      <w:proofErr w:type="spellEnd"/>
      <w:r w:rsidR="00074957" w:rsidRPr="00E87482">
        <w:t xml:space="preserve"> individual no sentido restrito no bloco;</w:t>
      </w:r>
    </w:p>
    <w:p w:rsidR="00074957" w:rsidRPr="00E87482" w:rsidRDefault="0083213E" w:rsidP="009C6058">
      <w:pPr>
        <w:widowControl w:val="0"/>
        <w:spacing w:line="360" w:lineRule="auto"/>
        <w:jc w:val="both"/>
      </w:pPr>
      <w:r w:rsidRPr="00BA65CA">
        <w:rPr>
          <w:position w:val="-30"/>
        </w:rPr>
        <w:object w:dxaOrig="3300" w:dyaOrig="720">
          <v:shape id="_x0000_i1026" type="#_x0000_t75" style="width:150.35pt;height:34pt" o:ole="" fillcolor="window">
            <v:imagedata r:id="rId12" o:title=""/>
          </v:shape>
          <o:OLEObject Type="Embed" ProgID="Equation.3" ShapeID="_x0000_i1026" DrawAspect="Content" ObjectID="_1406984743" r:id="rId13"/>
        </w:object>
      </w:r>
      <w:r w:rsidR="00074957" w:rsidRPr="00E87482">
        <w:t xml:space="preserve"> </w:t>
      </w:r>
      <w:proofErr w:type="spellStart"/>
      <w:proofErr w:type="gramStart"/>
      <w:r w:rsidR="00074957" w:rsidRPr="00E87482">
        <w:t>herdabilidade</w:t>
      </w:r>
      <w:proofErr w:type="spellEnd"/>
      <w:proofErr w:type="gramEnd"/>
      <w:r w:rsidR="00074957" w:rsidRPr="00E87482">
        <w:t xml:space="preserve"> média de progênies no sentido restrito no bloco;</w:t>
      </w:r>
    </w:p>
    <w:p w:rsidR="00074957" w:rsidRPr="00E87482" w:rsidRDefault="0083213E" w:rsidP="009C6058">
      <w:pPr>
        <w:widowControl w:val="0"/>
        <w:spacing w:line="360" w:lineRule="auto"/>
        <w:jc w:val="both"/>
      </w:pPr>
      <w:r w:rsidRPr="004B516B">
        <w:rPr>
          <w:position w:val="-12"/>
        </w:rPr>
        <w:object w:dxaOrig="2500" w:dyaOrig="380">
          <v:shape id="_x0000_i1027" type="#_x0000_t75" style="width:146.3pt;height:19pt" o:ole="" fillcolor="window">
            <v:imagedata r:id="rId14" o:title=""/>
          </v:shape>
          <o:OLEObject Type="Embed" ProgID="Equation.3" ShapeID="_x0000_i1027" DrawAspect="Content" ObjectID="_1406984744" r:id="rId15"/>
        </w:object>
      </w:r>
      <w:proofErr w:type="gramStart"/>
      <w:r w:rsidR="00074957" w:rsidRPr="00E87482">
        <w:t>correlação</w:t>
      </w:r>
      <w:proofErr w:type="gramEnd"/>
      <w:r w:rsidR="00074957" w:rsidRPr="00E87482">
        <w:t xml:space="preserve"> devida ao ambiente comum da parcela;</w:t>
      </w:r>
    </w:p>
    <w:p w:rsidR="00074957" w:rsidRPr="00E87482" w:rsidRDefault="00074957" w:rsidP="009C6058">
      <w:pPr>
        <w:widowControl w:val="0"/>
        <w:spacing w:line="360" w:lineRule="auto"/>
        <w:jc w:val="both"/>
      </w:pPr>
      <w:r w:rsidRPr="00E87482">
        <w:object w:dxaOrig="340" w:dyaOrig="380">
          <v:shape id="_x0000_i1028" type="#_x0000_t75" style="width:16.7pt;height:19pt" o:ole="" fillcolor="window">
            <v:imagedata r:id="rId16" o:title=""/>
          </v:shape>
          <o:OLEObject Type="Embed" ProgID="Equation.3" ShapeID="_x0000_i1028" DrawAspect="Content" ObjectID="_1406984745" r:id="rId17"/>
        </w:object>
      </w:r>
      <w:r w:rsidRPr="00E87482">
        <w:t>= variância genética aditiva;</w:t>
      </w:r>
    </w:p>
    <w:p w:rsidR="00E87482" w:rsidRDefault="00074957" w:rsidP="009C6058">
      <w:pPr>
        <w:widowControl w:val="0"/>
        <w:spacing w:line="360" w:lineRule="auto"/>
        <w:jc w:val="both"/>
      </w:pPr>
      <w:r w:rsidRPr="00E87482">
        <w:object w:dxaOrig="340" w:dyaOrig="380">
          <v:shape id="_x0000_i1029" type="#_x0000_t75" style="width:16.7pt;height:19pt" o:ole="" fillcolor="window">
            <v:imagedata r:id="rId18" o:title=""/>
          </v:shape>
          <o:OLEObject Type="Embed" ProgID="Equation.3" ShapeID="_x0000_i1029" DrawAspect="Content" ObjectID="_1406984746" r:id="rId19"/>
        </w:object>
      </w:r>
      <w:r w:rsidRPr="00E87482">
        <w:t>= variância entre parcelas;</w:t>
      </w:r>
    </w:p>
    <w:p w:rsidR="00074957" w:rsidRPr="00E87482" w:rsidRDefault="00074957" w:rsidP="009C6058">
      <w:pPr>
        <w:widowControl w:val="0"/>
        <w:spacing w:line="360" w:lineRule="auto"/>
        <w:jc w:val="both"/>
      </w:pPr>
      <w:proofErr w:type="spellStart"/>
      <w:proofErr w:type="gramStart"/>
      <w:r w:rsidRPr="00E87482">
        <w:t>CVgi</w:t>
      </w:r>
      <w:proofErr w:type="spellEnd"/>
      <w:proofErr w:type="gramEnd"/>
      <w:r w:rsidRPr="00E87482">
        <w:t xml:space="preserve"> (%) = </w:t>
      </w:r>
      <w:r w:rsidRPr="00E87482">
        <w:object w:dxaOrig="580" w:dyaOrig="720">
          <v:shape id="_x0000_i1030" type="#_x0000_t75" style="width:28.2pt;height:34.55pt" o:ole="" fillcolor="window">
            <v:imagedata r:id="rId20" o:title=""/>
          </v:shape>
          <o:OLEObject Type="Embed" ProgID="Equation.3" ShapeID="_x0000_i1030" DrawAspect="Content" ObjectID="_1406984747" r:id="rId21"/>
        </w:object>
      </w:r>
      <w:r w:rsidRPr="00E87482">
        <w:t>. 100</w:t>
      </w:r>
    </w:p>
    <w:p w:rsidR="00074957" w:rsidRPr="00E87482" w:rsidRDefault="00074957" w:rsidP="009C6058">
      <w:pPr>
        <w:widowControl w:val="0"/>
        <w:spacing w:line="360" w:lineRule="auto"/>
        <w:jc w:val="both"/>
      </w:pPr>
      <w:proofErr w:type="spellStart"/>
      <w:proofErr w:type="gramStart"/>
      <w:r w:rsidRPr="00E87482">
        <w:t>CVe</w:t>
      </w:r>
      <w:proofErr w:type="spellEnd"/>
      <w:proofErr w:type="gramEnd"/>
      <w:r w:rsidRPr="00E87482">
        <w:t xml:space="preserve"> (%) = </w:t>
      </w:r>
      <w:r w:rsidRPr="00E87482">
        <w:object w:dxaOrig="580" w:dyaOrig="720">
          <v:shape id="_x0000_i1031" type="#_x0000_t75" style="width:28.2pt;height:34.55pt" o:ole="" fillcolor="window">
            <v:imagedata r:id="rId22" o:title=""/>
          </v:shape>
          <o:OLEObject Type="Embed" ProgID="Equation.3" ShapeID="_x0000_i1031" DrawAspect="Content" ObjectID="_1406984748" r:id="rId23"/>
        </w:object>
      </w:r>
      <w:r w:rsidRPr="00E87482">
        <w:t>. 100</w:t>
      </w:r>
    </w:p>
    <w:p w:rsidR="00074957" w:rsidRPr="00E87482" w:rsidRDefault="0083213E" w:rsidP="009C6058">
      <w:pPr>
        <w:widowControl w:val="0"/>
        <w:spacing w:line="360" w:lineRule="auto"/>
        <w:jc w:val="both"/>
      </w:pPr>
      <w:r w:rsidRPr="00E87482">
        <w:object w:dxaOrig="340" w:dyaOrig="380">
          <v:shape id="_x0000_i1032" type="#_x0000_t75" style="width:22.45pt;height:20.75pt" o:ole="" fillcolor="window">
            <v:imagedata r:id="rId24" o:title=""/>
          </v:shape>
          <o:OLEObject Type="Embed" ProgID="Equation.3" ShapeID="_x0000_i1032" DrawAspect="Content" ObjectID="_1406984749" r:id="rId25"/>
        </w:object>
      </w:r>
      <w:r w:rsidR="00074957" w:rsidRPr="00E87482">
        <w:t>= variância residual dentro da parcela (ambiental + não aditiva);</w:t>
      </w:r>
    </w:p>
    <w:p w:rsidR="00074957" w:rsidRPr="00E87482" w:rsidRDefault="00074957" w:rsidP="009C6058">
      <w:pPr>
        <w:widowControl w:val="0"/>
        <w:spacing w:line="360" w:lineRule="auto"/>
        <w:jc w:val="both"/>
      </w:pPr>
      <w:proofErr w:type="gramStart"/>
      <w:r w:rsidRPr="00E87482">
        <w:t>CVgi</w:t>
      </w:r>
      <w:proofErr w:type="gramEnd"/>
      <w:r w:rsidRPr="00E87482">
        <w:t xml:space="preserve"> = coeficiente de variação genética individual;</w:t>
      </w:r>
    </w:p>
    <w:p w:rsidR="00074957" w:rsidRPr="00E87482" w:rsidRDefault="00074957" w:rsidP="009C6058">
      <w:pPr>
        <w:widowControl w:val="0"/>
        <w:spacing w:line="360" w:lineRule="auto"/>
        <w:jc w:val="both"/>
      </w:pPr>
      <w:proofErr w:type="spellStart"/>
      <w:proofErr w:type="gramStart"/>
      <w:r w:rsidRPr="00E87482">
        <w:t>CVe</w:t>
      </w:r>
      <w:proofErr w:type="spellEnd"/>
      <w:proofErr w:type="gramEnd"/>
      <w:r w:rsidRPr="00E87482">
        <w:t xml:space="preserve"> = coefi</w:t>
      </w:r>
      <w:r w:rsidR="0081322F" w:rsidRPr="00E87482">
        <w:t>ciente de variação experimental.</w:t>
      </w:r>
    </w:p>
    <w:p w:rsidR="00074957" w:rsidRPr="00E87482" w:rsidRDefault="00BC0F8C" w:rsidP="009C6058">
      <w:pPr>
        <w:pStyle w:val="Recuodecorpodetexto"/>
        <w:widowControl w:val="0"/>
        <w:spacing w:after="0" w:line="360" w:lineRule="auto"/>
        <w:ind w:left="0" w:firstLine="1134"/>
        <w:jc w:val="both"/>
      </w:pPr>
      <w:r w:rsidRPr="00E87482">
        <w:t>A a</w:t>
      </w:r>
      <w:r w:rsidR="00074957" w:rsidRPr="00E87482">
        <w:t xml:space="preserve">curácia seletiva </w:t>
      </w:r>
      <w:r w:rsidR="0081322F" w:rsidRPr="00E87482">
        <w:t>foi</w:t>
      </w:r>
      <w:r w:rsidR="00074957" w:rsidRPr="00E87482">
        <w:t xml:space="preserve"> obtida a partir da raiz quadrada da herdabilidade média de progênie.</w:t>
      </w:r>
    </w:p>
    <w:p w:rsidR="00074957" w:rsidRPr="00E87482" w:rsidRDefault="00074957" w:rsidP="009C6058">
      <w:pPr>
        <w:spacing w:line="360" w:lineRule="auto"/>
        <w:ind w:firstLine="1134"/>
        <w:jc w:val="both"/>
      </w:pPr>
      <w:r w:rsidRPr="00E87482">
        <w:t xml:space="preserve">A utilização da metodologia </w:t>
      </w:r>
      <w:r w:rsidR="00D210F9" w:rsidRPr="00E87482">
        <w:t>REML/BLUP</w:t>
      </w:r>
      <w:r w:rsidRPr="00E87482">
        <w:t>, desenvolvida para o melhoramento de plantas perenes tem maximizado os ganhos genéticos com seleção (R</w:t>
      </w:r>
      <w:r w:rsidR="008F3521" w:rsidRPr="00E87482">
        <w:t>ESENDE</w:t>
      </w:r>
      <w:r w:rsidRPr="00E87482">
        <w:t>, 2002; C</w:t>
      </w:r>
      <w:r w:rsidR="008F3521" w:rsidRPr="00E87482">
        <w:t>OSTA</w:t>
      </w:r>
      <w:r w:rsidRPr="00E87482">
        <w:t xml:space="preserve"> </w:t>
      </w:r>
      <w:proofErr w:type="gramStart"/>
      <w:r w:rsidRPr="00257AD1">
        <w:rPr>
          <w:i/>
        </w:rPr>
        <w:t>et</w:t>
      </w:r>
      <w:proofErr w:type="gramEnd"/>
      <w:r w:rsidRPr="00257AD1">
        <w:rPr>
          <w:i/>
        </w:rPr>
        <w:t xml:space="preserve"> al</w:t>
      </w:r>
      <w:r w:rsidRPr="00E87482">
        <w:t>., 2005; M</w:t>
      </w:r>
      <w:r w:rsidR="008F3521" w:rsidRPr="00E87482">
        <w:t>ISSIO</w:t>
      </w:r>
      <w:r w:rsidRPr="00E87482">
        <w:t xml:space="preserve"> </w:t>
      </w:r>
      <w:r w:rsidRPr="004F695B">
        <w:rPr>
          <w:i/>
        </w:rPr>
        <w:t>et al</w:t>
      </w:r>
      <w:r w:rsidRPr="00E87482">
        <w:t>., 2005), por tratar-se de um procedimento estimativo, adequado a dados balanceados e desbalanceados, predizendo valores genéticos dos indivíduos em testes de progênies (R</w:t>
      </w:r>
      <w:r w:rsidR="008F3521" w:rsidRPr="00E87482">
        <w:t>ESENDE</w:t>
      </w:r>
      <w:r w:rsidRPr="00E87482">
        <w:t>, 2006).</w:t>
      </w:r>
    </w:p>
    <w:p w:rsidR="00074957" w:rsidRDefault="00074957" w:rsidP="00074957">
      <w:pPr>
        <w:tabs>
          <w:tab w:val="left" w:pos="1515"/>
        </w:tabs>
        <w:spacing w:line="360" w:lineRule="auto"/>
        <w:ind w:firstLine="1077"/>
        <w:jc w:val="both"/>
        <w:rPr>
          <w:rFonts w:ascii="Arial" w:hAnsi="Arial" w:cs="Arial"/>
        </w:rPr>
      </w:pPr>
    </w:p>
    <w:p w:rsidR="00A466AC" w:rsidRPr="007A6081" w:rsidRDefault="00A466AC" w:rsidP="00B9604B">
      <w:pPr>
        <w:pStyle w:val="Estilo1"/>
        <w:rPr>
          <w:rFonts w:ascii="Times New Roman" w:hAnsi="Times New Roman" w:cs="Times New Roman"/>
        </w:rPr>
      </w:pPr>
      <w:bookmarkStart w:id="6" w:name="_Toc296873232"/>
      <w:r w:rsidRPr="007A6081">
        <w:rPr>
          <w:rFonts w:ascii="Times New Roman" w:hAnsi="Times New Roman" w:cs="Times New Roman"/>
        </w:rPr>
        <w:t>R</w:t>
      </w:r>
      <w:r w:rsidR="00D011CD" w:rsidRPr="007A6081">
        <w:rPr>
          <w:rFonts w:ascii="Times New Roman" w:hAnsi="Times New Roman" w:cs="Times New Roman"/>
        </w:rPr>
        <w:t xml:space="preserve">esultados e </w:t>
      </w:r>
      <w:r w:rsidRPr="007A6081">
        <w:rPr>
          <w:rFonts w:ascii="Times New Roman" w:hAnsi="Times New Roman" w:cs="Times New Roman"/>
        </w:rPr>
        <w:t>D</w:t>
      </w:r>
      <w:r w:rsidR="00D011CD" w:rsidRPr="007A6081">
        <w:rPr>
          <w:rFonts w:ascii="Times New Roman" w:hAnsi="Times New Roman" w:cs="Times New Roman"/>
        </w:rPr>
        <w:t>iscussão</w:t>
      </w:r>
      <w:bookmarkEnd w:id="6"/>
    </w:p>
    <w:p w:rsidR="00A466AC" w:rsidRPr="007A6081" w:rsidRDefault="00A466AC" w:rsidP="006F31EB">
      <w:pPr>
        <w:tabs>
          <w:tab w:val="left" w:pos="1515"/>
        </w:tabs>
        <w:jc w:val="both"/>
      </w:pPr>
    </w:p>
    <w:p w:rsidR="00185BAE" w:rsidRDefault="004E03BB" w:rsidP="009C6058">
      <w:pPr>
        <w:spacing w:line="360" w:lineRule="auto"/>
        <w:ind w:firstLine="1134"/>
        <w:jc w:val="both"/>
      </w:pPr>
      <w:r w:rsidRPr="007A6081">
        <w:t>Os resultados que se referem às estimativas dos parâmetros genéticos para os três caracteres avaliados (altu</w:t>
      </w:r>
      <w:r w:rsidR="00265DD4" w:rsidRPr="007A6081">
        <w:t>ra de planta, diâmetro do caule e</w:t>
      </w:r>
      <w:r w:rsidRPr="007A6081">
        <w:t xml:space="preserve"> sobrevivência) aos dois anos de idade, </w:t>
      </w:r>
      <w:r w:rsidR="00AA7611">
        <w:t>são apresentados na Tabela 1.</w:t>
      </w:r>
    </w:p>
    <w:p w:rsidR="0083213E" w:rsidRDefault="0083213E" w:rsidP="00A64062">
      <w:pPr>
        <w:ind w:firstLine="1134"/>
        <w:jc w:val="both"/>
      </w:pPr>
    </w:p>
    <w:p w:rsidR="00691570" w:rsidRPr="00312935" w:rsidRDefault="00AA7611" w:rsidP="0083213E">
      <w:pPr>
        <w:tabs>
          <w:tab w:val="left" w:pos="-142"/>
        </w:tabs>
        <w:ind w:left="993" w:hanging="992"/>
        <w:jc w:val="both"/>
      </w:pPr>
      <w:r>
        <w:rPr>
          <w:b/>
          <w:bCs/>
        </w:rPr>
        <w:t>T</w:t>
      </w:r>
      <w:r w:rsidR="00476D57">
        <w:rPr>
          <w:b/>
          <w:bCs/>
        </w:rPr>
        <w:t>abela</w:t>
      </w:r>
      <w:r>
        <w:rPr>
          <w:b/>
          <w:bCs/>
        </w:rPr>
        <w:t xml:space="preserve"> </w:t>
      </w:r>
      <w:r w:rsidR="00CB328A">
        <w:rPr>
          <w:b/>
          <w:bCs/>
        </w:rPr>
        <w:t>1</w:t>
      </w:r>
      <w:r w:rsidRPr="00312935">
        <w:rPr>
          <w:bCs/>
        </w:rPr>
        <w:t xml:space="preserve">. </w:t>
      </w:r>
      <w:r w:rsidRPr="00312935">
        <w:t>Estimativas de parâmetros genéticos para os caracteres altura</w:t>
      </w:r>
      <w:r w:rsidR="00691570">
        <w:t xml:space="preserve"> (cm)</w:t>
      </w:r>
      <w:r w:rsidRPr="00312935">
        <w:t>, diâmetro</w:t>
      </w:r>
      <w:r w:rsidR="00691570">
        <w:t xml:space="preserve"> a altura da base (mm)</w:t>
      </w:r>
      <w:r w:rsidRPr="00312935">
        <w:t xml:space="preserve"> e sobrevivência</w:t>
      </w:r>
      <w:r w:rsidR="00691570">
        <w:t xml:space="preserve"> (%)</w:t>
      </w:r>
      <w:r w:rsidRPr="00312935">
        <w:t xml:space="preserve"> em indivíduos de aroeira, no município de Santo Antônio</w:t>
      </w:r>
      <w:r w:rsidR="0083213E">
        <w:t xml:space="preserve"> de Leverger, MT. Junho de 2011</w:t>
      </w:r>
    </w:p>
    <w:tbl>
      <w:tblPr>
        <w:tblW w:w="9662" w:type="dxa"/>
        <w:tblInd w:w="7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2669"/>
        <w:gridCol w:w="2096"/>
        <w:gridCol w:w="2542"/>
      </w:tblGrid>
      <w:tr w:rsidR="00AA7611" w:rsidRPr="00312935" w:rsidTr="00A92CC3">
        <w:trPr>
          <w:trHeight w:val="306"/>
        </w:trPr>
        <w:tc>
          <w:tcPr>
            <w:tcW w:w="2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611" w:rsidRPr="005127B8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</w:pPr>
            <w:bookmarkStart w:id="7" w:name="_Toc296873233"/>
            <w:r w:rsidRPr="005127B8">
              <w:rPr>
                <w:rFonts w:ascii="Times New Roman" w:hAnsi="Times New Roman"/>
                <w:b w:val="0"/>
                <w:sz w:val="20"/>
                <w:szCs w:val="20"/>
              </w:rPr>
              <w:t>Estimativas</w:t>
            </w:r>
            <w:r w:rsidRPr="005127B8"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1</w:t>
            </w:r>
            <w:bookmarkEnd w:id="7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611" w:rsidRPr="005127B8" w:rsidRDefault="00AA7611" w:rsidP="0069157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8" w:name="_Toc296873234"/>
            <w:r w:rsidRPr="005127B8">
              <w:rPr>
                <w:rFonts w:ascii="Times New Roman" w:hAnsi="Times New Roman"/>
                <w:b w:val="0"/>
                <w:sz w:val="20"/>
                <w:szCs w:val="20"/>
              </w:rPr>
              <w:t xml:space="preserve">Altura </w:t>
            </w:r>
            <w:bookmarkEnd w:id="8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611" w:rsidRPr="005127B8" w:rsidRDefault="00AA7611" w:rsidP="0069157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9" w:name="_Toc296873235"/>
            <w:r w:rsidRPr="005127B8">
              <w:rPr>
                <w:rFonts w:ascii="Times New Roman" w:hAnsi="Times New Roman"/>
                <w:b w:val="0"/>
                <w:sz w:val="20"/>
                <w:szCs w:val="20"/>
              </w:rPr>
              <w:t>Diâmetro</w:t>
            </w:r>
            <w:bookmarkEnd w:id="9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10" w:name="_Toc296873236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Sobrevivência</w:t>
            </w:r>
            <w:bookmarkEnd w:id="10"/>
          </w:p>
        </w:tc>
      </w:tr>
      <w:bookmarkStart w:id="11" w:name="_Toc296873237"/>
      <w:bookmarkEnd w:id="11"/>
      <w:tr w:rsidR="00AA7611" w:rsidRPr="00312935" w:rsidTr="00A92CC3">
        <w:trPr>
          <w:trHeight w:val="568"/>
        </w:trPr>
        <w:tc>
          <w:tcPr>
            <w:tcW w:w="2355" w:type="dxa"/>
            <w:tcBorders>
              <w:top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12935">
              <w:rPr>
                <w:rFonts w:ascii="Times New Roman" w:hAnsi="Times New Roman"/>
                <w:b w:val="0"/>
                <w:position w:val="-12"/>
                <w:sz w:val="22"/>
                <w:szCs w:val="22"/>
              </w:rPr>
              <w:object w:dxaOrig="279" w:dyaOrig="400">
                <v:shape id="_x0000_i1033" type="#_x0000_t75" style="width:16.7pt;height:21.9pt" o:ole="" fillcolor="window">
                  <v:imagedata r:id="rId26" o:title=""/>
                </v:shape>
                <o:OLEObject Type="Embed" ProgID="Equation.3" ShapeID="_x0000_i1033" DrawAspect="Content" ObjectID="_1406984750" r:id="rId27"/>
              </w:object>
            </w:r>
          </w:p>
        </w:tc>
        <w:tc>
          <w:tcPr>
            <w:tcW w:w="2669" w:type="dxa"/>
            <w:tcBorders>
              <w:top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12" w:name="_Toc296873238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0,0318 ± 0,0348</w:t>
            </w:r>
            <w:bookmarkEnd w:id="12"/>
          </w:p>
        </w:tc>
        <w:tc>
          <w:tcPr>
            <w:tcW w:w="2096" w:type="dxa"/>
            <w:tcBorders>
              <w:top w:val="single" w:sz="4" w:space="0" w:color="auto"/>
            </w:tcBorders>
            <w:vAlign w:val="center"/>
          </w:tcPr>
          <w:p w:rsidR="00AA7611" w:rsidRPr="00312935" w:rsidRDefault="00AA7611" w:rsidP="00B95D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12935">
              <w:rPr>
                <w:sz w:val="20"/>
                <w:szCs w:val="20"/>
              </w:rPr>
              <w:t>0,0166± 0,0252</w:t>
            </w:r>
          </w:p>
        </w:tc>
        <w:tc>
          <w:tcPr>
            <w:tcW w:w="2542" w:type="dxa"/>
            <w:tcBorders>
              <w:top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13" w:name="_Toc296873239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0,0053 ± 0,0126</w:t>
            </w:r>
            <w:bookmarkEnd w:id="13"/>
          </w:p>
        </w:tc>
      </w:tr>
      <w:bookmarkStart w:id="14" w:name="_Toc296873240"/>
      <w:bookmarkEnd w:id="14"/>
      <w:tr w:rsidR="00AA7611" w:rsidRPr="00312935" w:rsidTr="00A92CC3">
        <w:trPr>
          <w:trHeight w:val="295"/>
        </w:trPr>
        <w:tc>
          <w:tcPr>
            <w:tcW w:w="2355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12935">
              <w:rPr>
                <w:rFonts w:ascii="Times New Roman" w:hAnsi="Times New Roman"/>
                <w:b w:val="0"/>
                <w:position w:val="-14"/>
                <w:sz w:val="22"/>
                <w:szCs w:val="22"/>
              </w:rPr>
              <w:object w:dxaOrig="360" w:dyaOrig="420">
                <v:shape id="_x0000_i1034" type="#_x0000_t75" style="width:20.75pt;height:23.05pt" o:ole="" fillcolor="window">
                  <v:imagedata r:id="rId28" o:title=""/>
                </v:shape>
                <o:OLEObject Type="Embed" ProgID="Equation.3" ShapeID="_x0000_i1034" DrawAspect="Content" ObjectID="_1406984751" r:id="rId29"/>
              </w:object>
            </w:r>
          </w:p>
        </w:tc>
        <w:tc>
          <w:tcPr>
            <w:tcW w:w="2669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15" w:name="_Toc296873241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0,087</w:t>
            </w:r>
            <w:bookmarkEnd w:id="15"/>
          </w:p>
        </w:tc>
        <w:tc>
          <w:tcPr>
            <w:tcW w:w="2096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16" w:name="_Toc296873242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0,0542</w:t>
            </w:r>
            <w:bookmarkEnd w:id="16"/>
          </w:p>
        </w:tc>
        <w:tc>
          <w:tcPr>
            <w:tcW w:w="2542" w:type="dxa"/>
            <w:vAlign w:val="center"/>
          </w:tcPr>
          <w:p w:rsidR="00AA7611" w:rsidRPr="00312935" w:rsidRDefault="00AA7611" w:rsidP="00B95D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12935">
              <w:rPr>
                <w:sz w:val="20"/>
                <w:szCs w:val="20"/>
              </w:rPr>
              <w:t>0,1389</w:t>
            </w:r>
          </w:p>
        </w:tc>
      </w:tr>
      <w:bookmarkStart w:id="17" w:name="_Toc296873243"/>
      <w:bookmarkEnd w:id="17"/>
      <w:tr w:rsidR="00AA7611" w:rsidRPr="00312935" w:rsidTr="00A92CC3">
        <w:trPr>
          <w:trHeight w:val="295"/>
        </w:trPr>
        <w:tc>
          <w:tcPr>
            <w:tcW w:w="2355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12935">
              <w:rPr>
                <w:rFonts w:ascii="Times New Roman" w:hAnsi="Times New Roman"/>
                <w:b w:val="0"/>
                <w:position w:val="-12"/>
                <w:sz w:val="22"/>
                <w:szCs w:val="22"/>
              </w:rPr>
              <w:object w:dxaOrig="320" w:dyaOrig="380">
                <v:shape id="_x0000_i1035" type="#_x0000_t75" style="width:19pt;height:20.75pt" o:ole="" fillcolor="window">
                  <v:imagedata r:id="rId30" o:title=""/>
                </v:shape>
                <o:OLEObject Type="Embed" ProgID="Equation.3" ShapeID="_x0000_i1035" DrawAspect="Content" ObjectID="_1406984752" r:id="rId31"/>
              </w:object>
            </w:r>
          </w:p>
        </w:tc>
        <w:tc>
          <w:tcPr>
            <w:tcW w:w="2669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18" w:name="_Toc296873244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107,539</w:t>
            </w:r>
            <w:bookmarkEnd w:id="18"/>
          </w:p>
        </w:tc>
        <w:tc>
          <w:tcPr>
            <w:tcW w:w="2096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19" w:name="_Toc296873245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2,9864</w:t>
            </w:r>
            <w:bookmarkEnd w:id="19"/>
          </w:p>
        </w:tc>
        <w:tc>
          <w:tcPr>
            <w:tcW w:w="2542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20" w:name="_Toc296873246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0,0009</w:t>
            </w:r>
            <w:bookmarkEnd w:id="20"/>
          </w:p>
        </w:tc>
      </w:tr>
      <w:bookmarkStart w:id="21" w:name="_Toc296873247"/>
      <w:bookmarkEnd w:id="21"/>
      <w:tr w:rsidR="00AA7611" w:rsidRPr="00312935" w:rsidTr="00A92CC3">
        <w:trPr>
          <w:trHeight w:val="295"/>
        </w:trPr>
        <w:tc>
          <w:tcPr>
            <w:tcW w:w="2355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12935">
              <w:rPr>
                <w:rFonts w:ascii="Times New Roman" w:hAnsi="Times New Roman"/>
                <w:b w:val="0"/>
                <w:position w:val="-14"/>
                <w:sz w:val="22"/>
                <w:szCs w:val="22"/>
              </w:rPr>
              <w:object w:dxaOrig="520" w:dyaOrig="400">
                <v:shape id="_x0000_i1036" type="#_x0000_t75" style="width:30.55pt;height:21.9pt" o:ole="" fillcolor="window">
                  <v:imagedata r:id="rId32" o:title=""/>
                </v:shape>
                <o:OLEObject Type="Embed" ProgID="Equation.3" ShapeID="_x0000_i1036" DrawAspect="Content" ObjectID="_1406984753" r:id="rId33"/>
              </w:object>
            </w:r>
          </w:p>
        </w:tc>
        <w:tc>
          <w:tcPr>
            <w:tcW w:w="2669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22" w:name="_Toc296873248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1337,853</w:t>
            </w:r>
            <w:bookmarkEnd w:id="22"/>
          </w:p>
        </w:tc>
        <w:tc>
          <w:tcPr>
            <w:tcW w:w="2096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23" w:name="_Toc296873249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77,5744</w:t>
            </w:r>
            <w:bookmarkEnd w:id="23"/>
          </w:p>
        </w:tc>
        <w:tc>
          <w:tcPr>
            <w:tcW w:w="2542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24" w:name="_Toc296873250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0,0075</w:t>
            </w:r>
            <w:bookmarkEnd w:id="24"/>
          </w:p>
        </w:tc>
      </w:tr>
      <w:bookmarkStart w:id="25" w:name="_Toc296873251"/>
      <w:bookmarkEnd w:id="25"/>
      <w:tr w:rsidR="00AA7611" w:rsidRPr="00312935" w:rsidTr="00A92CC3">
        <w:trPr>
          <w:trHeight w:val="295"/>
        </w:trPr>
        <w:tc>
          <w:tcPr>
            <w:tcW w:w="2355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12935">
              <w:rPr>
                <w:rFonts w:ascii="Times New Roman" w:hAnsi="Times New Roman"/>
                <w:b w:val="0"/>
                <w:position w:val="-12"/>
                <w:sz w:val="22"/>
                <w:szCs w:val="22"/>
              </w:rPr>
              <w:object w:dxaOrig="320" w:dyaOrig="380">
                <v:shape id="_x0000_i1037" type="#_x0000_t75" style="width:19pt;height:20.75pt" o:ole="" fillcolor="window">
                  <v:imagedata r:id="rId34" o:title=""/>
                </v:shape>
                <o:OLEObject Type="Embed" ProgID="Equation.3" ShapeID="_x0000_i1037" DrawAspect="Content" ObjectID="_1406984754" r:id="rId35"/>
              </w:object>
            </w:r>
          </w:p>
        </w:tc>
        <w:tc>
          <w:tcPr>
            <w:tcW w:w="2669" w:type="dxa"/>
            <w:tcBorders>
              <w:bottom w:val="nil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26" w:name="_Toc296873252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1927,811</w:t>
            </w:r>
            <w:bookmarkEnd w:id="26"/>
          </w:p>
        </w:tc>
        <w:tc>
          <w:tcPr>
            <w:tcW w:w="2096" w:type="dxa"/>
            <w:tcBorders>
              <w:bottom w:val="nil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27" w:name="_Toc296873253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98,6939</w:t>
            </w:r>
            <w:bookmarkEnd w:id="27"/>
          </w:p>
        </w:tc>
        <w:tc>
          <w:tcPr>
            <w:tcW w:w="2542" w:type="dxa"/>
            <w:tcBorders>
              <w:bottom w:val="nil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28" w:name="_Toc296873254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0,1609</w:t>
            </w:r>
            <w:bookmarkEnd w:id="28"/>
          </w:p>
        </w:tc>
      </w:tr>
      <w:bookmarkStart w:id="29" w:name="_Toc296873255"/>
      <w:bookmarkEnd w:id="29"/>
      <w:tr w:rsidR="00AA7611" w:rsidRPr="00312935" w:rsidTr="00A92CC3">
        <w:trPr>
          <w:trHeight w:val="316"/>
        </w:trPr>
        <w:tc>
          <w:tcPr>
            <w:tcW w:w="2355" w:type="dxa"/>
            <w:tcBorders>
              <w:bottom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12935">
              <w:rPr>
                <w:rFonts w:ascii="Times New Roman" w:hAnsi="Times New Roman"/>
                <w:b w:val="0"/>
                <w:position w:val="-14"/>
                <w:sz w:val="22"/>
                <w:szCs w:val="22"/>
              </w:rPr>
              <w:object w:dxaOrig="340" w:dyaOrig="400">
                <v:shape id="_x0000_i1038" type="#_x0000_t75" style="width:20.15pt;height:21.9pt" o:ole="" fillcolor="window">
                  <v:imagedata r:id="rId36" o:title=""/>
                </v:shape>
                <o:OLEObject Type="Embed" ProgID="Equation.3" ShapeID="_x0000_i1038" DrawAspect="Content" ObjectID="_1406984755" r:id="rId37"/>
              </w:object>
            </w:r>
          </w:p>
        </w:tc>
        <w:tc>
          <w:tcPr>
            <w:tcW w:w="2669" w:type="dxa"/>
            <w:tcBorders>
              <w:top w:val="nil"/>
              <w:bottom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0" w:name="_Toc296873256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3373,204</w:t>
            </w:r>
            <w:bookmarkEnd w:id="30"/>
          </w:p>
        </w:tc>
        <w:tc>
          <w:tcPr>
            <w:tcW w:w="2096" w:type="dxa"/>
            <w:tcBorders>
              <w:top w:val="nil"/>
              <w:bottom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1" w:name="_Toc296873257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179,2548</w:t>
            </w:r>
            <w:bookmarkEnd w:id="31"/>
          </w:p>
        </w:tc>
        <w:tc>
          <w:tcPr>
            <w:tcW w:w="2542" w:type="dxa"/>
            <w:tcBorders>
              <w:top w:val="nil"/>
              <w:bottom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2" w:name="_Toc296873258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0,1694</w:t>
            </w:r>
            <w:bookmarkEnd w:id="32"/>
          </w:p>
        </w:tc>
      </w:tr>
      <w:tr w:rsidR="00AA7611" w:rsidRPr="00312935" w:rsidTr="00A92CC3">
        <w:trPr>
          <w:trHeight w:val="295"/>
        </w:trPr>
        <w:tc>
          <w:tcPr>
            <w:tcW w:w="2355" w:type="dxa"/>
            <w:tcBorders>
              <w:top w:val="single" w:sz="4" w:space="0" w:color="auto"/>
              <w:bottom w:val="nil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3" w:name="_Toc296873259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Média geral</w:t>
            </w:r>
            <w:bookmarkEnd w:id="33"/>
          </w:p>
        </w:tc>
        <w:tc>
          <w:tcPr>
            <w:tcW w:w="2669" w:type="dxa"/>
            <w:tcBorders>
              <w:top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4" w:name="_Toc296873260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82,422</w:t>
            </w:r>
            <w:bookmarkEnd w:id="34"/>
          </w:p>
        </w:tc>
        <w:tc>
          <w:tcPr>
            <w:tcW w:w="2096" w:type="dxa"/>
            <w:tcBorders>
              <w:top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5" w:name="_Toc296873261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21,0474</w:t>
            </w:r>
            <w:bookmarkEnd w:id="35"/>
          </w:p>
        </w:tc>
        <w:tc>
          <w:tcPr>
            <w:tcW w:w="2542" w:type="dxa"/>
            <w:tcBorders>
              <w:top w:val="single" w:sz="4" w:space="0" w:color="auto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6" w:name="_Toc296873262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0,7787</w:t>
            </w:r>
            <w:bookmarkEnd w:id="36"/>
          </w:p>
        </w:tc>
      </w:tr>
      <w:tr w:rsidR="00AA7611" w:rsidRPr="00312935" w:rsidTr="00A92CC3">
        <w:trPr>
          <w:trHeight w:val="295"/>
        </w:trPr>
        <w:tc>
          <w:tcPr>
            <w:tcW w:w="2355" w:type="dxa"/>
            <w:tcBorders>
              <w:top w:val="nil"/>
            </w:tcBorders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7" w:name="_Toc296873263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(</w:t>
            </w:r>
            <w:proofErr w:type="gramStart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CV</w:t>
            </w:r>
            <w:r w:rsidRPr="00312935">
              <w:rPr>
                <w:rFonts w:ascii="Times New Roman" w:hAnsi="Times New Roman"/>
                <w:b w:val="0"/>
                <w:sz w:val="20"/>
                <w:szCs w:val="20"/>
                <w:vertAlign w:val="subscript"/>
              </w:rPr>
              <w:t>gi</w:t>
            </w:r>
            <w:proofErr w:type="gramEnd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%)</w:t>
            </w:r>
            <w:bookmarkEnd w:id="37"/>
          </w:p>
        </w:tc>
        <w:tc>
          <w:tcPr>
            <w:tcW w:w="2669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8" w:name="_Toc296873264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12,581</w:t>
            </w:r>
            <w:bookmarkEnd w:id="38"/>
          </w:p>
        </w:tc>
        <w:tc>
          <w:tcPr>
            <w:tcW w:w="2096" w:type="dxa"/>
            <w:vAlign w:val="center"/>
          </w:tcPr>
          <w:p w:rsidR="00AA7611" w:rsidRPr="00312935" w:rsidRDefault="00AA7611" w:rsidP="00B95D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12935">
              <w:rPr>
                <w:sz w:val="20"/>
                <w:szCs w:val="20"/>
              </w:rPr>
              <w:t>8,2106</w:t>
            </w:r>
          </w:p>
        </w:tc>
        <w:tc>
          <w:tcPr>
            <w:tcW w:w="2542" w:type="dxa"/>
            <w:vAlign w:val="center"/>
          </w:tcPr>
          <w:p w:rsidR="00AA7611" w:rsidRPr="00312935" w:rsidRDefault="00AA7611" w:rsidP="00B95D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12935">
              <w:rPr>
                <w:sz w:val="20"/>
                <w:szCs w:val="20"/>
              </w:rPr>
              <w:t>3,8623</w:t>
            </w:r>
          </w:p>
        </w:tc>
      </w:tr>
      <w:tr w:rsidR="00AA7611" w:rsidRPr="00312935" w:rsidTr="00A92CC3">
        <w:trPr>
          <w:trHeight w:val="295"/>
        </w:trPr>
        <w:tc>
          <w:tcPr>
            <w:tcW w:w="2355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39" w:name="_Toc296873269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Acurácia</w:t>
            </w:r>
            <w:bookmarkEnd w:id="39"/>
          </w:p>
        </w:tc>
        <w:tc>
          <w:tcPr>
            <w:tcW w:w="2669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40" w:name="_Toc296873270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0,3268</w:t>
            </w:r>
            <w:bookmarkEnd w:id="40"/>
          </w:p>
        </w:tc>
        <w:tc>
          <w:tcPr>
            <w:tcW w:w="2096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41" w:name="_Toc296873271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0,2328</w:t>
            </w:r>
            <w:bookmarkEnd w:id="41"/>
          </w:p>
        </w:tc>
        <w:tc>
          <w:tcPr>
            <w:tcW w:w="2542" w:type="dxa"/>
            <w:vAlign w:val="center"/>
          </w:tcPr>
          <w:p w:rsidR="00AA7611" w:rsidRPr="00312935" w:rsidRDefault="00AA7611" w:rsidP="00B95D00">
            <w:pPr>
              <w:pStyle w:val="Ttulo3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bookmarkStart w:id="42" w:name="_Toc296873272"/>
            <w:r w:rsidRPr="00312935">
              <w:rPr>
                <w:rFonts w:ascii="Times New Roman" w:hAnsi="Times New Roman"/>
                <w:b w:val="0"/>
                <w:sz w:val="20"/>
                <w:szCs w:val="20"/>
              </w:rPr>
              <w:t>0,3727</w:t>
            </w:r>
            <w:bookmarkEnd w:id="42"/>
          </w:p>
        </w:tc>
      </w:tr>
    </w:tbl>
    <w:p w:rsidR="00AA7611" w:rsidRPr="007D43C5" w:rsidRDefault="00AA7611" w:rsidP="00691570">
      <w:pPr>
        <w:spacing w:line="120" w:lineRule="auto"/>
        <w:jc w:val="both"/>
        <w:rPr>
          <w:sz w:val="20"/>
          <w:szCs w:val="20"/>
        </w:rPr>
      </w:pPr>
      <w:proofErr w:type="gramStart"/>
      <w:r w:rsidRPr="00312935">
        <w:rPr>
          <w:sz w:val="20"/>
          <w:szCs w:val="20"/>
          <w:vertAlign w:val="superscript"/>
        </w:rPr>
        <w:t>1</w:t>
      </w:r>
      <w:proofErr w:type="gramEnd"/>
      <w:r w:rsidRPr="00312935">
        <w:rPr>
          <w:sz w:val="20"/>
          <w:szCs w:val="20"/>
          <w:vertAlign w:val="superscript"/>
        </w:rPr>
        <w:t xml:space="preserve"> </w:t>
      </w:r>
      <w:r w:rsidRPr="00312935">
        <w:rPr>
          <w:sz w:val="20"/>
          <w:szCs w:val="20"/>
        </w:rPr>
        <w:t>Herdabilidade individual no sentido restrito no bloco (</w:t>
      </w:r>
      <w:r w:rsidR="00691570" w:rsidRPr="00312935">
        <w:rPr>
          <w:position w:val="-12"/>
          <w:sz w:val="20"/>
          <w:szCs w:val="20"/>
        </w:rPr>
        <w:object w:dxaOrig="279" w:dyaOrig="400">
          <v:shape id="_x0000_i1039" type="#_x0000_t75" style="width:15.55pt;height:15.55pt" o:ole="" fillcolor="window">
            <v:imagedata r:id="rId38" o:title=""/>
          </v:shape>
          <o:OLEObject Type="Embed" ProgID="Equation.3" ShapeID="_x0000_i1039" DrawAspect="Content" ObjectID="_1406984756" r:id="rId39"/>
        </w:object>
      </w:r>
      <w:r w:rsidRPr="00312935">
        <w:rPr>
          <w:sz w:val="20"/>
          <w:szCs w:val="20"/>
        </w:rPr>
        <w:t xml:space="preserve">), </w:t>
      </w:r>
      <w:proofErr w:type="spellStart"/>
      <w:r w:rsidRPr="00312935">
        <w:rPr>
          <w:sz w:val="20"/>
          <w:szCs w:val="20"/>
        </w:rPr>
        <w:t>herdabilidade</w:t>
      </w:r>
      <w:proofErr w:type="spellEnd"/>
      <w:r w:rsidRPr="00312935">
        <w:rPr>
          <w:sz w:val="20"/>
          <w:szCs w:val="20"/>
        </w:rPr>
        <w:t xml:space="preserve"> média de progênie (</w:t>
      </w:r>
      <w:r w:rsidR="00691570" w:rsidRPr="00312935">
        <w:rPr>
          <w:position w:val="-14"/>
          <w:sz w:val="20"/>
          <w:szCs w:val="20"/>
        </w:rPr>
        <w:object w:dxaOrig="360" w:dyaOrig="420">
          <v:shape id="_x0000_i1040" type="#_x0000_t75" style="width:13.8pt;height:15.55pt" o:ole="" fillcolor="window">
            <v:imagedata r:id="rId28" o:title=""/>
          </v:shape>
          <o:OLEObject Type="Embed" ProgID="Equation.3" ShapeID="_x0000_i1040" DrawAspect="Content" ObjectID="_1406984757" r:id="rId40"/>
        </w:object>
      </w:r>
      <w:r w:rsidRPr="00312935">
        <w:rPr>
          <w:sz w:val="20"/>
          <w:szCs w:val="20"/>
        </w:rPr>
        <w:t>), variância genética aditiva (</w:t>
      </w:r>
      <w:r w:rsidR="00691570" w:rsidRPr="00312935">
        <w:rPr>
          <w:position w:val="-12"/>
          <w:sz w:val="20"/>
          <w:szCs w:val="20"/>
        </w:rPr>
        <w:object w:dxaOrig="320" w:dyaOrig="380">
          <v:shape id="_x0000_i1041" type="#_x0000_t75" style="width:18.45pt;height:15pt" o:ole="" fillcolor="window">
            <v:imagedata r:id="rId30" o:title=""/>
          </v:shape>
          <o:OLEObject Type="Embed" ProgID="Equation.3" ShapeID="_x0000_i1041" DrawAspect="Content" ObjectID="_1406984758" r:id="rId41"/>
        </w:object>
      </w:r>
      <w:r w:rsidRPr="00312935">
        <w:rPr>
          <w:sz w:val="20"/>
          <w:szCs w:val="20"/>
        </w:rPr>
        <w:t>), variância ambiental entre parcelas (</w:t>
      </w:r>
      <w:r w:rsidR="00691570" w:rsidRPr="00312935">
        <w:rPr>
          <w:position w:val="-14"/>
          <w:sz w:val="20"/>
          <w:szCs w:val="20"/>
        </w:rPr>
        <w:object w:dxaOrig="520" w:dyaOrig="400">
          <v:shape id="_x0000_i1042" type="#_x0000_t75" style="width:19.6pt;height:14.4pt" o:ole="" fillcolor="window">
            <v:imagedata r:id="rId32" o:title=""/>
          </v:shape>
          <o:OLEObject Type="Embed" ProgID="Equation.3" ShapeID="_x0000_i1042" DrawAspect="Content" ObjectID="_1406984759" r:id="rId42"/>
        </w:object>
      </w:r>
      <w:r w:rsidRPr="00312935">
        <w:rPr>
          <w:sz w:val="20"/>
          <w:szCs w:val="20"/>
        </w:rPr>
        <w:t xml:space="preserve">), variância residual dentro de parcela (ambiental + não aditiva, </w:t>
      </w:r>
      <w:r w:rsidR="00691570" w:rsidRPr="00312935">
        <w:rPr>
          <w:position w:val="-12"/>
          <w:sz w:val="20"/>
          <w:szCs w:val="20"/>
        </w:rPr>
        <w:object w:dxaOrig="320" w:dyaOrig="380">
          <v:shape id="_x0000_i1043" type="#_x0000_t75" style="width:15.55pt;height:13.8pt" o:ole="" fillcolor="window">
            <v:imagedata r:id="rId34" o:title=""/>
          </v:shape>
          <o:OLEObject Type="Embed" ProgID="Equation.3" ShapeID="_x0000_i1043" DrawAspect="Content" ObjectID="_1406984760" r:id="rId43"/>
        </w:object>
      </w:r>
      <w:r w:rsidRPr="00312935">
        <w:rPr>
          <w:sz w:val="20"/>
          <w:szCs w:val="20"/>
        </w:rPr>
        <w:t>), variância fenotípica individual (</w:t>
      </w:r>
      <w:r w:rsidR="00691570" w:rsidRPr="00312935">
        <w:rPr>
          <w:position w:val="-14"/>
          <w:sz w:val="20"/>
          <w:szCs w:val="20"/>
        </w:rPr>
        <w:object w:dxaOrig="340" w:dyaOrig="400">
          <v:shape id="_x0000_i1044" type="#_x0000_t75" style="width:16.15pt;height:17.3pt" o:ole="" fillcolor="window">
            <v:imagedata r:id="rId36" o:title=""/>
          </v:shape>
          <o:OLEObject Type="Embed" ProgID="Equation.3" ShapeID="_x0000_i1044" DrawAspect="Content" ObjectID="_1406984761" r:id="rId44"/>
        </w:object>
      </w:r>
      <w:r w:rsidRPr="00312935">
        <w:rPr>
          <w:sz w:val="20"/>
          <w:szCs w:val="20"/>
        </w:rPr>
        <w:t>), coeficiente de variação genética (</w:t>
      </w:r>
      <w:proofErr w:type="spellStart"/>
      <w:r w:rsidRPr="00312935">
        <w:rPr>
          <w:sz w:val="20"/>
          <w:szCs w:val="20"/>
        </w:rPr>
        <w:t>CV</w:t>
      </w:r>
      <w:r w:rsidRPr="00312935">
        <w:rPr>
          <w:sz w:val="20"/>
          <w:szCs w:val="20"/>
          <w:vertAlign w:val="subscript"/>
        </w:rPr>
        <w:t>g</w:t>
      </w:r>
      <w:proofErr w:type="spellEnd"/>
      <w:r w:rsidRPr="00312935">
        <w:rPr>
          <w:sz w:val="20"/>
          <w:szCs w:val="20"/>
        </w:rPr>
        <w:t>%).</w:t>
      </w:r>
    </w:p>
    <w:p w:rsidR="000A5D11" w:rsidRDefault="000A5D11" w:rsidP="000A5D11">
      <w:pPr>
        <w:tabs>
          <w:tab w:val="left" w:pos="360"/>
        </w:tabs>
        <w:ind w:firstLine="1134"/>
        <w:jc w:val="both"/>
        <w:rPr>
          <w:bCs/>
        </w:rPr>
      </w:pPr>
    </w:p>
    <w:p w:rsidR="000A5D11" w:rsidRPr="00AC776C" w:rsidRDefault="000A5D11" w:rsidP="009C6058">
      <w:pPr>
        <w:tabs>
          <w:tab w:val="left" w:pos="360"/>
        </w:tabs>
        <w:spacing w:line="360" w:lineRule="auto"/>
        <w:ind w:firstLine="1134"/>
        <w:jc w:val="both"/>
        <w:rPr>
          <w:bCs/>
        </w:rPr>
      </w:pPr>
      <w:r>
        <w:rPr>
          <w:bCs/>
        </w:rPr>
        <w:t>Conforme</w:t>
      </w:r>
      <w:r w:rsidRPr="00AC776C">
        <w:rPr>
          <w:bCs/>
        </w:rPr>
        <w:t xml:space="preserve"> </w:t>
      </w:r>
      <w:proofErr w:type="spellStart"/>
      <w:r w:rsidRPr="00AC776C">
        <w:rPr>
          <w:bCs/>
        </w:rPr>
        <w:t>Falconer</w:t>
      </w:r>
      <w:proofErr w:type="spellEnd"/>
      <w:r w:rsidRPr="00AC776C">
        <w:rPr>
          <w:bCs/>
        </w:rPr>
        <w:t xml:space="preserve"> (1981), a </w:t>
      </w:r>
      <w:proofErr w:type="spellStart"/>
      <w:r w:rsidRPr="00AC776C">
        <w:rPr>
          <w:bCs/>
        </w:rPr>
        <w:t>herdabilidade</w:t>
      </w:r>
      <w:proofErr w:type="spellEnd"/>
      <w:r w:rsidRPr="00AC776C">
        <w:rPr>
          <w:bCs/>
        </w:rPr>
        <w:t xml:space="preserve"> é uma propriedade não somente de um caráter, mas também da população e das circunstâncias de ambientes às quais os indivíduos estão sujeitos.</w:t>
      </w:r>
    </w:p>
    <w:p w:rsidR="0083213E" w:rsidRDefault="00EA5159" w:rsidP="009C6058">
      <w:pPr>
        <w:spacing w:line="360" w:lineRule="auto"/>
        <w:ind w:firstLine="1134"/>
        <w:jc w:val="both"/>
      </w:pPr>
      <w:r w:rsidRPr="00415AB3">
        <w:t xml:space="preserve">As herdabilidades individuais no sentido restrito </w:t>
      </w:r>
      <w:r w:rsidR="00434131" w:rsidRPr="00415AB3">
        <w:t>no bloco (</w:t>
      </w:r>
      <w:r w:rsidR="00434131" w:rsidRPr="00415AB3">
        <w:rPr>
          <w:position w:val="-12"/>
        </w:rPr>
        <w:object w:dxaOrig="279" w:dyaOrig="400">
          <v:shape id="_x0000_i1045" type="#_x0000_t75" style="width:16.7pt;height:22.45pt" o:ole="" fillcolor="window">
            <v:imagedata r:id="rId45" o:title=""/>
          </v:shape>
          <o:OLEObject Type="Embed" ProgID="Equation.3" ShapeID="_x0000_i1045" DrawAspect="Content" ObjectID="_1406984762" r:id="rId46"/>
        </w:object>
      </w:r>
      <w:r w:rsidR="00434131" w:rsidRPr="00415AB3">
        <w:t xml:space="preserve">) </w:t>
      </w:r>
      <w:r w:rsidR="0083213E">
        <w:t>apresentaram valores d</w:t>
      </w:r>
      <w:r w:rsidRPr="00415AB3">
        <w:t>e baixas magnitudes para os caracteres</w:t>
      </w:r>
      <w:r w:rsidR="0083213E">
        <w:t xml:space="preserve"> avaliados.</w:t>
      </w:r>
      <w:r w:rsidR="0083213E" w:rsidRPr="0083213E">
        <w:t xml:space="preserve"> </w:t>
      </w:r>
      <w:r w:rsidR="0083213E" w:rsidRPr="00415AB3">
        <w:t>Este parâmetro variou entre 0,0318 e 0,0348 para o caráter altura</w:t>
      </w:r>
      <w:r w:rsidR="00A07BFE">
        <w:t xml:space="preserve"> </w:t>
      </w:r>
      <w:r w:rsidR="0083213E" w:rsidRPr="00415AB3">
        <w:t>(cm), 0,0166 e 0,0252 para o caráter diâmetro (mm) e 0,0053 e 0,0126 para o caráter sobrevivência.</w:t>
      </w:r>
      <w:r w:rsidRPr="00415AB3">
        <w:t xml:space="preserve"> Tais estimativas apresentam magnitudes comparáveis àquelas relatadas em literatura (R</w:t>
      </w:r>
      <w:r w:rsidR="008F3521" w:rsidRPr="00415AB3">
        <w:t>ESENDE</w:t>
      </w:r>
      <w:r w:rsidRPr="00415AB3">
        <w:t xml:space="preserve"> </w:t>
      </w:r>
      <w:proofErr w:type="gramStart"/>
      <w:r w:rsidRPr="004F695B">
        <w:rPr>
          <w:i/>
        </w:rPr>
        <w:t>et</w:t>
      </w:r>
      <w:proofErr w:type="gramEnd"/>
      <w:r w:rsidRPr="004F695B">
        <w:rPr>
          <w:i/>
        </w:rPr>
        <w:t xml:space="preserve"> al</w:t>
      </w:r>
      <w:r w:rsidRPr="00415AB3">
        <w:t>., 2000).</w:t>
      </w:r>
      <w:r w:rsidR="00434131" w:rsidRPr="00415AB3">
        <w:t xml:space="preserve"> </w:t>
      </w:r>
    </w:p>
    <w:p w:rsidR="00372273" w:rsidRDefault="004576C2" w:rsidP="009C6058">
      <w:pPr>
        <w:spacing w:line="360" w:lineRule="auto"/>
        <w:ind w:firstLine="1134"/>
        <w:jc w:val="both"/>
        <w:rPr>
          <w:color w:val="000000"/>
        </w:rPr>
      </w:pPr>
      <w:r w:rsidRPr="00415AB3">
        <w:t>Segundo</w:t>
      </w:r>
      <w:r w:rsidRPr="00415AB3">
        <w:rPr>
          <w:color w:val="FF0000"/>
        </w:rPr>
        <w:t xml:space="preserve"> </w:t>
      </w:r>
      <w:r w:rsidRPr="00415AB3">
        <w:t xml:space="preserve">Resende (2002), </w:t>
      </w:r>
      <w:r w:rsidR="00D06B08" w:rsidRPr="00415AB3">
        <w:t>valores de herdabilidades</w:t>
      </w:r>
      <w:r w:rsidRPr="00415AB3">
        <w:t>, quando menores que 0,15 podem ser considerados de baixa magnitude</w:t>
      </w:r>
      <w:r w:rsidR="00741CE2" w:rsidRPr="00415AB3">
        <w:t xml:space="preserve">. </w:t>
      </w:r>
      <w:r w:rsidR="00434131" w:rsidRPr="00415AB3">
        <w:t>O que condiz</w:t>
      </w:r>
      <w:r w:rsidR="00D06B08" w:rsidRPr="00415AB3">
        <w:t xml:space="preserve"> com resultados obtidos por</w:t>
      </w:r>
      <w:r w:rsidR="00741CE2" w:rsidRPr="00415AB3">
        <w:t xml:space="preserve"> </w:t>
      </w:r>
      <w:proofErr w:type="spellStart"/>
      <w:r w:rsidR="00741CE2" w:rsidRPr="00415AB3">
        <w:t>B</w:t>
      </w:r>
      <w:r w:rsidR="00D06B08" w:rsidRPr="00415AB3">
        <w:t>aleroni</w:t>
      </w:r>
      <w:proofErr w:type="spellEnd"/>
      <w:r w:rsidR="00D06B08" w:rsidRPr="00415AB3">
        <w:t xml:space="preserve"> (2003) que ao</w:t>
      </w:r>
      <w:r w:rsidR="00741CE2" w:rsidRPr="00415AB3">
        <w:t xml:space="preserve"> estuda</w:t>
      </w:r>
      <w:r w:rsidR="00D06B08" w:rsidRPr="00415AB3">
        <w:t>r</w:t>
      </w:r>
      <w:r w:rsidR="00741CE2" w:rsidRPr="00415AB3">
        <w:t xml:space="preserve"> duas populações</w:t>
      </w:r>
      <w:r w:rsidR="00741CE2" w:rsidRPr="00415AB3">
        <w:rPr>
          <w:color w:val="000000"/>
        </w:rPr>
        <w:t xml:space="preserve"> da </w:t>
      </w:r>
      <w:r w:rsidR="003F49AC" w:rsidRPr="00415AB3">
        <w:rPr>
          <w:color w:val="000000"/>
        </w:rPr>
        <w:t xml:space="preserve">mesma </w:t>
      </w:r>
      <w:r w:rsidR="00741CE2" w:rsidRPr="00415AB3">
        <w:rPr>
          <w:color w:val="000000"/>
        </w:rPr>
        <w:t>espécie</w:t>
      </w:r>
      <w:r w:rsidR="00D06B08" w:rsidRPr="00415AB3">
        <w:rPr>
          <w:color w:val="000000"/>
        </w:rPr>
        <w:t>,</w:t>
      </w:r>
      <w:r w:rsidR="00741CE2" w:rsidRPr="00415AB3">
        <w:rPr>
          <w:color w:val="000000"/>
        </w:rPr>
        <w:t xml:space="preserve"> </w:t>
      </w:r>
      <w:r w:rsidR="00D06B08" w:rsidRPr="00415AB3">
        <w:rPr>
          <w:color w:val="000000"/>
        </w:rPr>
        <w:t xml:space="preserve">uma </w:t>
      </w:r>
      <w:r w:rsidR="00741CE2" w:rsidRPr="00415AB3">
        <w:rPr>
          <w:color w:val="000000"/>
        </w:rPr>
        <w:t xml:space="preserve">com 9,5 e </w:t>
      </w:r>
      <w:r w:rsidR="00D06B08" w:rsidRPr="00415AB3">
        <w:rPr>
          <w:color w:val="000000"/>
        </w:rPr>
        <w:t xml:space="preserve">a outra com </w:t>
      </w:r>
      <w:r w:rsidR="00741CE2" w:rsidRPr="00415AB3">
        <w:rPr>
          <w:color w:val="000000"/>
        </w:rPr>
        <w:t>10 anos de idade, encontrou valores de herdabilidades individuais de até 0,08 para a altura e 0,10 para o diâmetro.</w:t>
      </w:r>
    </w:p>
    <w:p w:rsidR="00741CE2" w:rsidRPr="00AC776C" w:rsidRDefault="008F2032" w:rsidP="009C6058">
      <w:pPr>
        <w:spacing w:line="360" w:lineRule="auto"/>
        <w:ind w:firstLine="1134"/>
        <w:jc w:val="both"/>
        <w:rPr>
          <w:color w:val="000000"/>
        </w:rPr>
      </w:pPr>
      <w:r w:rsidRPr="00415AB3">
        <w:rPr>
          <w:color w:val="000000"/>
        </w:rPr>
        <w:t>A</w:t>
      </w:r>
      <w:r w:rsidR="00741CE2" w:rsidRPr="00415AB3">
        <w:rPr>
          <w:color w:val="000000"/>
        </w:rPr>
        <w:t>s herdabilidades média</w:t>
      </w:r>
      <w:r w:rsidR="00772D0D" w:rsidRPr="00691570">
        <w:t>s</w:t>
      </w:r>
      <w:r w:rsidR="00772D0D">
        <w:rPr>
          <w:color w:val="FF0000"/>
        </w:rPr>
        <w:t xml:space="preserve"> </w:t>
      </w:r>
      <w:r w:rsidR="00741CE2" w:rsidRPr="00415AB3">
        <w:rPr>
          <w:color w:val="000000"/>
        </w:rPr>
        <w:t>de progênies (</w:t>
      </w:r>
      <w:r w:rsidR="00741CE2" w:rsidRPr="00415AB3">
        <w:rPr>
          <w:color w:val="000000"/>
          <w:position w:val="-14"/>
        </w:rPr>
        <w:object w:dxaOrig="360" w:dyaOrig="420">
          <v:shape id="_x0000_i1046" type="#_x0000_t75" style="width:19.6pt;height:21.9pt" o:ole="" fillcolor="window">
            <v:imagedata r:id="rId28" o:title=""/>
          </v:shape>
          <o:OLEObject Type="Embed" ProgID="Equation.3" ShapeID="_x0000_i1046" DrawAspect="Content" ObjectID="_1406984763" r:id="rId47"/>
        </w:object>
      </w:r>
      <w:r w:rsidR="00741CE2" w:rsidRPr="00415AB3">
        <w:rPr>
          <w:color w:val="000000"/>
        </w:rPr>
        <w:t>)</w:t>
      </w:r>
      <w:r w:rsidR="00EC2B64">
        <w:rPr>
          <w:color w:val="000000"/>
        </w:rPr>
        <w:t xml:space="preserve"> apresentaram valores de</w:t>
      </w:r>
      <w:r w:rsidR="00EC2B64" w:rsidRPr="00AC776C">
        <w:rPr>
          <w:color w:val="000000"/>
        </w:rPr>
        <w:t xml:space="preserve"> 0,087 para o caráter altura (cm), 0,0542 para o caráter diâmetro (mm) e 0,1389 para o caráter sobrevivência </w:t>
      </w:r>
      <w:r w:rsidR="00EC2B64">
        <w:rPr>
          <w:color w:val="000000"/>
        </w:rPr>
        <w:t>podendo ser</w:t>
      </w:r>
      <w:r w:rsidR="00EC2B64" w:rsidRPr="00AC776C">
        <w:rPr>
          <w:color w:val="000000"/>
        </w:rPr>
        <w:t xml:space="preserve"> considerados relativamente altos.</w:t>
      </w:r>
      <w:r w:rsidR="00EC2B64">
        <w:rPr>
          <w:color w:val="000000"/>
        </w:rPr>
        <w:t xml:space="preserve"> São valores maiores que os apresentados pelas </w:t>
      </w:r>
      <w:r w:rsidR="00EC2B64">
        <w:rPr>
          <w:color w:val="000000"/>
        </w:rPr>
        <w:lastRenderedPageBreak/>
        <w:t xml:space="preserve">herdabilidades individuais no sentido restrito, </w:t>
      </w:r>
      <w:r w:rsidR="00741CE2" w:rsidRPr="00415AB3">
        <w:rPr>
          <w:color w:val="000000"/>
        </w:rPr>
        <w:t xml:space="preserve">o que é bastante comum </w:t>
      </w:r>
      <w:r w:rsidR="00EC2B64">
        <w:rPr>
          <w:color w:val="000000"/>
        </w:rPr>
        <w:t>e</w:t>
      </w:r>
      <w:r w:rsidR="00741CE2" w:rsidRPr="00415AB3">
        <w:rPr>
          <w:color w:val="000000"/>
        </w:rPr>
        <w:t xml:space="preserve"> indica que a</w:t>
      </w:r>
      <w:r w:rsidR="00741CE2" w:rsidRPr="00615D16">
        <w:rPr>
          <w:rFonts w:ascii="Arial" w:hAnsi="Arial" w:cs="Arial"/>
          <w:color w:val="000000"/>
        </w:rPr>
        <w:t xml:space="preserve"> </w:t>
      </w:r>
      <w:r w:rsidR="00741CE2" w:rsidRPr="00AC776C">
        <w:rPr>
          <w:color w:val="000000"/>
        </w:rPr>
        <w:t>seleção pode ser efetiva usando-se as informações tanto de famílias, quanto dos indivíduos</w:t>
      </w:r>
      <w:r w:rsidRPr="00AC776C">
        <w:rPr>
          <w:color w:val="000000"/>
        </w:rPr>
        <w:t xml:space="preserve"> </w:t>
      </w:r>
      <w:r w:rsidR="00EC2B64">
        <w:rPr>
          <w:color w:val="000000"/>
        </w:rPr>
        <w:t xml:space="preserve">(COSTA </w:t>
      </w:r>
      <w:proofErr w:type="gramStart"/>
      <w:r w:rsidR="00EC2B64" w:rsidRPr="004F695B">
        <w:rPr>
          <w:i/>
          <w:color w:val="000000"/>
        </w:rPr>
        <w:t>et</w:t>
      </w:r>
      <w:proofErr w:type="gramEnd"/>
      <w:r w:rsidR="00EC2B64" w:rsidRPr="004F695B">
        <w:rPr>
          <w:i/>
          <w:color w:val="000000"/>
        </w:rPr>
        <w:t xml:space="preserve"> al</w:t>
      </w:r>
      <w:r w:rsidR="00EC2B64">
        <w:rPr>
          <w:color w:val="000000"/>
        </w:rPr>
        <w:t>., 2009; RESENDE</w:t>
      </w:r>
      <w:r w:rsidR="007F7A48">
        <w:rPr>
          <w:color w:val="000000"/>
        </w:rPr>
        <w:t>, 2002)</w:t>
      </w:r>
    </w:p>
    <w:p w:rsidR="00430BA8" w:rsidRPr="00AC776C" w:rsidRDefault="00430BA8" w:rsidP="009C6058">
      <w:pPr>
        <w:tabs>
          <w:tab w:val="left" w:pos="360"/>
        </w:tabs>
        <w:spacing w:line="360" w:lineRule="auto"/>
        <w:ind w:firstLine="1134"/>
        <w:jc w:val="both"/>
      </w:pPr>
      <w:r w:rsidRPr="00AC776C">
        <w:rPr>
          <w:bCs/>
        </w:rPr>
        <w:t xml:space="preserve">Avaliando a </w:t>
      </w:r>
      <w:r w:rsidR="002B5FA2" w:rsidRPr="00AC776C">
        <w:rPr>
          <w:bCs/>
        </w:rPr>
        <w:t>seleção precoce aos dois anos de idade</w:t>
      </w:r>
      <w:r w:rsidRPr="00AC776C">
        <w:rPr>
          <w:bCs/>
        </w:rPr>
        <w:t>,</w:t>
      </w:r>
      <w:r w:rsidR="002B5FA2" w:rsidRPr="00AC776C">
        <w:rPr>
          <w:bCs/>
        </w:rPr>
        <w:t xml:space="preserve"> verificou-se que esses resultados sugerem </w:t>
      </w:r>
      <w:r w:rsidRPr="00AC776C">
        <w:rPr>
          <w:bCs/>
        </w:rPr>
        <w:t>uma baixa variabilidade genética nas progênies de aroeira</w:t>
      </w:r>
      <w:r w:rsidR="002B5FA2" w:rsidRPr="00AC776C">
        <w:rPr>
          <w:bCs/>
        </w:rPr>
        <w:t xml:space="preserve">. </w:t>
      </w:r>
      <w:r w:rsidR="008F62BE" w:rsidRPr="00AC776C">
        <w:rPr>
          <w:bCs/>
        </w:rPr>
        <w:t>Porém,</w:t>
      </w:r>
      <w:r w:rsidR="002B5FA2" w:rsidRPr="00AC776C">
        <w:rPr>
          <w:bCs/>
        </w:rPr>
        <w:t xml:space="preserve"> </w:t>
      </w:r>
      <w:r w:rsidR="003F49AC" w:rsidRPr="00AC776C">
        <w:rPr>
          <w:bCs/>
        </w:rPr>
        <w:t>mesmo assim, promovem ganhos genéticos nesta fase de desenvolvimento.</w:t>
      </w:r>
    </w:p>
    <w:p w:rsidR="000A5D11" w:rsidRDefault="00741CE2" w:rsidP="009C6058">
      <w:pPr>
        <w:spacing w:line="360" w:lineRule="auto"/>
        <w:ind w:firstLine="1134"/>
        <w:jc w:val="both"/>
        <w:rPr>
          <w:color w:val="000000"/>
        </w:rPr>
      </w:pPr>
      <w:r w:rsidRPr="00AC776C">
        <w:rPr>
          <w:color w:val="000000"/>
        </w:rPr>
        <w:t>Os coeficientes de variação genética (</w:t>
      </w:r>
      <w:proofErr w:type="spellStart"/>
      <w:proofErr w:type="gramStart"/>
      <w:r w:rsidRPr="00AC776C">
        <w:rPr>
          <w:color w:val="000000"/>
        </w:rPr>
        <w:t>CV</w:t>
      </w:r>
      <w:r w:rsidRPr="00AC776C">
        <w:rPr>
          <w:color w:val="000000"/>
          <w:vertAlign w:val="subscript"/>
        </w:rPr>
        <w:t>g</w:t>
      </w:r>
      <w:proofErr w:type="spellEnd"/>
      <w:proofErr w:type="gramEnd"/>
      <w:r w:rsidRPr="00AC776C">
        <w:rPr>
          <w:color w:val="000000"/>
        </w:rPr>
        <w:t xml:space="preserve">%), que expressam em percentagem da média geral a quantidade de variação genética existente, encontrados foram, em ordem decrescente, de </w:t>
      </w:r>
      <w:r w:rsidR="00207D4F" w:rsidRPr="00AC776C">
        <w:rPr>
          <w:color w:val="000000"/>
        </w:rPr>
        <w:t>12,581</w:t>
      </w:r>
      <w:r w:rsidRPr="00AC776C">
        <w:rPr>
          <w:color w:val="000000"/>
        </w:rPr>
        <w:t xml:space="preserve">% para a </w:t>
      </w:r>
      <w:r w:rsidR="00B01099" w:rsidRPr="00AC776C">
        <w:rPr>
          <w:color w:val="000000"/>
        </w:rPr>
        <w:t>a</w:t>
      </w:r>
      <w:r w:rsidR="00207D4F" w:rsidRPr="00AC776C">
        <w:rPr>
          <w:color w:val="000000"/>
        </w:rPr>
        <w:t>ltura (cm)</w:t>
      </w:r>
      <w:r w:rsidRPr="00AC776C">
        <w:rPr>
          <w:color w:val="000000"/>
        </w:rPr>
        <w:t xml:space="preserve">, </w:t>
      </w:r>
      <w:r w:rsidR="00207D4F" w:rsidRPr="00AC776C">
        <w:rPr>
          <w:color w:val="000000"/>
        </w:rPr>
        <w:t>8,210</w:t>
      </w:r>
      <w:r w:rsidRPr="00AC776C">
        <w:rPr>
          <w:color w:val="000000"/>
        </w:rPr>
        <w:t xml:space="preserve">% para </w:t>
      </w:r>
      <w:r w:rsidR="00B01099" w:rsidRPr="00AC776C">
        <w:rPr>
          <w:color w:val="000000"/>
        </w:rPr>
        <w:t>d</w:t>
      </w:r>
      <w:r w:rsidR="00207D4F" w:rsidRPr="00AC776C">
        <w:rPr>
          <w:color w:val="000000"/>
        </w:rPr>
        <w:t>iâmetro (mm) e</w:t>
      </w:r>
      <w:r w:rsidRPr="00AC776C">
        <w:rPr>
          <w:color w:val="000000"/>
        </w:rPr>
        <w:t xml:space="preserve"> </w:t>
      </w:r>
      <w:r w:rsidR="00207D4F" w:rsidRPr="00AC776C">
        <w:rPr>
          <w:color w:val="000000"/>
        </w:rPr>
        <w:t>3,862% para a</w:t>
      </w:r>
      <w:r w:rsidRPr="00AC776C">
        <w:rPr>
          <w:color w:val="000000"/>
        </w:rPr>
        <w:t xml:space="preserve"> </w:t>
      </w:r>
      <w:r w:rsidR="00B01099" w:rsidRPr="00AC776C">
        <w:rPr>
          <w:color w:val="000000"/>
        </w:rPr>
        <w:t>s</w:t>
      </w:r>
      <w:r w:rsidR="00207D4F" w:rsidRPr="00AC776C">
        <w:rPr>
          <w:color w:val="000000"/>
        </w:rPr>
        <w:t>obrevivência</w:t>
      </w:r>
      <w:r w:rsidRPr="00AC776C">
        <w:rPr>
          <w:color w:val="000000"/>
        </w:rPr>
        <w:t>. Quanto maior a variação genética existente, maiores são as possib</w:t>
      </w:r>
      <w:r w:rsidR="00207D4F" w:rsidRPr="00AC776C">
        <w:rPr>
          <w:color w:val="000000"/>
        </w:rPr>
        <w:t>ilidades de ganhos genéticos. Roa</w:t>
      </w:r>
      <w:r w:rsidRPr="00AC776C">
        <w:rPr>
          <w:color w:val="000000"/>
        </w:rPr>
        <w:t xml:space="preserve"> (2007) afirma que valores dessa magnitude podem ser considerados expressivos, e indicam que há possibilidade de uso do material para o melhoramento genético e ganhos genéticos, mediante uso de métodos de seleção apropriados.</w:t>
      </w:r>
    </w:p>
    <w:p w:rsidR="000A5D11" w:rsidRPr="00AC776C" w:rsidRDefault="000A5D11" w:rsidP="009C6058">
      <w:pPr>
        <w:spacing w:line="360" w:lineRule="auto"/>
        <w:ind w:firstLine="1134"/>
        <w:jc w:val="both"/>
        <w:rPr>
          <w:color w:val="000000"/>
        </w:rPr>
      </w:pPr>
      <w:r w:rsidRPr="000A5D11">
        <w:rPr>
          <w:color w:val="000000"/>
        </w:rPr>
        <w:t>Quanto maior a variação genética existente, maiores são as possibilidades de ganhos genéticos ao longo do programa de melhoramento. Os valores encontrados revelam um possível uso deste material para o melhoramento genético, podendo haver maior expressão da variação genética em avaliações posteriores ao decorrer das idades para os caracteres avaliados na população.</w:t>
      </w:r>
    </w:p>
    <w:p w:rsidR="006617F5" w:rsidRDefault="00FB37C6" w:rsidP="009C6058">
      <w:pPr>
        <w:spacing w:line="360" w:lineRule="auto"/>
        <w:ind w:firstLine="1134"/>
        <w:jc w:val="both"/>
        <w:rPr>
          <w:color w:val="000000"/>
        </w:rPr>
      </w:pPr>
      <w:r w:rsidRPr="00AC776C">
        <w:rPr>
          <w:color w:val="000000"/>
        </w:rPr>
        <w:t xml:space="preserve">Na </w:t>
      </w:r>
      <w:r w:rsidR="00B01099" w:rsidRPr="00AC776C">
        <w:rPr>
          <w:color w:val="000000"/>
        </w:rPr>
        <w:t>T</w:t>
      </w:r>
      <w:r w:rsidR="007D43C5">
        <w:rPr>
          <w:color w:val="000000"/>
        </w:rPr>
        <w:t>abela 2</w:t>
      </w:r>
      <w:r w:rsidRPr="00AC776C">
        <w:rPr>
          <w:color w:val="000000"/>
        </w:rPr>
        <w:t xml:space="preserve"> são apresentados os valores fenotípicos, genéticos aditivos, ganhos genéticos </w:t>
      </w:r>
      <w:proofErr w:type="gramStart"/>
      <w:r w:rsidRPr="00AC776C">
        <w:rPr>
          <w:color w:val="000000"/>
        </w:rPr>
        <w:t xml:space="preserve">preditos </w:t>
      </w:r>
      <w:r w:rsidR="008F3521" w:rsidRPr="00AC776C">
        <w:rPr>
          <w:color w:val="000000"/>
        </w:rPr>
        <w:t>e nova média da população, dos dez</w:t>
      </w:r>
      <w:r w:rsidRPr="00AC776C">
        <w:rPr>
          <w:color w:val="000000"/>
        </w:rPr>
        <w:t xml:space="preserve"> melhores indivíduos</w:t>
      </w:r>
      <w:proofErr w:type="gramEnd"/>
      <w:r w:rsidRPr="00AC776C">
        <w:rPr>
          <w:color w:val="000000"/>
        </w:rPr>
        <w:t xml:space="preserve"> para o caráter altura.</w:t>
      </w:r>
    </w:p>
    <w:p w:rsidR="00476D57" w:rsidRDefault="00476D57" w:rsidP="006617F5">
      <w:pPr>
        <w:spacing w:line="360" w:lineRule="auto"/>
        <w:ind w:firstLine="1134"/>
        <w:jc w:val="both"/>
        <w:rPr>
          <w:color w:val="000000"/>
        </w:rPr>
      </w:pPr>
    </w:p>
    <w:p w:rsidR="007D43C5" w:rsidRDefault="007D43C5" w:rsidP="0083213E">
      <w:pPr>
        <w:ind w:left="1134" w:hanging="1134"/>
        <w:jc w:val="both"/>
        <w:rPr>
          <w:color w:val="000000"/>
        </w:rPr>
      </w:pPr>
      <w:r>
        <w:rPr>
          <w:b/>
          <w:bCs/>
          <w:color w:val="000000"/>
        </w:rPr>
        <w:t>T</w:t>
      </w:r>
      <w:r w:rsidR="00476D57">
        <w:rPr>
          <w:b/>
          <w:bCs/>
          <w:color w:val="000000"/>
        </w:rPr>
        <w:t>abela</w:t>
      </w:r>
      <w:r>
        <w:rPr>
          <w:b/>
          <w:bCs/>
          <w:color w:val="000000"/>
        </w:rPr>
        <w:t xml:space="preserve"> 2</w:t>
      </w:r>
      <w:r w:rsidRPr="00D22BCF">
        <w:rPr>
          <w:b/>
          <w:bCs/>
          <w:color w:val="000000"/>
        </w:rPr>
        <w:t>.</w:t>
      </w:r>
      <w:r w:rsidRPr="00D22BCF">
        <w:rPr>
          <w:color w:val="000000"/>
        </w:rPr>
        <w:t xml:space="preserve"> Valores fenotípicos, genéticos aditivos, ganhos genéticos </w:t>
      </w:r>
      <w:proofErr w:type="gramStart"/>
      <w:r w:rsidRPr="00D22BCF">
        <w:rPr>
          <w:color w:val="000000"/>
        </w:rPr>
        <w:t>preditos e nova média da população, dos dez melhores indivíduos de aroeira</w:t>
      </w:r>
      <w:proofErr w:type="gramEnd"/>
      <w:r w:rsidRPr="00D22BCF">
        <w:rPr>
          <w:color w:val="000000"/>
        </w:rPr>
        <w:t xml:space="preserve"> para o caráter altura (cm), no município de Santo Antônio de Leverger, MT. Junho de 2011.</w:t>
      </w:r>
    </w:p>
    <w:tbl>
      <w:tblPr>
        <w:tblW w:w="9129" w:type="dxa"/>
        <w:jc w:val="center"/>
        <w:tblInd w:w="-1382" w:type="dxa"/>
        <w:tblBorders>
          <w:top w:val="single" w:sz="12" w:space="0" w:color="auto"/>
          <w:bottom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2"/>
        <w:gridCol w:w="1236"/>
        <w:gridCol w:w="1027"/>
        <w:gridCol w:w="1553"/>
        <w:gridCol w:w="1420"/>
        <w:gridCol w:w="1263"/>
        <w:gridCol w:w="1268"/>
      </w:tblGrid>
      <w:tr w:rsidR="007D43C5" w:rsidRPr="00827226" w:rsidTr="00A92CC3">
        <w:trPr>
          <w:cantSplit/>
          <w:trHeight w:val="293"/>
          <w:jc w:val="center"/>
        </w:trPr>
        <w:tc>
          <w:tcPr>
            <w:tcW w:w="136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3C5" w:rsidRPr="00D22BCF" w:rsidRDefault="007D43C5" w:rsidP="00A92CC3">
            <w:pPr>
              <w:pStyle w:val="Recuodecorpodetexto2"/>
              <w:spacing w:after="0" w:line="240" w:lineRule="auto"/>
              <w:ind w:left="0" w:hanging="182"/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Blocos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Progênie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Árvore</w:t>
            </w:r>
          </w:p>
        </w:tc>
        <w:tc>
          <w:tcPr>
            <w:tcW w:w="15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Valores fenotípicos</w:t>
            </w:r>
          </w:p>
        </w:tc>
        <w:tc>
          <w:tcPr>
            <w:tcW w:w="1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  <w:lang w:val="es-ES_tradnl"/>
              </w:rPr>
            </w:pPr>
            <w:r w:rsidRPr="00D22BCF">
              <w:rPr>
                <w:color w:val="000000"/>
                <w:sz w:val="20"/>
                <w:szCs w:val="20"/>
                <w:lang w:val="es-ES_tradnl"/>
              </w:rPr>
              <w:t>Valores genéticos</w:t>
            </w:r>
          </w:p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  <w:lang w:val="es-ES_tradnl"/>
              </w:rPr>
            </w:pPr>
            <w:r w:rsidRPr="00D22BCF">
              <w:rPr>
                <w:color w:val="000000"/>
                <w:sz w:val="20"/>
                <w:szCs w:val="20"/>
                <w:lang w:val="es-ES_tradnl"/>
              </w:rPr>
              <w:t>(u + a)</w:t>
            </w:r>
          </w:p>
        </w:tc>
        <w:tc>
          <w:tcPr>
            <w:tcW w:w="12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Ganho genético (cm)</w:t>
            </w:r>
          </w:p>
        </w:tc>
        <w:tc>
          <w:tcPr>
            <w:tcW w:w="1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Nova</w:t>
            </w:r>
          </w:p>
          <w:p w:rsidR="007D43C5" w:rsidRPr="00D22BCF" w:rsidRDefault="007D43C5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Média</w:t>
            </w:r>
          </w:p>
        </w:tc>
      </w:tr>
      <w:tr w:rsidR="007D43C5" w:rsidRPr="00946F26" w:rsidTr="00A92CC3">
        <w:trPr>
          <w:cantSplit/>
          <w:trHeight w:val="202"/>
          <w:jc w:val="center"/>
        </w:trPr>
        <w:tc>
          <w:tcPr>
            <w:tcW w:w="1362" w:type="dxa"/>
            <w:tcBorders>
              <w:top w:val="single" w:sz="2" w:space="0" w:color="auto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5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4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92,9773</w:t>
            </w:r>
          </w:p>
        </w:tc>
        <w:tc>
          <w:tcPr>
            <w:tcW w:w="126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10,5552</w:t>
            </w:r>
          </w:p>
        </w:tc>
        <w:tc>
          <w:tcPr>
            <w:tcW w:w="1268" w:type="dxa"/>
            <w:tcBorders>
              <w:top w:val="single" w:sz="2" w:space="0" w:color="auto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92,9773</w:t>
            </w:r>
          </w:p>
        </w:tc>
      </w:tr>
      <w:tr w:rsidR="007D43C5" w:rsidRPr="00946F26" w:rsidTr="00A92CC3">
        <w:trPr>
          <w:cantSplit/>
          <w:trHeight w:val="202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91,1669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9,6499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92,0721</w:t>
            </w:r>
          </w:p>
        </w:tc>
      </w:tr>
      <w:tr w:rsidR="007D43C5" w:rsidRPr="00946F26" w:rsidTr="00A92CC3">
        <w:trPr>
          <w:cantSplit/>
          <w:trHeight w:val="202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91,0173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9,2983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91,7205</w:t>
            </w:r>
          </w:p>
        </w:tc>
      </w:tr>
      <w:tr w:rsidR="007D43C5" w:rsidRPr="00946F26" w:rsidTr="00A92CC3">
        <w:trPr>
          <w:cantSplit/>
          <w:trHeight w:val="202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90,9695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9,1106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91,5328</w:t>
            </w:r>
          </w:p>
        </w:tc>
      </w:tr>
      <w:tr w:rsidR="007D43C5" w:rsidRPr="00946F26" w:rsidTr="00A92CC3">
        <w:trPr>
          <w:cantSplit/>
          <w:trHeight w:val="195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90,5645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8,9169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91,3391</w:t>
            </w:r>
          </w:p>
        </w:tc>
      </w:tr>
      <w:tr w:rsidR="007D43C5" w:rsidRPr="00946F26" w:rsidTr="00A92CC3">
        <w:trPr>
          <w:cantSplit/>
          <w:trHeight w:val="202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90,4574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8,7700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91,1921</w:t>
            </w:r>
          </w:p>
        </w:tc>
      </w:tr>
      <w:tr w:rsidR="007D43C5" w:rsidRPr="00946F26" w:rsidTr="00A92CC3">
        <w:trPr>
          <w:cantSplit/>
          <w:trHeight w:val="202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90,4304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8,6611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91,0833</w:t>
            </w:r>
          </w:p>
        </w:tc>
      </w:tr>
      <w:tr w:rsidR="007D43C5" w:rsidRPr="00946F26" w:rsidTr="00A92CC3">
        <w:trPr>
          <w:cantSplit/>
          <w:trHeight w:val="202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89,9137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8,5149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90,9371</w:t>
            </w:r>
          </w:p>
        </w:tc>
      </w:tr>
      <w:tr w:rsidR="007D43C5" w:rsidRPr="00946F26" w:rsidTr="00A92CC3">
        <w:trPr>
          <w:cantSplit/>
          <w:trHeight w:val="195"/>
          <w:jc w:val="center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89,8718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8,3966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90,8188</w:t>
            </w:r>
          </w:p>
        </w:tc>
      </w:tr>
      <w:tr w:rsidR="007D43C5" w:rsidRPr="00946F26" w:rsidTr="00A92CC3">
        <w:trPr>
          <w:cantSplit/>
          <w:trHeight w:val="62"/>
          <w:jc w:val="center"/>
        </w:trPr>
        <w:tc>
          <w:tcPr>
            <w:tcW w:w="1362" w:type="dxa"/>
            <w:tcBorders>
              <w:top w:val="nil"/>
              <w:bottom w:val="single" w:sz="2" w:space="0" w:color="auto"/>
              <w:right w:val="nil"/>
            </w:tcBorders>
            <w:shd w:val="clear" w:color="auto" w:fill="auto"/>
          </w:tcPr>
          <w:p w:rsidR="007D43C5" w:rsidRPr="00D22BCF" w:rsidRDefault="007D43C5" w:rsidP="00A92CC3">
            <w:pPr>
              <w:ind w:hanging="18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2BCF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89,7233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8,2870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2" w:space="0" w:color="auto"/>
            </w:tcBorders>
          </w:tcPr>
          <w:p w:rsidR="007D43C5" w:rsidRPr="00D22BCF" w:rsidRDefault="007D43C5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D22BCF">
              <w:rPr>
                <w:color w:val="000000"/>
                <w:sz w:val="20"/>
                <w:szCs w:val="20"/>
              </w:rPr>
              <w:t>90,7092</w:t>
            </w:r>
          </w:p>
        </w:tc>
      </w:tr>
    </w:tbl>
    <w:p w:rsidR="007D43C5" w:rsidRDefault="007D43C5" w:rsidP="007078B1">
      <w:pPr>
        <w:spacing w:line="360" w:lineRule="auto"/>
        <w:jc w:val="both"/>
        <w:rPr>
          <w:color w:val="000000"/>
        </w:rPr>
      </w:pPr>
    </w:p>
    <w:p w:rsidR="002B3A80" w:rsidRPr="006617F5" w:rsidRDefault="002B3A80" w:rsidP="009C6058">
      <w:pPr>
        <w:spacing w:line="360" w:lineRule="auto"/>
        <w:ind w:firstLine="1134"/>
        <w:jc w:val="both"/>
        <w:rPr>
          <w:color w:val="000000"/>
        </w:rPr>
      </w:pPr>
      <w:r w:rsidRPr="006617F5">
        <w:rPr>
          <w:color w:val="000000"/>
        </w:rPr>
        <w:t xml:space="preserve">Observa-se que a progênie 17 se destacou das demais e se mostra mais promissora em relação aos valores genéticos. Os ganhos genéticos </w:t>
      </w:r>
      <w:r w:rsidR="00BA719C" w:rsidRPr="006617F5">
        <w:rPr>
          <w:color w:val="000000"/>
        </w:rPr>
        <w:t xml:space="preserve">entre os dez melhores indivíduos </w:t>
      </w:r>
      <w:r w:rsidRPr="006617F5">
        <w:rPr>
          <w:color w:val="000000"/>
        </w:rPr>
        <w:t xml:space="preserve">variam de </w:t>
      </w:r>
      <w:r w:rsidR="00BA719C" w:rsidRPr="006617F5">
        <w:rPr>
          <w:color w:val="000000"/>
        </w:rPr>
        <w:t>8,2870</w:t>
      </w:r>
      <w:r w:rsidRPr="006617F5">
        <w:rPr>
          <w:color w:val="000000"/>
        </w:rPr>
        <w:t xml:space="preserve"> cm a </w:t>
      </w:r>
      <w:r w:rsidR="00BA719C" w:rsidRPr="006617F5">
        <w:rPr>
          <w:color w:val="000000"/>
        </w:rPr>
        <w:t>10,5552</w:t>
      </w:r>
      <w:r w:rsidRPr="006617F5">
        <w:rPr>
          <w:color w:val="000000"/>
        </w:rPr>
        <w:t xml:space="preserve"> cm, e elevam a média da população, após um ciclo de seleção, de </w:t>
      </w:r>
      <w:r w:rsidR="00BA719C" w:rsidRPr="006617F5">
        <w:rPr>
          <w:color w:val="000000"/>
        </w:rPr>
        <w:t>82,422</w:t>
      </w:r>
      <w:r w:rsidR="00B84FB7" w:rsidRPr="006617F5">
        <w:rPr>
          <w:color w:val="000000"/>
        </w:rPr>
        <w:t>0</w:t>
      </w:r>
      <w:r w:rsidRPr="006617F5">
        <w:rPr>
          <w:color w:val="000000"/>
        </w:rPr>
        <w:t xml:space="preserve"> cm </w:t>
      </w:r>
      <w:r w:rsidRPr="006617F5">
        <w:rPr>
          <w:color w:val="000000"/>
        </w:rPr>
        <w:lastRenderedPageBreak/>
        <w:t xml:space="preserve">para </w:t>
      </w:r>
      <w:r w:rsidR="00BA719C" w:rsidRPr="006617F5">
        <w:rPr>
          <w:color w:val="000000"/>
        </w:rPr>
        <w:t>92,9773</w:t>
      </w:r>
      <w:r w:rsidRPr="006617F5">
        <w:rPr>
          <w:color w:val="000000"/>
        </w:rPr>
        <w:t xml:space="preserve"> cm.</w:t>
      </w:r>
      <w:r w:rsidR="00D40A1E">
        <w:rPr>
          <w:color w:val="000000"/>
        </w:rPr>
        <w:t xml:space="preserve"> </w:t>
      </w:r>
      <w:r w:rsidR="00D40A1E" w:rsidRPr="00D40A1E">
        <w:rPr>
          <w:color w:val="000000"/>
        </w:rPr>
        <w:t>Estes valores são consideráveis, tendo em vista a magnitude do caráter e a idade precoce de avaliação.</w:t>
      </w:r>
    </w:p>
    <w:p w:rsidR="00D40A1E" w:rsidRDefault="00D40A1E" w:rsidP="009C6058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color w:val="000000"/>
        </w:rPr>
        <w:t>A</w:t>
      </w:r>
      <w:r w:rsidR="00BA719C" w:rsidRPr="006617F5">
        <w:rPr>
          <w:color w:val="000000"/>
        </w:rPr>
        <w:t xml:space="preserve"> </w:t>
      </w:r>
      <w:r>
        <w:rPr>
          <w:color w:val="000000"/>
        </w:rPr>
        <w:t>T</w:t>
      </w:r>
      <w:r w:rsidR="00CB328A">
        <w:rPr>
          <w:color w:val="000000"/>
        </w:rPr>
        <w:t>abela 3</w:t>
      </w:r>
      <w:r w:rsidR="00BA719C" w:rsidRPr="006617F5">
        <w:rPr>
          <w:bCs/>
          <w:color w:val="000000"/>
        </w:rPr>
        <w:t xml:space="preserve"> </w:t>
      </w:r>
      <w:r w:rsidR="00BA719C" w:rsidRPr="006617F5">
        <w:rPr>
          <w:color w:val="000000"/>
        </w:rPr>
        <w:t xml:space="preserve">contém os valores fenotípicos, genéticos aditivos, ganhos genéticos </w:t>
      </w:r>
      <w:proofErr w:type="gramStart"/>
      <w:r w:rsidR="00BA719C" w:rsidRPr="006617F5">
        <w:rPr>
          <w:color w:val="000000"/>
        </w:rPr>
        <w:t>preditos</w:t>
      </w:r>
      <w:r w:rsidR="009B64EA" w:rsidRPr="006617F5">
        <w:rPr>
          <w:color w:val="000000"/>
        </w:rPr>
        <w:t xml:space="preserve"> e nova média da população, do</w:t>
      </w:r>
      <w:r w:rsidR="00BA719C" w:rsidRPr="006617F5">
        <w:rPr>
          <w:color w:val="000000"/>
        </w:rPr>
        <w:t xml:space="preserve">s </w:t>
      </w:r>
      <w:r w:rsidR="008F3521" w:rsidRPr="006617F5">
        <w:rPr>
          <w:color w:val="000000"/>
        </w:rPr>
        <w:t>dez</w:t>
      </w:r>
      <w:r w:rsidR="00BA719C" w:rsidRPr="006617F5">
        <w:rPr>
          <w:color w:val="000000"/>
        </w:rPr>
        <w:t xml:space="preserve"> melhores indivíduos</w:t>
      </w:r>
      <w:proofErr w:type="gramEnd"/>
      <w:r w:rsidR="00BA719C" w:rsidRPr="006617F5">
        <w:rPr>
          <w:color w:val="000000"/>
        </w:rPr>
        <w:t xml:space="preserve"> para o caráter diâmetro</w:t>
      </w:r>
      <w:r w:rsidR="00BA719C" w:rsidRPr="00B37454">
        <w:rPr>
          <w:rFonts w:ascii="Arial" w:hAnsi="Arial" w:cs="Arial"/>
          <w:color w:val="000000"/>
        </w:rPr>
        <w:t>.</w:t>
      </w:r>
    </w:p>
    <w:p w:rsidR="002963CC" w:rsidRDefault="00D40A1E" w:rsidP="00145639">
      <w:pPr>
        <w:spacing w:line="360" w:lineRule="auto"/>
        <w:ind w:firstLine="708"/>
        <w:jc w:val="both"/>
        <w:rPr>
          <w:color w:val="000000"/>
        </w:rPr>
      </w:pPr>
      <w:r w:rsidRPr="00FA3F82">
        <w:rPr>
          <w:color w:val="000000"/>
        </w:rPr>
        <w:t>Como pode ser observado, não houve grande diferença entre os valores estimados nos dez melhores indivíduos. Os ganhos genéticos variaram de 0,9598 mm a 1,5376 mm, e elevam a nova média da população, após um ciclo de seleção de 21,0474 mm para 22,5851 mm.</w:t>
      </w:r>
      <w:r w:rsidR="00643DE1">
        <w:rPr>
          <w:color w:val="000000"/>
        </w:rPr>
        <w:t xml:space="preserve"> </w:t>
      </w:r>
      <w:r w:rsidR="00643DE1" w:rsidRPr="00643DE1">
        <w:rPr>
          <w:color w:val="000000"/>
        </w:rPr>
        <w:t>Os referidos parâmetros, juntamente com os ganhos, sugerem boas possibilidades de progresso genético na sequencia das avaliações em idades mais avançadas.</w:t>
      </w:r>
    </w:p>
    <w:p w:rsidR="00145639" w:rsidRPr="002963CC" w:rsidRDefault="00145639" w:rsidP="00145639">
      <w:pPr>
        <w:spacing w:line="360" w:lineRule="auto"/>
        <w:ind w:firstLine="708"/>
        <w:jc w:val="both"/>
        <w:rPr>
          <w:color w:val="000000"/>
        </w:rPr>
      </w:pPr>
    </w:p>
    <w:p w:rsidR="00CB328A" w:rsidRPr="005765D4" w:rsidRDefault="00CB328A" w:rsidP="0083213E">
      <w:pPr>
        <w:ind w:left="1134" w:hanging="1134"/>
        <w:jc w:val="both"/>
        <w:rPr>
          <w:color w:val="000000"/>
        </w:rPr>
      </w:pPr>
      <w:r>
        <w:rPr>
          <w:b/>
          <w:bCs/>
          <w:color w:val="000000"/>
        </w:rPr>
        <w:t>T</w:t>
      </w:r>
      <w:r w:rsidR="00476D57">
        <w:rPr>
          <w:b/>
          <w:bCs/>
          <w:color w:val="000000"/>
        </w:rPr>
        <w:t>abela</w:t>
      </w:r>
      <w:r>
        <w:rPr>
          <w:b/>
          <w:bCs/>
          <w:color w:val="000000"/>
        </w:rPr>
        <w:t xml:space="preserve"> 3</w:t>
      </w:r>
      <w:r w:rsidRPr="005765D4">
        <w:rPr>
          <w:b/>
          <w:bCs/>
          <w:color w:val="000000"/>
        </w:rPr>
        <w:t>.</w:t>
      </w:r>
      <w:r w:rsidRPr="005765D4">
        <w:rPr>
          <w:color w:val="000000"/>
        </w:rPr>
        <w:t xml:space="preserve"> Valores fenotípicos, genéticos aditivos, ganhos genéticos </w:t>
      </w:r>
      <w:proofErr w:type="gramStart"/>
      <w:r w:rsidRPr="005765D4">
        <w:rPr>
          <w:color w:val="000000"/>
        </w:rPr>
        <w:t>preditos e nova média da população, dos dez melhores indivíduos de aroeira</w:t>
      </w:r>
      <w:proofErr w:type="gramEnd"/>
      <w:r w:rsidRPr="005765D4">
        <w:rPr>
          <w:color w:val="000000"/>
        </w:rPr>
        <w:t xml:space="preserve"> para o caráter diâmetro (mm), no município de Santo Antônio de Leverger, MT. Junho de 2011.</w:t>
      </w:r>
    </w:p>
    <w:tbl>
      <w:tblPr>
        <w:tblW w:w="9601" w:type="dxa"/>
        <w:tblInd w:w="70" w:type="dxa"/>
        <w:tblBorders>
          <w:top w:val="single" w:sz="12" w:space="0" w:color="auto"/>
          <w:bottom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5"/>
        <w:gridCol w:w="1350"/>
        <w:gridCol w:w="1008"/>
        <w:gridCol w:w="1744"/>
        <w:gridCol w:w="1570"/>
        <w:gridCol w:w="1534"/>
        <w:gridCol w:w="1320"/>
      </w:tblGrid>
      <w:tr w:rsidR="00CB328A" w:rsidRPr="00827226" w:rsidTr="007078B1">
        <w:trPr>
          <w:cantSplit/>
          <w:trHeight w:val="506"/>
        </w:trPr>
        <w:tc>
          <w:tcPr>
            <w:tcW w:w="1075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Blocos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Progênie</w:t>
            </w:r>
          </w:p>
        </w:tc>
        <w:tc>
          <w:tcPr>
            <w:tcW w:w="10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Árvore</w:t>
            </w:r>
          </w:p>
        </w:tc>
        <w:tc>
          <w:tcPr>
            <w:tcW w:w="17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Valores fenotípicos</w:t>
            </w:r>
          </w:p>
        </w:tc>
        <w:tc>
          <w:tcPr>
            <w:tcW w:w="15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  <w:lang w:val="es-ES_tradnl"/>
              </w:rPr>
            </w:pPr>
            <w:r w:rsidRPr="005765D4">
              <w:rPr>
                <w:color w:val="000000"/>
                <w:sz w:val="20"/>
                <w:szCs w:val="20"/>
                <w:lang w:val="es-ES_tradnl"/>
              </w:rPr>
              <w:t>Valores genéticos</w:t>
            </w:r>
          </w:p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  <w:lang w:val="es-ES_tradnl"/>
              </w:rPr>
            </w:pPr>
            <w:r w:rsidRPr="005765D4">
              <w:rPr>
                <w:color w:val="000000"/>
                <w:sz w:val="20"/>
                <w:szCs w:val="20"/>
                <w:lang w:val="es-ES_tradnl"/>
              </w:rPr>
              <w:t>(u + a)</w:t>
            </w:r>
          </w:p>
        </w:tc>
        <w:tc>
          <w:tcPr>
            <w:tcW w:w="15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Ganho genético (mm)</w:t>
            </w:r>
          </w:p>
        </w:tc>
        <w:tc>
          <w:tcPr>
            <w:tcW w:w="13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Nova</w:t>
            </w:r>
          </w:p>
          <w:p w:rsidR="00CB328A" w:rsidRPr="005765D4" w:rsidRDefault="00CB328A" w:rsidP="00B95D00">
            <w:pPr>
              <w:pStyle w:val="Recuodecorpodetexto2"/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Média</w:t>
            </w:r>
          </w:p>
        </w:tc>
      </w:tr>
      <w:tr w:rsidR="00CB328A" w:rsidRPr="00946F26" w:rsidTr="007078B1">
        <w:trPr>
          <w:cantSplit/>
          <w:trHeight w:val="254"/>
        </w:trPr>
        <w:tc>
          <w:tcPr>
            <w:tcW w:w="1075" w:type="dxa"/>
            <w:tcBorders>
              <w:top w:val="single" w:sz="2" w:space="0" w:color="auto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35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100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744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102,7200</w:t>
            </w:r>
          </w:p>
        </w:tc>
        <w:tc>
          <w:tcPr>
            <w:tcW w:w="157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22,5851</w:t>
            </w:r>
          </w:p>
        </w:tc>
        <w:tc>
          <w:tcPr>
            <w:tcW w:w="1534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1,5376</w:t>
            </w:r>
          </w:p>
        </w:tc>
        <w:tc>
          <w:tcPr>
            <w:tcW w:w="1320" w:type="dxa"/>
            <w:tcBorders>
              <w:top w:val="single" w:sz="2" w:space="0" w:color="auto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22,5851</w:t>
            </w:r>
          </w:p>
        </w:tc>
      </w:tr>
      <w:tr w:rsidR="00CB328A" w:rsidRPr="00946F26" w:rsidTr="007078B1">
        <w:trPr>
          <w:cantSplit/>
          <w:trHeight w:val="254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80,6100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22,2128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1,3515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22,3989</w:t>
            </w:r>
          </w:p>
        </w:tc>
      </w:tr>
      <w:tr w:rsidR="00CB328A" w:rsidRPr="00946F26" w:rsidTr="007078B1">
        <w:trPr>
          <w:cantSplit/>
          <w:trHeight w:val="254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62,7500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21,9575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1,2043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22,2518</w:t>
            </w:r>
          </w:p>
        </w:tc>
      </w:tr>
      <w:tr w:rsidR="00CB328A" w:rsidRPr="00946F26" w:rsidTr="007078B1">
        <w:trPr>
          <w:cantSplit/>
          <w:trHeight w:val="270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71,6200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21,9558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1,1303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22,1778</w:t>
            </w:r>
          </w:p>
        </w:tc>
      </w:tr>
      <w:tr w:rsidR="00CB328A" w:rsidRPr="00946F26" w:rsidTr="007078B1">
        <w:trPr>
          <w:cantSplit/>
          <w:trHeight w:val="254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7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63,7000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21,9446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1,0837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22,1312</w:t>
            </w:r>
          </w:p>
        </w:tc>
      </w:tr>
      <w:tr w:rsidR="00CB328A" w:rsidRPr="00946F26" w:rsidTr="007078B1">
        <w:trPr>
          <w:cantSplit/>
          <w:trHeight w:val="254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6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54,5700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21,9096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1,0468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22,0942</w:t>
            </w:r>
          </w:p>
        </w:tc>
      </w:tr>
      <w:tr w:rsidR="00CB328A" w:rsidRPr="00946F26" w:rsidTr="007078B1">
        <w:trPr>
          <w:cantSplit/>
          <w:trHeight w:val="270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56,0200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21,9070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1,0200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22,0675</w:t>
            </w:r>
          </w:p>
        </w:tc>
      </w:tr>
      <w:tr w:rsidR="00CB328A" w:rsidRPr="00946F26" w:rsidTr="007078B1">
        <w:trPr>
          <w:cantSplit/>
          <w:trHeight w:val="254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74,9000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21,8851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0,9972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22,0447</w:t>
            </w:r>
          </w:p>
        </w:tc>
      </w:tr>
      <w:tr w:rsidR="00CB328A" w:rsidRPr="00946F26" w:rsidTr="007078B1">
        <w:trPr>
          <w:cantSplit/>
          <w:trHeight w:val="254"/>
        </w:trPr>
        <w:tc>
          <w:tcPr>
            <w:tcW w:w="107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7</w:t>
            </w:r>
            <w:proofErr w:type="gram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51,0200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21,8664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0,9774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22,0249</w:t>
            </w:r>
          </w:p>
        </w:tc>
      </w:tr>
      <w:tr w:rsidR="00CB328A" w:rsidRPr="00946F26" w:rsidTr="007078B1">
        <w:trPr>
          <w:cantSplit/>
          <w:trHeight w:val="270"/>
        </w:trPr>
        <w:tc>
          <w:tcPr>
            <w:tcW w:w="1075" w:type="dxa"/>
            <w:tcBorders>
              <w:top w:val="nil"/>
              <w:bottom w:val="single" w:sz="2" w:space="0" w:color="auto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5765D4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35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51,9200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21,8486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CB328A" w:rsidRPr="005765D4" w:rsidRDefault="00CB328A" w:rsidP="00B95D00">
            <w:pPr>
              <w:jc w:val="center"/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0,9598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2" w:space="0" w:color="auto"/>
            </w:tcBorders>
          </w:tcPr>
          <w:p w:rsidR="00CB328A" w:rsidRPr="005765D4" w:rsidRDefault="00CB328A" w:rsidP="00B95D00">
            <w:pPr>
              <w:rPr>
                <w:color w:val="000000"/>
                <w:sz w:val="20"/>
                <w:szCs w:val="20"/>
              </w:rPr>
            </w:pPr>
            <w:r w:rsidRPr="005765D4">
              <w:rPr>
                <w:color w:val="000000"/>
                <w:sz w:val="20"/>
                <w:szCs w:val="20"/>
              </w:rPr>
              <w:t>22,0072</w:t>
            </w:r>
          </w:p>
        </w:tc>
      </w:tr>
    </w:tbl>
    <w:p w:rsidR="009C6058" w:rsidRDefault="009C6058" w:rsidP="00FA3F82">
      <w:pPr>
        <w:spacing w:line="360" w:lineRule="auto"/>
        <w:ind w:firstLine="1134"/>
        <w:jc w:val="both"/>
        <w:rPr>
          <w:color w:val="000000"/>
        </w:rPr>
      </w:pPr>
    </w:p>
    <w:p w:rsidR="009C6058" w:rsidRDefault="007A01B9" w:rsidP="00145639">
      <w:pPr>
        <w:spacing w:line="360" w:lineRule="auto"/>
        <w:ind w:firstLine="1134"/>
        <w:jc w:val="both"/>
        <w:rPr>
          <w:color w:val="000000"/>
        </w:rPr>
      </w:pPr>
      <w:r w:rsidRPr="008E52AD">
        <w:rPr>
          <w:color w:val="000000"/>
        </w:rPr>
        <w:t xml:space="preserve">Para o caráter sobrevivência, os valores </w:t>
      </w:r>
      <w:r w:rsidR="008E52AD" w:rsidRPr="005765D4">
        <w:rPr>
          <w:color w:val="000000"/>
        </w:rPr>
        <w:t xml:space="preserve">fenotípicos, genéticos aditivos, ganhos genéticos </w:t>
      </w:r>
      <w:proofErr w:type="gramStart"/>
      <w:r w:rsidR="008E52AD" w:rsidRPr="005765D4">
        <w:rPr>
          <w:color w:val="000000"/>
        </w:rPr>
        <w:t>preditos e nova média da população, dos dez melhores indivíduos de aroeira para o caráter diâmetro (mm)</w:t>
      </w:r>
      <w:r w:rsidR="008E52AD">
        <w:rPr>
          <w:color w:val="000000"/>
        </w:rPr>
        <w:t xml:space="preserve"> avaliados</w:t>
      </w:r>
      <w:proofErr w:type="gramEnd"/>
      <w:r w:rsidRPr="008E52AD">
        <w:rPr>
          <w:color w:val="000000"/>
        </w:rPr>
        <w:t xml:space="preserve"> estão expostos na tabela </w:t>
      </w:r>
      <w:r w:rsidR="008E52AD">
        <w:rPr>
          <w:color w:val="000000"/>
        </w:rPr>
        <w:t>4</w:t>
      </w:r>
      <w:r w:rsidRPr="008E52AD">
        <w:rPr>
          <w:color w:val="000000"/>
        </w:rPr>
        <w:t>.</w:t>
      </w:r>
    </w:p>
    <w:p w:rsidR="008E52AD" w:rsidRPr="005765D4" w:rsidRDefault="008E52AD" w:rsidP="008E52AD">
      <w:pPr>
        <w:ind w:left="1134" w:hanging="1134"/>
        <w:jc w:val="both"/>
        <w:rPr>
          <w:color w:val="000000"/>
        </w:rPr>
      </w:pPr>
      <w:r>
        <w:rPr>
          <w:b/>
          <w:bCs/>
          <w:color w:val="000000"/>
        </w:rPr>
        <w:t>Tabela 4</w:t>
      </w:r>
      <w:r w:rsidRPr="005765D4">
        <w:rPr>
          <w:b/>
          <w:bCs/>
          <w:color w:val="000000"/>
        </w:rPr>
        <w:t>.</w:t>
      </w:r>
      <w:r w:rsidRPr="005765D4">
        <w:rPr>
          <w:color w:val="000000"/>
        </w:rPr>
        <w:t xml:space="preserve"> Valores fenotípicos, genéticos aditivos, ganhos genéticos </w:t>
      </w:r>
      <w:proofErr w:type="gramStart"/>
      <w:r w:rsidRPr="005765D4">
        <w:rPr>
          <w:color w:val="000000"/>
        </w:rPr>
        <w:t>preditos e nova média da população, dos dez melhores indivíduos de aroeira</w:t>
      </w:r>
      <w:proofErr w:type="gramEnd"/>
      <w:r w:rsidRPr="005765D4">
        <w:rPr>
          <w:color w:val="000000"/>
        </w:rPr>
        <w:t xml:space="preserve"> para o caráter </w:t>
      </w:r>
      <w:r>
        <w:rPr>
          <w:color w:val="000000"/>
        </w:rPr>
        <w:t>sobrevivência</w:t>
      </w:r>
      <w:r w:rsidRPr="005765D4">
        <w:rPr>
          <w:color w:val="000000"/>
        </w:rPr>
        <w:t xml:space="preserve"> (</w:t>
      </w:r>
      <w:r>
        <w:rPr>
          <w:color w:val="000000"/>
        </w:rPr>
        <w:t>%)</w:t>
      </w:r>
      <w:r w:rsidRPr="005765D4">
        <w:rPr>
          <w:color w:val="000000"/>
        </w:rPr>
        <w:t>, no município de Santo Antônio de Leverger, MT. Junho de 2011.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277"/>
        <w:gridCol w:w="1277"/>
        <w:gridCol w:w="1701"/>
        <w:gridCol w:w="1568"/>
        <w:gridCol w:w="1401"/>
        <w:gridCol w:w="1277"/>
      </w:tblGrid>
      <w:tr w:rsidR="007A01B9" w:rsidRPr="007A01B9" w:rsidTr="008E52AD">
        <w:trPr>
          <w:trHeight w:val="300"/>
        </w:trPr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Bloco</w:t>
            </w:r>
            <w:r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Progênie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Árvore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Valores fenotípicos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Valores genéticos</w:t>
            </w:r>
          </w:p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u</w:t>
            </w:r>
            <w:proofErr w:type="gramEnd"/>
            <w:r w:rsidRPr="007A01B9">
              <w:rPr>
                <w:color w:val="000000"/>
                <w:sz w:val="20"/>
                <w:szCs w:val="20"/>
              </w:rPr>
              <w:t>+a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Ganho genético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Nova Média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65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  <w:tr w:rsidR="007A01B9" w:rsidRPr="007A01B9" w:rsidTr="008E52AD">
        <w:trPr>
          <w:trHeight w:val="300"/>
        </w:trPr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7A01B9"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802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  <w:tc>
          <w:tcPr>
            <w:tcW w:w="716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53" w:type="pct"/>
            <w:shd w:val="clear" w:color="auto" w:fill="auto"/>
            <w:noWrap/>
            <w:vAlign w:val="bottom"/>
            <w:hideMark/>
          </w:tcPr>
          <w:p w:rsidR="007A01B9" w:rsidRPr="007A01B9" w:rsidRDefault="007A01B9" w:rsidP="007A01B9">
            <w:pPr>
              <w:jc w:val="center"/>
              <w:rPr>
                <w:color w:val="000000"/>
                <w:sz w:val="20"/>
                <w:szCs w:val="20"/>
              </w:rPr>
            </w:pPr>
            <w:r w:rsidRPr="007A01B9">
              <w:rPr>
                <w:color w:val="000000"/>
                <w:sz w:val="20"/>
                <w:szCs w:val="20"/>
              </w:rPr>
              <w:t>0.7849</w:t>
            </w:r>
          </w:p>
        </w:tc>
      </w:tr>
    </w:tbl>
    <w:p w:rsidR="009C6058" w:rsidRDefault="009C6058" w:rsidP="009C6058">
      <w:pPr>
        <w:spacing w:line="360" w:lineRule="auto"/>
        <w:ind w:firstLine="1134"/>
        <w:jc w:val="both"/>
        <w:rPr>
          <w:color w:val="000000"/>
        </w:rPr>
      </w:pPr>
    </w:p>
    <w:p w:rsidR="005D6C18" w:rsidRPr="008E52AD" w:rsidRDefault="005D6C18" w:rsidP="009C6058">
      <w:pPr>
        <w:spacing w:line="360" w:lineRule="auto"/>
        <w:ind w:firstLine="1134"/>
        <w:jc w:val="both"/>
        <w:rPr>
          <w:color w:val="000000"/>
        </w:rPr>
      </w:pPr>
      <w:r w:rsidRPr="008E52AD">
        <w:rPr>
          <w:color w:val="000000"/>
        </w:rPr>
        <w:t>Analisando os valores estimados para o caráter sobrevivência, observou-se que a progênie 22 destaca-se das demais, como o melhor material para o caráter em estudo. Avaliações posteriores em idades mais avançadas poderão confirmar o desempenho dessa progênie para o efeito de seleção, visando maximizar o ganho genético. Os ganhos genéticos nos dez melhores indivíduos mantiveram se em 0,0062 elevando a nova média da população de 0,7787 para 0,7849.</w:t>
      </w:r>
    </w:p>
    <w:p w:rsidR="000E377C" w:rsidRPr="000E377C" w:rsidRDefault="009B64EA" w:rsidP="009C6058">
      <w:pPr>
        <w:spacing w:line="360" w:lineRule="auto"/>
        <w:ind w:firstLine="1134"/>
        <w:jc w:val="both"/>
        <w:rPr>
          <w:color w:val="000000"/>
        </w:rPr>
      </w:pPr>
      <w:r w:rsidRPr="00FA3F82">
        <w:rPr>
          <w:color w:val="000000"/>
        </w:rPr>
        <w:t xml:space="preserve">As progênies 4, </w:t>
      </w:r>
      <w:r w:rsidR="00D670E5" w:rsidRPr="00FA3F82">
        <w:rPr>
          <w:color w:val="000000"/>
        </w:rPr>
        <w:t>8,</w:t>
      </w:r>
      <w:r w:rsidR="0024479B" w:rsidRPr="00FA3F82">
        <w:rPr>
          <w:color w:val="000000"/>
        </w:rPr>
        <w:t xml:space="preserve"> </w:t>
      </w:r>
      <w:r w:rsidR="00D670E5" w:rsidRPr="00FA3F82">
        <w:rPr>
          <w:color w:val="000000"/>
        </w:rPr>
        <w:t>17,</w:t>
      </w:r>
      <w:r w:rsidR="0024479B" w:rsidRPr="00FA3F82">
        <w:rPr>
          <w:color w:val="000000"/>
        </w:rPr>
        <w:t xml:space="preserve"> </w:t>
      </w:r>
      <w:r w:rsidR="00D670E5" w:rsidRPr="00FA3F82">
        <w:rPr>
          <w:color w:val="000000"/>
        </w:rPr>
        <w:t xml:space="preserve">20 </w:t>
      </w:r>
      <w:r w:rsidRPr="00FA3F82">
        <w:rPr>
          <w:color w:val="000000"/>
        </w:rPr>
        <w:t xml:space="preserve">e 21 estão presentes </w:t>
      </w:r>
      <w:r w:rsidR="001E0A38" w:rsidRPr="00FA3F82">
        <w:rPr>
          <w:color w:val="000000"/>
        </w:rPr>
        <w:t>entre os</w:t>
      </w:r>
      <w:r w:rsidRPr="00FA3F82">
        <w:rPr>
          <w:color w:val="000000"/>
        </w:rPr>
        <w:t xml:space="preserve"> </w:t>
      </w:r>
      <w:r w:rsidR="001E0A38" w:rsidRPr="00FA3F82">
        <w:rPr>
          <w:color w:val="000000"/>
        </w:rPr>
        <w:t xml:space="preserve">dez </w:t>
      </w:r>
      <w:r w:rsidRPr="00FA3F82">
        <w:rPr>
          <w:color w:val="000000"/>
        </w:rPr>
        <w:t xml:space="preserve">melhores indivíduos com relação a mais </w:t>
      </w:r>
      <w:r w:rsidR="001E0A38" w:rsidRPr="00FA3F82">
        <w:rPr>
          <w:color w:val="000000"/>
        </w:rPr>
        <w:t>de um caráter (altura e</w:t>
      </w:r>
      <w:r w:rsidR="00D670E5" w:rsidRPr="00FA3F82">
        <w:rPr>
          <w:color w:val="000000"/>
        </w:rPr>
        <w:t xml:space="preserve"> diâmetro</w:t>
      </w:r>
      <w:r w:rsidRPr="00FA3F82">
        <w:rPr>
          <w:color w:val="000000"/>
        </w:rPr>
        <w:t xml:space="preserve">) e, assim, podem ser consideradas como </w:t>
      </w:r>
      <w:r w:rsidR="00296EAF" w:rsidRPr="00FA3F82">
        <w:rPr>
          <w:color w:val="000000"/>
        </w:rPr>
        <w:t>as mais</w:t>
      </w:r>
      <w:r w:rsidRPr="00FA3F82">
        <w:rPr>
          <w:color w:val="000000"/>
        </w:rPr>
        <w:t xml:space="preserve"> promissoras</w:t>
      </w:r>
      <w:r w:rsidR="00296EAF" w:rsidRPr="00FA3F82">
        <w:rPr>
          <w:color w:val="000000"/>
        </w:rPr>
        <w:t>.</w:t>
      </w:r>
      <w:r w:rsidR="000E377C">
        <w:rPr>
          <w:color w:val="000000"/>
        </w:rPr>
        <w:t xml:space="preserve"> </w:t>
      </w:r>
      <w:r w:rsidR="000E377C" w:rsidRPr="000E377C">
        <w:rPr>
          <w:color w:val="000000"/>
        </w:rPr>
        <w:t xml:space="preserve">Avaliações posteriores em idades mais avançadas poderão confirmar o desempenho desses materiais para efeito de seleção, visando maximizar o ganho genético. Simeão </w:t>
      </w:r>
      <w:proofErr w:type="gramStart"/>
      <w:r w:rsidR="000E377C" w:rsidRPr="004F695B">
        <w:rPr>
          <w:i/>
          <w:color w:val="000000"/>
        </w:rPr>
        <w:t>et</w:t>
      </w:r>
      <w:proofErr w:type="gramEnd"/>
      <w:r w:rsidR="000E377C" w:rsidRPr="004F695B">
        <w:rPr>
          <w:i/>
          <w:color w:val="000000"/>
        </w:rPr>
        <w:t xml:space="preserve"> al</w:t>
      </w:r>
      <w:r w:rsidR="000E377C" w:rsidRPr="000E377C">
        <w:rPr>
          <w:color w:val="000000"/>
        </w:rPr>
        <w:t>.</w:t>
      </w:r>
      <w:r w:rsidR="004F695B">
        <w:rPr>
          <w:color w:val="000000"/>
        </w:rPr>
        <w:t>;</w:t>
      </w:r>
      <w:r w:rsidR="000E377C" w:rsidRPr="000E377C">
        <w:rPr>
          <w:color w:val="000000"/>
        </w:rPr>
        <w:t xml:space="preserve"> (2002) enfatizam que os valores genéticos preditos em relação a todos os indivíduos candidatos possibilitam estabelecer a melhor estratégia para o aumento da eficiência do melhoramento.</w:t>
      </w:r>
    </w:p>
    <w:p w:rsidR="009B64EA" w:rsidRPr="00FA3F82" w:rsidRDefault="00D670E5" w:rsidP="009C6058">
      <w:pPr>
        <w:spacing w:line="360" w:lineRule="auto"/>
        <w:ind w:firstLine="1134"/>
        <w:jc w:val="both"/>
      </w:pPr>
      <w:r w:rsidRPr="00FA3F82">
        <w:t>De maneira geral, os valores genéticos preditos não são iguais aos valores genéticos verdadeiros dos indivíduos. A proximidade entre estes dois valores pode ser avaliada com base na estatística denominada acu</w:t>
      </w:r>
      <w:r w:rsidR="000E377C">
        <w:t xml:space="preserve">rácia (VAN VLECK </w:t>
      </w:r>
      <w:proofErr w:type="gramStart"/>
      <w:r w:rsidR="000E377C" w:rsidRPr="004F695B">
        <w:rPr>
          <w:i/>
        </w:rPr>
        <w:t>et</w:t>
      </w:r>
      <w:proofErr w:type="gramEnd"/>
      <w:r w:rsidR="000E377C" w:rsidRPr="004F695B">
        <w:rPr>
          <w:i/>
        </w:rPr>
        <w:t xml:space="preserve"> al</w:t>
      </w:r>
      <w:r w:rsidR="000E377C">
        <w:t xml:space="preserve">., 1987). </w:t>
      </w:r>
      <w:r w:rsidRPr="00FA3F82">
        <w:t xml:space="preserve"> qual é muito importante para apontar o grau de confiabilidade dos resultados obtidos na avaliação genética.</w:t>
      </w:r>
      <w:r w:rsidR="00FC560C" w:rsidRPr="00FA3F82">
        <w:t xml:space="preserve"> </w:t>
      </w:r>
      <w:r w:rsidR="009B64EA" w:rsidRPr="00FA3F82">
        <w:t xml:space="preserve">Os valores encontrados de acurácia seletiva foram de </w:t>
      </w:r>
      <w:r w:rsidRPr="00FA3F82">
        <w:t xml:space="preserve">0,3268 </w:t>
      </w:r>
      <w:r w:rsidR="009B64EA" w:rsidRPr="00FA3F82">
        <w:rPr>
          <w:color w:val="000000"/>
        </w:rPr>
        <w:t xml:space="preserve">para o caráter altura; </w:t>
      </w:r>
      <w:r w:rsidRPr="00FA3F82">
        <w:rPr>
          <w:color w:val="000000"/>
        </w:rPr>
        <w:t>0,2328 para o diâmetro e</w:t>
      </w:r>
      <w:r w:rsidR="009B64EA" w:rsidRPr="00FA3F82">
        <w:rPr>
          <w:color w:val="000000"/>
        </w:rPr>
        <w:t xml:space="preserve"> </w:t>
      </w:r>
      <w:r w:rsidRPr="00FA3F82">
        <w:rPr>
          <w:color w:val="000000"/>
        </w:rPr>
        <w:t>0,3727 para a</w:t>
      </w:r>
      <w:r w:rsidRPr="00FA3F82">
        <w:t xml:space="preserve"> sobrevivência.</w:t>
      </w:r>
    </w:p>
    <w:p w:rsidR="000A5D11" w:rsidRDefault="000A5D11" w:rsidP="00B9604B">
      <w:pPr>
        <w:pStyle w:val="Estilo1"/>
        <w:rPr>
          <w:rFonts w:ascii="Times New Roman" w:hAnsi="Times New Roman" w:cs="Times New Roman"/>
        </w:rPr>
      </w:pPr>
      <w:bookmarkStart w:id="43" w:name="_Toc296873273"/>
    </w:p>
    <w:p w:rsidR="00A466AC" w:rsidRPr="00FA3F82" w:rsidRDefault="00A466AC" w:rsidP="00B9604B">
      <w:pPr>
        <w:pStyle w:val="Estilo1"/>
        <w:rPr>
          <w:rFonts w:ascii="Times New Roman" w:hAnsi="Times New Roman" w:cs="Times New Roman"/>
        </w:rPr>
      </w:pPr>
      <w:r w:rsidRPr="00FA3F82">
        <w:rPr>
          <w:rFonts w:ascii="Times New Roman" w:hAnsi="Times New Roman" w:cs="Times New Roman"/>
        </w:rPr>
        <w:t>C</w:t>
      </w:r>
      <w:r w:rsidR="00D011CD" w:rsidRPr="00FA3F82">
        <w:rPr>
          <w:rFonts w:ascii="Times New Roman" w:hAnsi="Times New Roman" w:cs="Times New Roman"/>
        </w:rPr>
        <w:t>onclusões</w:t>
      </w:r>
      <w:bookmarkEnd w:id="43"/>
    </w:p>
    <w:p w:rsidR="00A466AC" w:rsidRPr="00FA3F82" w:rsidRDefault="00A466AC" w:rsidP="00372273">
      <w:pPr>
        <w:tabs>
          <w:tab w:val="left" w:pos="1515"/>
        </w:tabs>
        <w:jc w:val="both"/>
      </w:pPr>
    </w:p>
    <w:p w:rsidR="00E7111A" w:rsidRPr="00FA3F82" w:rsidRDefault="00AC52A8" w:rsidP="00EB3C30">
      <w:pPr>
        <w:spacing w:line="360" w:lineRule="auto"/>
        <w:ind w:firstLine="1134"/>
        <w:jc w:val="both"/>
      </w:pPr>
      <w:r>
        <w:t xml:space="preserve">• </w:t>
      </w:r>
      <w:r w:rsidR="00FC560C" w:rsidRPr="00FA3F82">
        <w:t xml:space="preserve">Embora os ganhos genéticos não sejam elevados </w:t>
      </w:r>
      <w:r w:rsidR="00473BBB" w:rsidRPr="00FA3F82">
        <w:t>par</w:t>
      </w:r>
      <w:r w:rsidR="00FC560C" w:rsidRPr="00FA3F82">
        <w:t xml:space="preserve">a </w:t>
      </w:r>
      <w:r w:rsidR="00473BBB" w:rsidRPr="00FA3F82">
        <w:t xml:space="preserve">a </w:t>
      </w:r>
      <w:r w:rsidR="00FC560C" w:rsidRPr="00FA3F82">
        <w:t>idade avaliada, a</w:t>
      </w:r>
      <w:r w:rsidR="00F3310E" w:rsidRPr="00FA3F82">
        <w:t xml:space="preserve">s estimativas indicam que existe </w:t>
      </w:r>
      <w:r w:rsidR="004C7E91">
        <w:t xml:space="preserve">potencial para </w:t>
      </w:r>
      <w:r w:rsidR="00F3310E" w:rsidRPr="00FA3F82">
        <w:t>ganho genético em progênies de aroeira em está</w:t>
      </w:r>
      <w:r w:rsidR="000A5D11">
        <w:t>gio precoce de desenvolvimento;</w:t>
      </w:r>
    </w:p>
    <w:p w:rsidR="00B37454" w:rsidRPr="00FA3F82" w:rsidRDefault="00AC52A8" w:rsidP="00EB3C30">
      <w:pPr>
        <w:spacing w:line="360" w:lineRule="auto"/>
        <w:ind w:firstLine="1134"/>
        <w:jc w:val="both"/>
      </w:pPr>
      <w:r>
        <w:t xml:space="preserve">• </w:t>
      </w:r>
      <w:r w:rsidR="00E7111A" w:rsidRPr="00FA3F82">
        <w:t>A</w:t>
      </w:r>
      <w:r w:rsidR="00F3310E" w:rsidRPr="00FA3F82">
        <w:t xml:space="preserve"> seleção precoce dos indivíduos e progênies </w:t>
      </w:r>
      <w:r w:rsidR="004C7E91">
        <w:t xml:space="preserve">poderá promover </w:t>
      </w:r>
      <w:r w:rsidR="00F3310E" w:rsidRPr="00FA3F82">
        <w:t>ganhos genético</w:t>
      </w:r>
      <w:r w:rsidR="00BD3DA7" w:rsidRPr="00FA3F82">
        <w:t xml:space="preserve">s </w:t>
      </w:r>
      <w:r w:rsidR="00296EAF" w:rsidRPr="00FA3F82">
        <w:t>n</w:t>
      </w:r>
      <w:r w:rsidR="00AB41B7" w:rsidRPr="00FA3F82">
        <w:t xml:space="preserve">esta fase </w:t>
      </w:r>
      <w:r w:rsidR="00E12056">
        <w:t xml:space="preserve">inicial </w:t>
      </w:r>
      <w:r w:rsidR="00AB41B7" w:rsidRPr="00FA3F82">
        <w:t>de desenvolvimento</w:t>
      </w:r>
      <w:r w:rsidR="00BD3DA7" w:rsidRPr="00FA3F82">
        <w:t>,</w:t>
      </w:r>
      <w:r w:rsidR="00B37454" w:rsidRPr="00FA3F82">
        <w:t xml:space="preserve"> </w:t>
      </w:r>
      <w:r w:rsidR="00865619" w:rsidRPr="00FA3F82">
        <w:t>o que</w:t>
      </w:r>
      <w:r w:rsidR="00B37454" w:rsidRPr="00FA3F82">
        <w:t xml:space="preserve"> estimula o acompanhamento das progênies em campo, com perspectivas de maximizar os ganhos ge</w:t>
      </w:r>
      <w:r w:rsidR="000A5D11">
        <w:t>néticos nas próximas avaliações;</w:t>
      </w:r>
    </w:p>
    <w:p w:rsidR="00B37454" w:rsidRPr="00FA3F82" w:rsidRDefault="00AC52A8" w:rsidP="00EB3C30">
      <w:pPr>
        <w:spacing w:line="360" w:lineRule="auto"/>
        <w:ind w:firstLine="1134"/>
        <w:jc w:val="both"/>
      </w:pPr>
      <w:r>
        <w:t xml:space="preserve">• </w:t>
      </w:r>
      <w:r w:rsidR="00B37454" w:rsidRPr="00FA3F82">
        <w:t xml:space="preserve">Entre os </w:t>
      </w:r>
      <w:r w:rsidR="00296EAF" w:rsidRPr="00FA3F82">
        <w:t>dez</w:t>
      </w:r>
      <w:r w:rsidR="00B37454" w:rsidRPr="00FA3F82">
        <w:t xml:space="preserve"> melhores indivíduos selecionados para os caracteres avaliados, destacaram-se as matrizes 17 para o caráter altura, </w:t>
      </w:r>
      <w:proofErr w:type="gramStart"/>
      <w:r w:rsidR="00B37454" w:rsidRPr="00FA3F82">
        <w:t>8</w:t>
      </w:r>
      <w:proofErr w:type="gramEnd"/>
      <w:r w:rsidR="00B37454" w:rsidRPr="00FA3F82">
        <w:t xml:space="preserve"> para o diâmetro, 22 para a </w:t>
      </w:r>
      <w:r w:rsidR="00B37454" w:rsidRPr="00FA3F82">
        <w:rPr>
          <w:color w:val="000000"/>
        </w:rPr>
        <w:t>sobrevivência e 4, 8,</w:t>
      </w:r>
      <w:r w:rsidR="006B5763" w:rsidRPr="00FA3F82">
        <w:rPr>
          <w:color w:val="000000"/>
        </w:rPr>
        <w:t xml:space="preserve"> </w:t>
      </w:r>
      <w:r w:rsidR="00B37454" w:rsidRPr="00FA3F82">
        <w:rPr>
          <w:color w:val="000000"/>
        </w:rPr>
        <w:t>17,</w:t>
      </w:r>
      <w:r w:rsidR="006B5763" w:rsidRPr="00FA3F82">
        <w:rPr>
          <w:color w:val="000000"/>
        </w:rPr>
        <w:t xml:space="preserve"> </w:t>
      </w:r>
      <w:r w:rsidR="00B37454" w:rsidRPr="00FA3F82">
        <w:rPr>
          <w:color w:val="000000"/>
        </w:rPr>
        <w:t>20 e 21 em</w:t>
      </w:r>
      <w:r w:rsidR="00B37454" w:rsidRPr="00FA3F82">
        <w:t xml:space="preserve"> mais de um caráter avaliado. </w:t>
      </w:r>
      <w:r w:rsidR="004C7E91">
        <w:t>Portanto s</w:t>
      </w:r>
      <w:r w:rsidR="00B01099" w:rsidRPr="00FA3F82">
        <w:t>alient</w:t>
      </w:r>
      <w:r w:rsidR="004C7E91">
        <w:t>a</w:t>
      </w:r>
      <w:r w:rsidR="00B01099" w:rsidRPr="00FA3F82">
        <w:t>-se a importância de nov</w:t>
      </w:r>
      <w:r w:rsidR="000A5D11">
        <w:t>as avaliações ao longo dos anos;</w:t>
      </w:r>
    </w:p>
    <w:p w:rsidR="00B37454" w:rsidRPr="00FA3F82" w:rsidRDefault="00AC52A8" w:rsidP="00EB3C30">
      <w:pPr>
        <w:spacing w:line="360" w:lineRule="auto"/>
        <w:ind w:firstLine="1134"/>
        <w:jc w:val="both"/>
      </w:pPr>
      <w:r>
        <w:t xml:space="preserve">• </w:t>
      </w:r>
      <w:r w:rsidR="00B37454" w:rsidRPr="00FA3F82">
        <w:t xml:space="preserve">A metodologia </w:t>
      </w:r>
      <w:proofErr w:type="spellStart"/>
      <w:r w:rsidR="00B37454" w:rsidRPr="00FA3F82">
        <w:t>Selegen</w:t>
      </w:r>
      <w:proofErr w:type="spellEnd"/>
      <w:r w:rsidR="00B37454" w:rsidRPr="00FA3F82">
        <w:t xml:space="preserve"> – </w:t>
      </w:r>
      <w:r w:rsidR="00D210F9" w:rsidRPr="00FA3F82">
        <w:t xml:space="preserve">REML/BLUP </w:t>
      </w:r>
      <w:r w:rsidR="00B37454" w:rsidRPr="00FA3F82">
        <w:t>utilizada mostrou-se eficiente para a obtenção dos resultados da avaliação genética, portando recomenda-se a sua utilização para dados desbalanceados, maximizando os ganhos genéticos com seleção.</w:t>
      </w:r>
    </w:p>
    <w:p w:rsidR="0055541B" w:rsidRPr="0055541B" w:rsidRDefault="0055541B" w:rsidP="00372273">
      <w:pPr>
        <w:tabs>
          <w:tab w:val="left" w:pos="1515"/>
        </w:tabs>
        <w:ind w:firstLine="1134"/>
        <w:jc w:val="both"/>
        <w:rPr>
          <w:rFonts w:ascii="Arial" w:hAnsi="Arial" w:cs="Arial"/>
        </w:rPr>
      </w:pPr>
    </w:p>
    <w:p w:rsidR="0019210A" w:rsidRPr="00C66030" w:rsidRDefault="00D011CD" w:rsidP="00372273">
      <w:pPr>
        <w:jc w:val="both"/>
        <w:rPr>
          <w:b/>
        </w:rPr>
      </w:pPr>
      <w:bookmarkStart w:id="44" w:name="_Toc296873274"/>
      <w:r w:rsidRPr="00C66030">
        <w:rPr>
          <w:b/>
        </w:rPr>
        <w:t>R</w:t>
      </w:r>
      <w:r w:rsidR="00372273" w:rsidRPr="00C66030">
        <w:rPr>
          <w:b/>
        </w:rPr>
        <w:t>eferências</w:t>
      </w:r>
      <w:r w:rsidRPr="00C66030">
        <w:rPr>
          <w:b/>
        </w:rPr>
        <w:t xml:space="preserve"> </w:t>
      </w:r>
      <w:bookmarkEnd w:id="44"/>
    </w:p>
    <w:p w:rsidR="004B6BD0" w:rsidRPr="00C66030" w:rsidRDefault="004B6BD0" w:rsidP="004D5F62">
      <w:pPr>
        <w:jc w:val="both"/>
      </w:pPr>
    </w:p>
    <w:p w:rsidR="001F0E24" w:rsidRPr="000A68F6" w:rsidRDefault="007E2CAD" w:rsidP="000A68F6">
      <w:pPr>
        <w:jc w:val="both"/>
        <w:rPr>
          <w:bCs/>
        </w:rPr>
      </w:pPr>
      <w:r w:rsidRPr="00C66030">
        <w:rPr>
          <w:bCs/>
        </w:rPr>
        <w:t>A</w:t>
      </w:r>
      <w:r w:rsidRPr="00E2158E">
        <w:rPr>
          <w:bCs/>
        </w:rPr>
        <w:t>GUIAR</w:t>
      </w:r>
      <w:r w:rsidR="00DF433A">
        <w:rPr>
          <w:bCs/>
        </w:rPr>
        <w:t xml:space="preserve">, </w:t>
      </w:r>
      <w:r w:rsidR="00E2158E">
        <w:rPr>
          <w:bCs/>
        </w:rPr>
        <w:t>A</w:t>
      </w:r>
      <w:r>
        <w:rPr>
          <w:bCs/>
        </w:rPr>
        <w:t>.V.;</w:t>
      </w:r>
      <w:r w:rsidR="001F0E24" w:rsidRPr="00C66030">
        <w:rPr>
          <w:bCs/>
        </w:rPr>
        <w:t xml:space="preserve"> </w:t>
      </w:r>
      <w:r w:rsidR="001F0E24" w:rsidRPr="007E2CAD">
        <w:rPr>
          <w:bCs/>
        </w:rPr>
        <w:t xml:space="preserve">Emprego de parâmetros moleculares e quantitativos na conservação e melhoramento de </w:t>
      </w:r>
      <w:r w:rsidR="001F0E24" w:rsidRPr="00831BCA">
        <w:rPr>
          <w:bCs/>
          <w:i/>
        </w:rPr>
        <w:t xml:space="preserve">Eugenia </w:t>
      </w:r>
      <w:proofErr w:type="spellStart"/>
      <w:r w:rsidR="001F0E24" w:rsidRPr="00831BCA">
        <w:rPr>
          <w:bCs/>
          <w:i/>
        </w:rPr>
        <w:t>dysenterica</w:t>
      </w:r>
      <w:proofErr w:type="spellEnd"/>
      <w:r w:rsidR="001F0E24" w:rsidRPr="007E2CAD">
        <w:rPr>
          <w:bCs/>
        </w:rPr>
        <w:t>.</w:t>
      </w:r>
      <w:r w:rsidR="001F0E24" w:rsidRPr="00C66030">
        <w:rPr>
          <w:bCs/>
        </w:rPr>
        <w:t xml:space="preserve"> </w:t>
      </w:r>
      <w:r w:rsidR="00FE3DA1" w:rsidRPr="00831BCA">
        <w:rPr>
          <w:b/>
          <w:bCs/>
        </w:rPr>
        <w:t>Tese</w:t>
      </w:r>
      <w:r w:rsidR="00FE3DA1">
        <w:rPr>
          <w:bCs/>
        </w:rPr>
        <w:t xml:space="preserve"> (Doutorado em Agronomia).</w:t>
      </w:r>
      <w:r w:rsidR="001F0E24" w:rsidRPr="00C66030">
        <w:rPr>
          <w:bCs/>
        </w:rPr>
        <w:t xml:space="preserve"> Universidade Federal de Goiás</w:t>
      </w:r>
      <w:r w:rsidR="000A68F6">
        <w:rPr>
          <w:bCs/>
        </w:rPr>
        <w:t xml:space="preserve"> UFG</w:t>
      </w:r>
      <w:r w:rsidR="001F0E24" w:rsidRPr="00C66030">
        <w:rPr>
          <w:bCs/>
        </w:rPr>
        <w:t>,</w:t>
      </w:r>
      <w:r w:rsidR="00645A26">
        <w:rPr>
          <w:bCs/>
        </w:rPr>
        <w:t xml:space="preserve"> Goiânia-GO,</w:t>
      </w:r>
      <w:r w:rsidR="00221723">
        <w:rPr>
          <w:bCs/>
        </w:rPr>
        <w:t xml:space="preserve"> </w:t>
      </w:r>
      <w:r w:rsidR="00645A26">
        <w:rPr>
          <w:bCs/>
        </w:rPr>
        <w:t>Brasil,</w:t>
      </w:r>
      <w:r w:rsidR="001F0E24" w:rsidRPr="00C66030">
        <w:rPr>
          <w:bCs/>
        </w:rPr>
        <w:t xml:space="preserve"> 186p</w:t>
      </w:r>
      <w:r w:rsidR="000A68F6">
        <w:rPr>
          <w:bCs/>
        </w:rPr>
        <w:t>,</w:t>
      </w:r>
      <w:r>
        <w:rPr>
          <w:bCs/>
        </w:rPr>
        <w:t xml:space="preserve"> </w:t>
      </w:r>
      <w:r w:rsidRPr="00C66030">
        <w:rPr>
          <w:bCs/>
        </w:rPr>
        <w:t>2004</w:t>
      </w:r>
      <w:r w:rsidRPr="00B328B3">
        <w:rPr>
          <w:bCs/>
          <w:i/>
        </w:rPr>
        <w:t>.</w:t>
      </w:r>
    </w:p>
    <w:p w:rsidR="001A5DE2" w:rsidRPr="00C66030" w:rsidRDefault="001A5DE2" w:rsidP="000A68F6">
      <w:pPr>
        <w:jc w:val="both"/>
        <w:rPr>
          <w:bCs/>
        </w:rPr>
      </w:pPr>
    </w:p>
    <w:p w:rsidR="00F345D7" w:rsidRPr="00C66030" w:rsidRDefault="00DF433A" w:rsidP="000A68F6">
      <w:pPr>
        <w:jc w:val="both"/>
      </w:pPr>
      <w:r w:rsidRPr="00C66030">
        <w:t>BALERONI</w:t>
      </w:r>
      <w:r>
        <w:t xml:space="preserve">, </w:t>
      </w:r>
      <w:r w:rsidR="00645A26">
        <w:t>C</w:t>
      </w:r>
      <w:r w:rsidR="00851506">
        <w:t>.</w:t>
      </w:r>
      <w:r w:rsidR="00645A26">
        <w:t>R</w:t>
      </w:r>
      <w:r w:rsidR="00851506">
        <w:t>.</w:t>
      </w:r>
      <w:r>
        <w:t>S.;</w:t>
      </w:r>
      <w:r w:rsidR="00F345D7" w:rsidRPr="00C66030">
        <w:t xml:space="preserve"> </w:t>
      </w:r>
      <w:r w:rsidR="00F345D7" w:rsidRPr="00DF433A">
        <w:t xml:space="preserve">Comportamento de populações de </w:t>
      </w:r>
      <w:proofErr w:type="spellStart"/>
      <w:r w:rsidR="00F345D7" w:rsidRPr="00DF433A">
        <w:rPr>
          <w:i/>
        </w:rPr>
        <w:t>Myracroduon</w:t>
      </w:r>
      <w:proofErr w:type="spellEnd"/>
      <w:r w:rsidR="00F345D7" w:rsidRPr="00DF433A">
        <w:rPr>
          <w:i/>
        </w:rPr>
        <w:t xml:space="preserve"> </w:t>
      </w:r>
      <w:proofErr w:type="spellStart"/>
      <w:r w:rsidR="00F345D7" w:rsidRPr="00DF433A">
        <w:rPr>
          <w:i/>
        </w:rPr>
        <w:t>urundeuva</w:t>
      </w:r>
      <w:proofErr w:type="spellEnd"/>
      <w:r w:rsidR="00F345D7" w:rsidRPr="00DF433A">
        <w:t xml:space="preserve"> Fr. All procedentes de áreas com perturbação antrópica.</w:t>
      </w:r>
      <w:r w:rsidR="00953C05" w:rsidRPr="00C66030">
        <w:t xml:space="preserve"> </w:t>
      </w:r>
      <w:r w:rsidR="00F345D7" w:rsidRPr="00DF433A">
        <w:rPr>
          <w:b/>
        </w:rPr>
        <w:t>Dissertação</w:t>
      </w:r>
      <w:r w:rsidR="00F345D7" w:rsidRPr="00C66030">
        <w:t xml:space="preserve"> (Mestrado em Agronomia). Faculdade de Engenharia de Ilha Solteira, Universidade Estadu</w:t>
      </w:r>
      <w:r w:rsidR="00953C05" w:rsidRPr="00C66030">
        <w:t xml:space="preserve">al Paulista. Ilha </w:t>
      </w:r>
      <w:proofErr w:type="spellStart"/>
      <w:r w:rsidR="00953C05" w:rsidRPr="00C66030">
        <w:t>Solteira</w:t>
      </w:r>
      <w:r w:rsidR="00FE3DA1">
        <w:t>-SP</w:t>
      </w:r>
      <w:proofErr w:type="spellEnd"/>
      <w:r w:rsidR="00FE3DA1">
        <w:t>, Brasil.</w:t>
      </w:r>
      <w:r w:rsidRPr="00DF433A">
        <w:t xml:space="preserve"> </w:t>
      </w:r>
      <w:r w:rsidRPr="00C66030">
        <w:t>2003.</w:t>
      </w:r>
    </w:p>
    <w:p w:rsidR="00A50663" w:rsidRPr="00C66030" w:rsidRDefault="00A50663" w:rsidP="000A68F6">
      <w:pPr>
        <w:jc w:val="both"/>
        <w:rPr>
          <w:bCs/>
        </w:rPr>
      </w:pPr>
    </w:p>
    <w:p w:rsidR="005323BD" w:rsidRPr="00225466" w:rsidRDefault="00851506" w:rsidP="000A68F6">
      <w:pPr>
        <w:jc w:val="both"/>
        <w:rPr>
          <w:bCs/>
          <w:lang w:val="en-US"/>
        </w:rPr>
      </w:pPr>
      <w:r w:rsidRPr="00C66030">
        <w:rPr>
          <w:bCs/>
        </w:rPr>
        <w:t>BLANK</w:t>
      </w:r>
      <w:r>
        <w:rPr>
          <w:bCs/>
        </w:rPr>
        <w:t>, A.F.;</w:t>
      </w:r>
      <w:r w:rsidRPr="00C66030">
        <w:rPr>
          <w:bCs/>
        </w:rPr>
        <w:t xml:space="preserve"> SOUZA</w:t>
      </w:r>
      <w:r>
        <w:rPr>
          <w:bCs/>
        </w:rPr>
        <w:t>, E.M.;</w:t>
      </w:r>
      <w:r w:rsidRPr="00C66030">
        <w:rPr>
          <w:bCs/>
        </w:rPr>
        <w:t xml:space="preserve"> PAULA</w:t>
      </w:r>
      <w:r>
        <w:rPr>
          <w:bCs/>
        </w:rPr>
        <w:t xml:space="preserve">, J.W.A.; </w:t>
      </w:r>
      <w:r w:rsidRPr="00C66030">
        <w:rPr>
          <w:bCs/>
        </w:rPr>
        <w:t>ALVES</w:t>
      </w:r>
      <w:r>
        <w:rPr>
          <w:bCs/>
        </w:rPr>
        <w:t>, P.B.</w:t>
      </w:r>
      <w:r w:rsidR="000C6915">
        <w:rPr>
          <w:bCs/>
        </w:rPr>
        <w:t xml:space="preserve"> </w:t>
      </w:r>
      <w:r w:rsidR="005323BD" w:rsidRPr="00C66030">
        <w:rPr>
          <w:bCs/>
        </w:rPr>
        <w:t xml:space="preserve">Comportamento fenotípico e genotípico de populações de manjericão. </w:t>
      </w:r>
      <w:proofErr w:type="spellStart"/>
      <w:r w:rsidR="005323BD" w:rsidRPr="00851506">
        <w:rPr>
          <w:b/>
          <w:bCs/>
          <w:lang w:val="en-US"/>
        </w:rPr>
        <w:t>Horticultura</w:t>
      </w:r>
      <w:proofErr w:type="spellEnd"/>
      <w:r w:rsidR="005323BD" w:rsidRPr="00851506">
        <w:rPr>
          <w:b/>
          <w:bCs/>
          <w:lang w:val="en-US"/>
        </w:rPr>
        <w:t xml:space="preserve"> </w:t>
      </w:r>
      <w:proofErr w:type="spellStart"/>
      <w:r w:rsidR="005323BD" w:rsidRPr="00851506">
        <w:rPr>
          <w:b/>
          <w:bCs/>
          <w:lang w:val="en-US"/>
        </w:rPr>
        <w:t>Brasileira</w:t>
      </w:r>
      <w:proofErr w:type="spellEnd"/>
      <w:r w:rsidR="000C6915" w:rsidRPr="00851506">
        <w:rPr>
          <w:b/>
          <w:bCs/>
          <w:lang w:val="en-US"/>
        </w:rPr>
        <w:t>,</w:t>
      </w:r>
      <w:r w:rsidR="000C6915" w:rsidRPr="00225466">
        <w:rPr>
          <w:bCs/>
          <w:lang w:val="en-US"/>
        </w:rPr>
        <w:t xml:space="preserve"> v.28, n.3, p.305-310</w:t>
      </w:r>
      <w:r>
        <w:rPr>
          <w:bCs/>
          <w:lang w:val="en-US"/>
        </w:rPr>
        <w:t xml:space="preserve">, </w:t>
      </w:r>
      <w:r w:rsidRPr="00851506">
        <w:rPr>
          <w:bCs/>
          <w:lang w:val="en-US"/>
        </w:rPr>
        <w:t>2010.</w:t>
      </w:r>
    </w:p>
    <w:p w:rsidR="00A63723" w:rsidRPr="00225466" w:rsidRDefault="00A63723" w:rsidP="000A68F6">
      <w:pPr>
        <w:jc w:val="both"/>
        <w:rPr>
          <w:bCs/>
          <w:lang w:val="en-US"/>
        </w:rPr>
      </w:pPr>
    </w:p>
    <w:p w:rsidR="00F10E32" w:rsidRPr="006F628E" w:rsidRDefault="00851506" w:rsidP="000A68F6">
      <w:pPr>
        <w:jc w:val="both"/>
        <w:rPr>
          <w:bCs/>
        </w:rPr>
      </w:pPr>
      <w:proofErr w:type="gramStart"/>
      <w:r w:rsidRPr="00225466">
        <w:rPr>
          <w:bCs/>
          <w:lang w:val="en-US"/>
        </w:rPr>
        <w:t>BORRALHO</w:t>
      </w:r>
      <w:r>
        <w:rPr>
          <w:bCs/>
          <w:lang w:val="en-US"/>
        </w:rPr>
        <w:t>, N.M.G.;</w:t>
      </w:r>
      <w:r w:rsidRPr="00225466">
        <w:rPr>
          <w:bCs/>
          <w:lang w:val="en-US"/>
        </w:rPr>
        <w:t xml:space="preserve"> COTERRILL</w:t>
      </w:r>
      <w:r w:rsidR="00DC512E">
        <w:rPr>
          <w:bCs/>
          <w:lang w:val="en-US"/>
        </w:rPr>
        <w:t xml:space="preserve">, P.P.; </w:t>
      </w:r>
      <w:r w:rsidRPr="00225466">
        <w:rPr>
          <w:bCs/>
          <w:lang w:val="en-US"/>
        </w:rPr>
        <w:t>KANOWISKI</w:t>
      </w:r>
      <w:r w:rsidR="009C38A0">
        <w:rPr>
          <w:bCs/>
          <w:lang w:val="en-US"/>
        </w:rPr>
        <w:t>, P.J.</w:t>
      </w:r>
      <w:r>
        <w:rPr>
          <w:bCs/>
          <w:lang w:val="en-US"/>
        </w:rPr>
        <w:t xml:space="preserve"> </w:t>
      </w:r>
      <w:r w:rsidR="00F10E32" w:rsidRPr="00225466">
        <w:rPr>
          <w:bCs/>
          <w:lang w:val="en-US"/>
        </w:rPr>
        <w:t>Genetic control of gr</w:t>
      </w:r>
      <w:r w:rsidR="00F10E32" w:rsidRPr="00C66030">
        <w:rPr>
          <w:bCs/>
          <w:lang w:val="en-US"/>
        </w:rPr>
        <w:t xml:space="preserve">owth of </w:t>
      </w:r>
      <w:proofErr w:type="spellStart"/>
      <w:r w:rsidR="00F10E32" w:rsidRPr="00152DC4">
        <w:rPr>
          <w:bCs/>
          <w:i/>
          <w:lang w:val="en-US"/>
        </w:rPr>
        <w:t>Eucaluptus</w:t>
      </w:r>
      <w:proofErr w:type="spellEnd"/>
      <w:r w:rsidR="00F10E32" w:rsidRPr="00152DC4">
        <w:rPr>
          <w:bCs/>
          <w:i/>
          <w:lang w:val="en-US"/>
        </w:rPr>
        <w:t xml:space="preserve"> </w:t>
      </w:r>
      <w:proofErr w:type="spellStart"/>
      <w:r w:rsidR="00F10E32" w:rsidRPr="00152DC4">
        <w:rPr>
          <w:bCs/>
          <w:i/>
          <w:lang w:val="en-US"/>
        </w:rPr>
        <w:t>globulus</w:t>
      </w:r>
      <w:proofErr w:type="spellEnd"/>
      <w:r w:rsidR="00F10E32" w:rsidRPr="00C66030">
        <w:rPr>
          <w:bCs/>
          <w:lang w:val="en-US"/>
        </w:rPr>
        <w:t xml:space="preserve"> in Portugal.</w:t>
      </w:r>
      <w:proofErr w:type="gramEnd"/>
      <w:r w:rsidR="00F10E32" w:rsidRPr="00C66030">
        <w:rPr>
          <w:bCs/>
          <w:lang w:val="en-US"/>
        </w:rPr>
        <w:t xml:space="preserve"> </w:t>
      </w:r>
      <w:r w:rsidR="00F10E32" w:rsidRPr="00EA6985">
        <w:rPr>
          <w:bCs/>
        </w:rPr>
        <w:t xml:space="preserve">II </w:t>
      </w:r>
      <w:proofErr w:type="spellStart"/>
      <w:r w:rsidR="00F10E32" w:rsidRPr="00EA6985">
        <w:rPr>
          <w:bCs/>
        </w:rPr>
        <w:t>Efficiencies</w:t>
      </w:r>
      <w:proofErr w:type="spellEnd"/>
      <w:r w:rsidR="00F10E32" w:rsidRPr="00EA6985">
        <w:rPr>
          <w:bCs/>
        </w:rPr>
        <w:t xml:space="preserve"> </w:t>
      </w:r>
      <w:proofErr w:type="spellStart"/>
      <w:r w:rsidR="00F10E32" w:rsidRPr="00EA6985">
        <w:rPr>
          <w:bCs/>
        </w:rPr>
        <w:t>of</w:t>
      </w:r>
      <w:proofErr w:type="spellEnd"/>
      <w:r w:rsidR="00F10E32" w:rsidRPr="00EA6985">
        <w:rPr>
          <w:bCs/>
        </w:rPr>
        <w:t xml:space="preserve"> </w:t>
      </w:r>
      <w:proofErr w:type="spellStart"/>
      <w:r w:rsidR="00F10E32" w:rsidRPr="00EA6985">
        <w:rPr>
          <w:bCs/>
        </w:rPr>
        <w:t>early</w:t>
      </w:r>
      <w:proofErr w:type="spellEnd"/>
      <w:r w:rsidR="00F10E32" w:rsidRPr="00EA6985">
        <w:rPr>
          <w:bCs/>
        </w:rPr>
        <w:t xml:space="preserve"> </w:t>
      </w:r>
      <w:proofErr w:type="spellStart"/>
      <w:r w:rsidR="00F10E32" w:rsidRPr="00EA6985">
        <w:rPr>
          <w:bCs/>
        </w:rPr>
        <w:t>selection</w:t>
      </w:r>
      <w:proofErr w:type="spellEnd"/>
      <w:r w:rsidR="00F10E32" w:rsidRPr="00EA6985">
        <w:rPr>
          <w:bCs/>
        </w:rPr>
        <w:t>.</w:t>
      </w:r>
      <w:r w:rsidR="00F10E32" w:rsidRPr="00EA6985">
        <w:rPr>
          <w:b/>
          <w:bCs/>
        </w:rPr>
        <w:t xml:space="preserve"> </w:t>
      </w:r>
      <w:proofErr w:type="spellStart"/>
      <w:r w:rsidR="00F10E32" w:rsidRPr="00EA6985">
        <w:rPr>
          <w:b/>
          <w:bCs/>
        </w:rPr>
        <w:t>Silvae</w:t>
      </w:r>
      <w:proofErr w:type="spellEnd"/>
      <w:r w:rsidR="00F10E32" w:rsidRPr="00EA6985">
        <w:rPr>
          <w:b/>
          <w:bCs/>
        </w:rPr>
        <w:t xml:space="preserve"> Genética</w:t>
      </w:r>
      <w:r w:rsidR="00F10E32" w:rsidRPr="00EA6985">
        <w:rPr>
          <w:bCs/>
        </w:rPr>
        <w:t xml:space="preserve">, </w:t>
      </w:r>
      <w:proofErr w:type="gramStart"/>
      <w:r w:rsidR="00F10E32" w:rsidRPr="00EA6985">
        <w:rPr>
          <w:bCs/>
        </w:rPr>
        <w:t>41(2):</w:t>
      </w:r>
      <w:proofErr w:type="gramEnd"/>
      <w:r w:rsidR="00F10E32" w:rsidRPr="00EA6985">
        <w:rPr>
          <w:bCs/>
        </w:rPr>
        <w:t>70-77.</w:t>
      </w:r>
      <w:r w:rsidR="004469D4" w:rsidRPr="00EA6985">
        <w:rPr>
          <w:bCs/>
        </w:rPr>
        <w:t xml:space="preserve"> </w:t>
      </w:r>
      <w:r w:rsidRPr="006F628E">
        <w:rPr>
          <w:bCs/>
        </w:rPr>
        <w:t>1992.</w:t>
      </w:r>
    </w:p>
    <w:p w:rsidR="00F10E32" w:rsidRPr="006F628E" w:rsidRDefault="00F10E32" w:rsidP="000A68F6">
      <w:pPr>
        <w:jc w:val="both"/>
        <w:rPr>
          <w:bCs/>
        </w:rPr>
      </w:pPr>
    </w:p>
    <w:p w:rsidR="00C60B46" w:rsidRPr="00C66030" w:rsidRDefault="006F628E" w:rsidP="000A68F6">
      <w:pPr>
        <w:jc w:val="both"/>
        <w:rPr>
          <w:bCs/>
        </w:rPr>
      </w:pPr>
      <w:r w:rsidRPr="006F628E">
        <w:rPr>
          <w:bCs/>
        </w:rPr>
        <w:t>BOTREL</w:t>
      </w:r>
      <w:r>
        <w:rPr>
          <w:bCs/>
        </w:rPr>
        <w:t>,</w:t>
      </w:r>
      <w:r w:rsidRPr="006F628E">
        <w:rPr>
          <w:bCs/>
        </w:rPr>
        <w:t xml:space="preserve"> M</w:t>
      </w:r>
      <w:r>
        <w:rPr>
          <w:bCs/>
        </w:rPr>
        <w:t>.</w:t>
      </w:r>
      <w:r w:rsidRPr="006F628E">
        <w:rPr>
          <w:bCs/>
        </w:rPr>
        <w:t>C</w:t>
      </w:r>
      <w:r>
        <w:rPr>
          <w:bCs/>
        </w:rPr>
        <w:t>.G.;</w:t>
      </w:r>
      <w:r w:rsidRPr="006F628E">
        <w:rPr>
          <w:bCs/>
        </w:rPr>
        <w:t xml:space="preserve"> SOUZA</w:t>
      </w:r>
      <w:r>
        <w:rPr>
          <w:bCs/>
        </w:rPr>
        <w:t>,</w:t>
      </w:r>
      <w:r w:rsidRPr="006F628E">
        <w:rPr>
          <w:bCs/>
        </w:rPr>
        <w:t xml:space="preserve"> A</w:t>
      </w:r>
      <w:r>
        <w:rPr>
          <w:bCs/>
        </w:rPr>
        <w:t>.M.;</w:t>
      </w:r>
      <w:r w:rsidRPr="006F628E">
        <w:rPr>
          <w:bCs/>
        </w:rPr>
        <w:t xml:space="preserve"> CARVALHO</w:t>
      </w:r>
      <w:r>
        <w:rPr>
          <w:bCs/>
        </w:rPr>
        <w:t xml:space="preserve">, </w:t>
      </w:r>
      <w:proofErr w:type="gramStart"/>
      <w:r>
        <w:rPr>
          <w:bCs/>
        </w:rPr>
        <w:t>D.</w:t>
      </w:r>
      <w:proofErr w:type="gramEnd"/>
      <w:r>
        <w:rPr>
          <w:bCs/>
        </w:rPr>
        <w:t>;</w:t>
      </w:r>
      <w:r w:rsidRPr="006F628E">
        <w:rPr>
          <w:bCs/>
        </w:rPr>
        <w:t xml:space="preserve"> PINTO</w:t>
      </w:r>
      <w:r>
        <w:rPr>
          <w:bCs/>
        </w:rPr>
        <w:t>,</w:t>
      </w:r>
      <w:r w:rsidRPr="006F628E">
        <w:rPr>
          <w:bCs/>
        </w:rPr>
        <w:t xml:space="preserve"> S</w:t>
      </w:r>
      <w:r>
        <w:rPr>
          <w:bCs/>
        </w:rPr>
        <w:t>.</w:t>
      </w:r>
      <w:r w:rsidRPr="006F628E">
        <w:rPr>
          <w:bCs/>
        </w:rPr>
        <w:t>I</w:t>
      </w:r>
      <w:r>
        <w:rPr>
          <w:bCs/>
        </w:rPr>
        <w:t>.C.;</w:t>
      </w:r>
      <w:r w:rsidRPr="006F628E">
        <w:rPr>
          <w:bCs/>
        </w:rPr>
        <w:t xml:space="preserve"> MOURA</w:t>
      </w:r>
      <w:r>
        <w:rPr>
          <w:bCs/>
        </w:rPr>
        <w:t>,</w:t>
      </w:r>
      <w:r w:rsidRPr="006F628E">
        <w:rPr>
          <w:bCs/>
        </w:rPr>
        <w:t xml:space="preserve"> C</w:t>
      </w:r>
      <w:r>
        <w:rPr>
          <w:bCs/>
        </w:rPr>
        <w:t>.</w:t>
      </w:r>
      <w:r w:rsidRPr="006F628E">
        <w:rPr>
          <w:bCs/>
        </w:rPr>
        <w:t>O</w:t>
      </w:r>
      <w:r>
        <w:rPr>
          <w:bCs/>
        </w:rPr>
        <w:t xml:space="preserve">.; </w:t>
      </w:r>
      <w:r w:rsidRPr="006F628E">
        <w:rPr>
          <w:bCs/>
        </w:rPr>
        <w:t>EST</w:t>
      </w:r>
      <w:r w:rsidRPr="00C66030">
        <w:rPr>
          <w:bCs/>
        </w:rPr>
        <w:t>OPA</w:t>
      </w:r>
      <w:r>
        <w:rPr>
          <w:bCs/>
        </w:rPr>
        <w:t xml:space="preserve"> R.A.</w:t>
      </w:r>
      <w:r w:rsidRPr="00C66030">
        <w:rPr>
          <w:bCs/>
        </w:rPr>
        <w:t xml:space="preserve"> </w:t>
      </w:r>
      <w:r w:rsidR="00C60B46" w:rsidRPr="00C66030">
        <w:rPr>
          <w:bCs/>
        </w:rPr>
        <w:t xml:space="preserve">Caracterização genética de </w:t>
      </w:r>
      <w:proofErr w:type="spellStart"/>
      <w:r w:rsidR="00C60B46" w:rsidRPr="00C66030">
        <w:rPr>
          <w:bCs/>
          <w:i/>
        </w:rPr>
        <w:t>Calophyllum</w:t>
      </w:r>
      <w:proofErr w:type="spellEnd"/>
      <w:r w:rsidR="00C60B46" w:rsidRPr="00C66030">
        <w:rPr>
          <w:bCs/>
          <w:i/>
        </w:rPr>
        <w:t xml:space="preserve"> brasiliense </w:t>
      </w:r>
      <w:proofErr w:type="spellStart"/>
      <w:r w:rsidR="00C60B46" w:rsidRPr="00C66030">
        <w:rPr>
          <w:bCs/>
        </w:rPr>
        <w:t>Camb</w:t>
      </w:r>
      <w:proofErr w:type="spellEnd"/>
      <w:r w:rsidR="00C60B46" w:rsidRPr="00C66030">
        <w:rPr>
          <w:bCs/>
        </w:rPr>
        <w:t xml:space="preserve">. </w:t>
      </w:r>
      <w:proofErr w:type="gramStart"/>
      <w:r w:rsidR="00152DC4" w:rsidRPr="00C66030">
        <w:rPr>
          <w:bCs/>
        </w:rPr>
        <w:t>e</w:t>
      </w:r>
      <w:r w:rsidR="00C60B46" w:rsidRPr="00C66030">
        <w:rPr>
          <w:bCs/>
        </w:rPr>
        <w:t>m</w:t>
      </w:r>
      <w:proofErr w:type="gramEnd"/>
      <w:r w:rsidR="00C60B46" w:rsidRPr="00C66030">
        <w:rPr>
          <w:bCs/>
        </w:rPr>
        <w:t xml:space="preserve"> duas populações de mata ciliar. </w:t>
      </w:r>
      <w:r w:rsidR="00C60B46" w:rsidRPr="006F628E">
        <w:rPr>
          <w:b/>
          <w:bCs/>
        </w:rPr>
        <w:t>Revista Árvore</w:t>
      </w:r>
      <w:r w:rsidR="008C2464" w:rsidRPr="006F628E">
        <w:rPr>
          <w:b/>
          <w:bCs/>
        </w:rPr>
        <w:t>,</w:t>
      </w:r>
      <w:r w:rsidR="008C2464">
        <w:rPr>
          <w:bCs/>
        </w:rPr>
        <w:t xml:space="preserve"> Viçosa, v.30, n.5, p.821-827.</w:t>
      </w:r>
      <w:r w:rsidR="00C60B46" w:rsidRPr="00C66030">
        <w:rPr>
          <w:bCs/>
        </w:rPr>
        <w:t xml:space="preserve"> </w:t>
      </w:r>
      <w:r w:rsidRPr="00C66030">
        <w:rPr>
          <w:bCs/>
        </w:rPr>
        <w:t>2006.</w:t>
      </w:r>
    </w:p>
    <w:p w:rsidR="007C2578" w:rsidRPr="00C66030" w:rsidRDefault="007C2578" w:rsidP="000A68F6">
      <w:pPr>
        <w:jc w:val="both"/>
        <w:rPr>
          <w:bCs/>
        </w:rPr>
      </w:pPr>
    </w:p>
    <w:p w:rsidR="00933DB0" w:rsidRDefault="008600DC" w:rsidP="000A68F6">
      <w:pPr>
        <w:jc w:val="both"/>
        <w:rPr>
          <w:bCs/>
        </w:rPr>
      </w:pPr>
      <w:r w:rsidRPr="00C66030">
        <w:rPr>
          <w:bCs/>
        </w:rPr>
        <w:t>COSTA</w:t>
      </w:r>
      <w:r>
        <w:rPr>
          <w:bCs/>
        </w:rPr>
        <w:t>, R.B.;</w:t>
      </w:r>
      <w:r w:rsidRPr="00C66030">
        <w:rPr>
          <w:bCs/>
        </w:rPr>
        <w:t xml:space="preserve"> RESENDE</w:t>
      </w:r>
      <w:r>
        <w:rPr>
          <w:bCs/>
        </w:rPr>
        <w:t>, M.D.V.;</w:t>
      </w:r>
      <w:r w:rsidRPr="00C66030">
        <w:rPr>
          <w:bCs/>
        </w:rPr>
        <w:t xml:space="preserve"> CONTINI</w:t>
      </w:r>
      <w:r>
        <w:rPr>
          <w:bCs/>
        </w:rPr>
        <w:t xml:space="preserve">, A.Z.; </w:t>
      </w:r>
      <w:r w:rsidRPr="00C66030">
        <w:rPr>
          <w:bCs/>
        </w:rPr>
        <w:t>REGO</w:t>
      </w:r>
      <w:r>
        <w:rPr>
          <w:bCs/>
        </w:rPr>
        <w:t>, F.L.H.;</w:t>
      </w:r>
      <w:r w:rsidRPr="00C66030">
        <w:rPr>
          <w:bCs/>
        </w:rPr>
        <w:t xml:space="preserve"> ROA</w:t>
      </w:r>
      <w:r>
        <w:rPr>
          <w:bCs/>
        </w:rPr>
        <w:t>, R.A.R.;</w:t>
      </w:r>
      <w:r w:rsidRPr="00C66030">
        <w:rPr>
          <w:bCs/>
        </w:rPr>
        <w:t xml:space="preserve"> MARTINS</w:t>
      </w:r>
      <w:r w:rsidR="00C31FC2">
        <w:rPr>
          <w:bCs/>
        </w:rPr>
        <w:t>,</w:t>
      </w:r>
      <w:r>
        <w:rPr>
          <w:bCs/>
        </w:rPr>
        <w:t xml:space="preserve"> W.J.</w:t>
      </w:r>
      <w:r w:rsidR="000D135B">
        <w:rPr>
          <w:bCs/>
        </w:rPr>
        <w:t xml:space="preserve"> </w:t>
      </w:r>
      <w:r w:rsidR="00933DB0" w:rsidRPr="00C66030">
        <w:rPr>
          <w:bCs/>
        </w:rPr>
        <w:t>Avaliação genética dentro de progênies de erva-mate (</w:t>
      </w:r>
      <w:proofErr w:type="spellStart"/>
      <w:r w:rsidR="00933DB0" w:rsidRPr="00C66030">
        <w:rPr>
          <w:bCs/>
        </w:rPr>
        <w:t>Ilex</w:t>
      </w:r>
      <w:proofErr w:type="spellEnd"/>
      <w:r w:rsidR="00933DB0" w:rsidRPr="00C66030">
        <w:rPr>
          <w:bCs/>
        </w:rPr>
        <w:t xml:space="preserve"> </w:t>
      </w:r>
      <w:proofErr w:type="spellStart"/>
      <w:r w:rsidR="00933DB0" w:rsidRPr="00C66030">
        <w:rPr>
          <w:bCs/>
        </w:rPr>
        <w:t>paraguariensis</w:t>
      </w:r>
      <w:proofErr w:type="spellEnd"/>
      <w:r w:rsidR="00933DB0" w:rsidRPr="00C66030">
        <w:rPr>
          <w:bCs/>
        </w:rPr>
        <w:t xml:space="preserve"> St. </w:t>
      </w:r>
      <w:proofErr w:type="spellStart"/>
      <w:r w:rsidR="00933DB0" w:rsidRPr="00C66030">
        <w:rPr>
          <w:bCs/>
        </w:rPr>
        <w:t>Hil</w:t>
      </w:r>
      <w:proofErr w:type="spellEnd"/>
      <w:r w:rsidR="00933DB0" w:rsidRPr="00C66030">
        <w:rPr>
          <w:bCs/>
        </w:rPr>
        <w:t xml:space="preserve">.), na região de Caarapó, MS, pelo procedimento REML/BLUP. </w:t>
      </w:r>
      <w:r w:rsidR="00933DB0" w:rsidRPr="008600DC">
        <w:rPr>
          <w:b/>
          <w:bCs/>
        </w:rPr>
        <w:t>Ciência Florestal</w:t>
      </w:r>
      <w:r w:rsidR="006E178D" w:rsidRPr="008600DC">
        <w:rPr>
          <w:b/>
          <w:bCs/>
        </w:rPr>
        <w:t>,</w:t>
      </w:r>
      <w:r w:rsidR="006E178D">
        <w:rPr>
          <w:bCs/>
        </w:rPr>
        <w:t xml:space="preserve"> v. 15, n. 4, p. 371-376.</w:t>
      </w:r>
      <w:r w:rsidR="00C9754C" w:rsidRPr="000F1B6B">
        <w:rPr>
          <w:bCs/>
        </w:rPr>
        <w:t xml:space="preserve"> </w:t>
      </w:r>
      <w:r w:rsidRPr="000F1B6B">
        <w:rPr>
          <w:bCs/>
        </w:rPr>
        <w:t>2005.</w:t>
      </w:r>
    </w:p>
    <w:p w:rsidR="007F7A48" w:rsidRDefault="007F7A48" w:rsidP="000A68F6">
      <w:pPr>
        <w:jc w:val="both"/>
        <w:rPr>
          <w:bCs/>
        </w:rPr>
      </w:pPr>
    </w:p>
    <w:p w:rsidR="007F7A48" w:rsidRDefault="00D60BE1" w:rsidP="000A68F6">
      <w:pPr>
        <w:autoSpaceDE w:val="0"/>
        <w:autoSpaceDN w:val="0"/>
        <w:adjustRightInd w:val="0"/>
        <w:jc w:val="both"/>
        <w:rPr>
          <w:rFonts w:ascii="Palatino-Bold" w:hAnsi="Palatino-Bold" w:cs="Palatino-Bold"/>
          <w:bCs/>
        </w:rPr>
      </w:pPr>
      <w:r>
        <w:rPr>
          <w:rFonts w:ascii="Palatino-Bold" w:hAnsi="Palatino-Bold" w:cs="Palatino-Bold"/>
          <w:bCs/>
        </w:rPr>
        <w:t>COSTA, R.B.; RESENDE, M.D.</w:t>
      </w:r>
      <w:r w:rsidR="009C38A0">
        <w:rPr>
          <w:rFonts w:ascii="Palatino-Bold" w:hAnsi="Palatino-Bold" w:cs="Palatino-Bold"/>
          <w:bCs/>
        </w:rPr>
        <w:t>V. de</w:t>
      </w:r>
      <w:proofErr w:type="gramStart"/>
      <w:r w:rsidR="009C38A0">
        <w:rPr>
          <w:rFonts w:ascii="Palatino-Bold" w:hAnsi="Palatino-Bold" w:cs="Palatino-Bold"/>
          <w:bCs/>
        </w:rPr>
        <w:t>.;</w:t>
      </w:r>
      <w:proofErr w:type="gramEnd"/>
      <w:r w:rsidR="009C38A0">
        <w:rPr>
          <w:rFonts w:ascii="Palatino-Bold" w:hAnsi="Palatino-Bold" w:cs="Palatino-Bold"/>
          <w:bCs/>
        </w:rPr>
        <w:t xml:space="preserve"> ROA, R.A.R.; BUNGENSTAB, D.J.; MARTINS, W.J.; ROEL, A.</w:t>
      </w:r>
      <w:r w:rsidR="007F7A48" w:rsidRPr="00D00F92">
        <w:rPr>
          <w:rFonts w:ascii="Palatino-Bold" w:hAnsi="Palatino-Bold" w:cs="Palatino-Bold"/>
          <w:bCs/>
        </w:rPr>
        <w:t>R. Melhoramento genético de erva-mate nativa do estado d</w:t>
      </w:r>
      <w:r w:rsidR="007F7A48">
        <w:rPr>
          <w:rFonts w:ascii="Palatino-Bold" w:hAnsi="Palatino-Bold" w:cs="Palatino-Bold"/>
          <w:bCs/>
        </w:rPr>
        <w:t>e M</w:t>
      </w:r>
      <w:r w:rsidR="007F7A48" w:rsidRPr="00D00F92">
        <w:rPr>
          <w:rFonts w:ascii="Palatino-Bold" w:hAnsi="Palatino-Bold" w:cs="Palatino-Bold"/>
          <w:bCs/>
        </w:rPr>
        <w:t xml:space="preserve">ato </w:t>
      </w:r>
      <w:r w:rsidR="007F7A48">
        <w:rPr>
          <w:rFonts w:ascii="Palatino-Bold" w:hAnsi="Palatino-Bold" w:cs="Palatino-Bold"/>
          <w:bCs/>
        </w:rPr>
        <w:t>G</w:t>
      </w:r>
      <w:r w:rsidR="007F7A48" w:rsidRPr="00D00F92">
        <w:rPr>
          <w:rFonts w:ascii="Palatino-Bold" w:hAnsi="Palatino-Bold" w:cs="Palatino-Bold"/>
          <w:bCs/>
        </w:rPr>
        <w:t>rosso do sul</w:t>
      </w:r>
      <w:r w:rsidR="007F7A48">
        <w:rPr>
          <w:rFonts w:ascii="Palatino-Bold" w:hAnsi="Palatino-Bold" w:cs="Palatino-Bold"/>
          <w:bCs/>
        </w:rPr>
        <w:t xml:space="preserve">. </w:t>
      </w:r>
      <w:proofErr w:type="spellStart"/>
      <w:r w:rsidR="007F7A48" w:rsidRPr="00D00F92">
        <w:rPr>
          <w:rFonts w:ascii="Palatino-Bold" w:hAnsi="Palatino-Bold" w:cs="Palatino-Bold"/>
          <w:b/>
          <w:bCs/>
        </w:rPr>
        <w:t>Bragantia</w:t>
      </w:r>
      <w:proofErr w:type="spellEnd"/>
      <w:r w:rsidR="007F7A48" w:rsidRPr="00D00F92">
        <w:rPr>
          <w:rFonts w:ascii="Palatino-Bold" w:hAnsi="Palatino-Bold" w:cs="Palatino-Bold"/>
          <w:bCs/>
        </w:rPr>
        <w:t>, Campinas, v.68, n.3, p.611-619, 2009</w:t>
      </w:r>
      <w:r w:rsidR="007F7A48">
        <w:rPr>
          <w:rFonts w:ascii="Palatino-Bold" w:hAnsi="Palatino-Bold" w:cs="Palatino-Bold"/>
          <w:bCs/>
        </w:rPr>
        <w:t>.</w:t>
      </w:r>
    </w:p>
    <w:p w:rsidR="00AF25F0" w:rsidRPr="00C66030" w:rsidRDefault="00AF25F0" w:rsidP="000A68F6">
      <w:pPr>
        <w:jc w:val="both"/>
        <w:rPr>
          <w:bCs/>
        </w:rPr>
      </w:pPr>
    </w:p>
    <w:p w:rsidR="00F65A06" w:rsidRDefault="00C31FC2" w:rsidP="000A68F6">
      <w:pPr>
        <w:jc w:val="both"/>
        <w:rPr>
          <w:rStyle w:val="CitaoHTML"/>
          <w:i w:val="0"/>
        </w:rPr>
      </w:pPr>
      <w:r w:rsidRPr="00C9754C">
        <w:rPr>
          <w:bCs/>
        </w:rPr>
        <w:t>DANTAS</w:t>
      </w:r>
      <w:r>
        <w:rPr>
          <w:bCs/>
        </w:rPr>
        <w:t>, M.E.;</w:t>
      </w:r>
      <w:r w:rsidRPr="00C9754C">
        <w:rPr>
          <w:bCs/>
        </w:rPr>
        <w:t xml:space="preserve"> SHINZATO</w:t>
      </w:r>
      <w:r>
        <w:rPr>
          <w:bCs/>
        </w:rPr>
        <w:t>, E</w:t>
      </w:r>
      <w:proofErr w:type="gramStart"/>
      <w:r>
        <w:rPr>
          <w:bCs/>
        </w:rPr>
        <w:t>.;</w:t>
      </w:r>
      <w:proofErr w:type="gramEnd"/>
      <w:r w:rsidRPr="00C9754C">
        <w:rPr>
          <w:bCs/>
        </w:rPr>
        <w:t xml:space="preserve"> SCISLEWSKI</w:t>
      </w:r>
      <w:r>
        <w:rPr>
          <w:bCs/>
        </w:rPr>
        <w:t>, G.;</w:t>
      </w:r>
      <w:r w:rsidRPr="00C9754C">
        <w:rPr>
          <w:bCs/>
        </w:rPr>
        <w:t xml:space="preserve"> THOMÉ FILHO</w:t>
      </w:r>
      <w:r>
        <w:rPr>
          <w:bCs/>
        </w:rPr>
        <w:t>, J.J.;</w:t>
      </w:r>
      <w:r w:rsidRPr="00C9754C">
        <w:rPr>
          <w:bCs/>
        </w:rPr>
        <w:t xml:space="preserve"> ROCHA</w:t>
      </w:r>
      <w:r>
        <w:rPr>
          <w:bCs/>
        </w:rPr>
        <w:t>, G.A.;</w:t>
      </w:r>
      <w:r w:rsidRPr="00C9754C">
        <w:rPr>
          <w:bCs/>
        </w:rPr>
        <w:t xml:space="preserve"> CASTRO JUNIOR</w:t>
      </w:r>
      <w:r>
        <w:rPr>
          <w:bCs/>
        </w:rPr>
        <w:t>, P.R.;</w:t>
      </w:r>
      <w:r w:rsidRPr="00C9754C">
        <w:rPr>
          <w:bCs/>
        </w:rPr>
        <w:t xml:space="preserve"> </w:t>
      </w:r>
      <w:r w:rsidRPr="00C66030">
        <w:rPr>
          <w:bCs/>
        </w:rPr>
        <w:t>SALOMÃO</w:t>
      </w:r>
      <w:r>
        <w:rPr>
          <w:bCs/>
        </w:rPr>
        <w:t>, F.</w:t>
      </w:r>
      <w:r w:rsidRPr="00C66030">
        <w:rPr>
          <w:bCs/>
        </w:rPr>
        <w:t>X</w:t>
      </w:r>
      <w:r>
        <w:rPr>
          <w:bCs/>
        </w:rPr>
        <w:t>.T.</w:t>
      </w:r>
      <w:r w:rsidRPr="00C66030">
        <w:rPr>
          <w:bCs/>
        </w:rPr>
        <w:t xml:space="preserve"> </w:t>
      </w:r>
      <w:r w:rsidR="009E184E" w:rsidRPr="00C31FC2">
        <w:rPr>
          <w:b/>
          <w:bCs/>
        </w:rPr>
        <w:t xml:space="preserve">Diagnostico </w:t>
      </w:r>
      <w:proofErr w:type="spellStart"/>
      <w:r w:rsidR="009E184E" w:rsidRPr="00C31FC2">
        <w:rPr>
          <w:b/>
          <w:bCs/>
        </w:rPr>
        <w:t>Geoambiental</w:t>
      </w:r>
      <w:proofErr w:type="spellEnd"/>
      <w:r w:rsidR="009E184E" w:rsidRPr="00C31FC2">
        <w:rPr>
          <w:b/>
          <w:bCs/>
        </w:rPr>
        <w:t xml:space="preserve"> da Região de Cuiabá / Várzea Grande e entorno (MT). </w:t>
      </w:r>
      <w:r w:rsidR="009E184E" w:rsidRPr="00C66030">
        <w:rPr>
          <w:bCs/>
        </w:rPr>
        <w:t>Arquivos do Ministério de Minas e Energia. Serviço Geológico do Brasil. Disponível em:</w:t>
      </w:r>
      <w:r w:rsidR="00E70F56">
        <w:rPr>
          <w:bCs/>
        </w:rPr>
        <w:t xml:space="preserve"> </w:t>
      </w:r>
      <w:r w:rsidR="00E70F56" w:rsidRPr="00152DC4">
        <w:t>www.cprm.gov.br/publique/media/SIG_CBG_resumo_exp.pdf</w:t>
      </w:r>
      <w:r w:rsidR="0099558F">
        <w:rPr>
          <w:rStyle w:val="CitaoHTML"/>
          <w:i w:val="0"/>
        </w:rPr>
        <w:t>, Acesso em: abril/2012.</w:t>
      </w:r>
      <w:r w:rsidRPr="00C31FC2">
        <w:rPr>
          <w:bCs/>
        </w:rPr>
        <w:t xml:space="preserve"> </w:t>
      </w:r>
      <w:r>
        <w:rPr>
          <w:bCs/>
        </w:rPr>
        <w:t>2009.</w:t>
      </w:r>
    </w:p>
    <w:p w:rsidR="009E184E" w:rsidRPr="00C66030" w:rsidRDefault="009E184E" w:rsidP="000A68F6">
      <w:pPr>
        <w:jc w:val="both"/>
        <w:rPr>
          <w:bCs/>
        </w:rPr>
      </w:pPr>
    </w:p>
    <w:p w:rsidR="000F02C7" w:rsidRPr="00AF4655" w:rsidRDefault="00AF4655" w:rsidP="000A68F6">
      <w:pPr>
        <w:jc w:val="both"/>
        <w:rPr>
          <w:lang w:val="en-US"/>
        </w:rPr>
      </w:pPr>
      <w:r w:rsidRPr="00C66030">
        <w:t>FALCONER</w:t>
      </w:r>
      <w:r>
        <w:t>, D.S.</w:t>
      </w:r>
      <w:r w:rsidRPr="00C66030">
        <w:t xml:space="preserve"> </w:t>
      </w:r>
      <w:r w:rsidR="000F02C7" w:rsidRPr="00AF4655">
        <w:rPr>
          <w:b/>
        </w:rPr>
        <w:t xml:space="preserve">Introdução </w:t>
      </w:r>
      <w:r w:rsidR="00152DC4">
        <w:rPr>
          <w:b/>
        </w:rPr>
        <w:t>à</w:t>
      </w:r>
      <w:r w:rsidR="000F02C7" w:rsidRPr="00AF4655">
        <w:rPr>
          <w:b/>
        </w:rPr>
        <w:t xml:space="preserve"> genética quantitativa.</w:t>
      </w:r>
      <w:r w:rsidR="000F02C7" w:rsidRPr="00C66030">
        <w:t xml:space="preserve"> </w:t>
      </w:r>
      <w:r w:rsidR="0099558F" w:rsidRPr="0099558F">
        <w:t>Viçosa-MG, Editora</w:t>
      </w:r>
      <w:r w:rsidR="000F02C7" w:rsidRPr="0099558F">
        <w:t xml:space="preserve"> UFV, 279p.</w:t>
      </w:r>
      <w:r w:rsidRPr="00AF4655">
        <w:t xml:space="preserve"> </w:t>
      </w:r>
      <w:r w:rsidRPr="00AF4655">
        <w:rPr>
          <w:lang w:val="en-US"/>
        </w:rPr>
        <w:t>1981.</w:t>
      </w:r>
    </w:p>
    <w:p w:rsidR="000F02C7" w:rsidRPr="00AF4655" w:rsidRDefault="000F02C7" w:rsidP="000A68F6">
      <w:pPr>
        <w:jc w:val="both"/>
        <w:rPr>
          <w:bCs/>
          <w:lang w:val="en-US"/>
        </w:rPr>
      </w:pPr>
    </w:p>
    <w:p w:rsidR="00F92C2F" w:rsidRPr="002B038D" w:rsidRDefault="00AF4655" w:rsidP="000A68F6">
      <w:pPr>
        <w:jc w:val="both"/>
      </w:pPr>
      <w:r w:rsidRPr="00AF4655">
        <w:rPr>
          <w:lang w:val="en-US"/>
        </w:rPr>
        <w:t xml:space="preserve">FOSTER, G.S. </w:t>
      </w:r>
      <w:r w:rsidR="00F92C2F" w:rsidRPr="00AF4655">
        <w:rPr>
          <w:lang w:val="en-US"/>
        </w:rPr>
        <w:t>Trends in genetic parameters with stand dev</w:t>
      </w:r>
      <w:r w:rsidR="00F92C2F" w:rsidRPr="00C66030">
        <w:rPr>
          <w:lang w:val="en-US"/>
        </w:rPr>
        <w:t xml:space="preserve">elopment and their influence in early selection for volume growth in loblolly pine. </w:t>
      </w:r>
      <w:r w:rsidR="00F92C2F" w:rsidRPr="00AF4655">
        <w:rPr>
          <w:b/>
        </w:rPr>
        <w:t>Forest Science</w:t>
      </w:r>
      <w:r w:rsidR="002B038D" w:rsidRPr="00AF4655">
        <w:rPr>
          <w:b/>
        </w:rPr>
        <w:t>,</w:t>
      </w:r>
      <w:r w:rsidR="002B038D" w:rsidRPr="002B038D">
        <w:t xml:space="preserve"> 32(4), </w:t>
      </w:r>
      <w:proofErr w:type="gramStart"/>
      <w:r w:rsidR="002B038D" w:rsidRPr="002B038D">
        <w:t>p:</w:t>
      </w:r>
      <w:proofErr w:type="gramEnd"/>
      <w:r w:rsidR="00F92C2F" w:rsidRPr="002B038D">
        <w:t>944-959.</w:t>
      </w:r>
      <w:r w:rsidR="004469D4" w:rsidRPr="002B038D">
        <w:t xml:space="preserve"> </w:t>
      </w:r>
      <w:r w:rsidRPr="00AF4655">
        <w:t>1986.</w:t>
      </w:r>
    </w:p>
    <w:p w:rsidR="00A701A5" w:rsidRPr="00C66030" w:rsidRDefault="00A701A5" w:rsidP="000A68F6">
      <w:pPr>
        <w:jc w:val="both"/>
        <w:rPr>
          <w:bCs/>
        </w:rPr>
      </w:pPr>
    </w:p>
    <w:p w:rsidR="007C2578" w:rsidRPr="00C66030" w:rsidRDefault="00AF4655" w:rsidP="000A68F6">
      <w:pPr>
        <w:jc w:val="both"/>
        <w:rPr>
          <w:bCs/>
        </w:rPr>
      </w:pPr>
      <w:r w:rsidRPr="00C66030">
        <w:rPr>
          <w:bCs/>
        </w:rPr>
        <w:t>GRIBEL</w:t>
      </w:r>
      <w:r>
        <w:rPr>
          <w:bCs/>
        </w:rPr>
        <w:t xml:space="preserve">, </w:t>
      </w:r>
      <w:proofErr w:type="gramStart"/>
      <w:r>
        <w:rPr>
          <w:bCs/>
        </w:rPr>
        <w:t>R.</w:t>
      </w:r>
      <w:proofErr w:type="gramEnd"/>
      <w:r w:rsidRPr="00C66030">
        <w:rPr>
          <w:bCs/>
        </w:rPr>
        <w:t xml:space="preserve"> </w:t>
      </w:r>
      <w:r w:rsidR="007C2578" w:rsidRPr="00C66030">
        <w:rPr>
          <w:bCs/>
        </w:rPr>
        <w:t xml:space="preserve">Biologia reprodutiva de plantas amazônicas: importância para o uso, manejo e conservação dos recursos naturais. </w:t>
      </w:r>
      <w:r w:rsidR="007C2578" w:rsidRPr="00AF4655">
        <w:rPr>
          <w:b/>
          <w:bCs/>
        </w:rPr>
        <w:t>Humanidades</w:t>
      </w:r>
      <w:r w:rsidR="00732C6E" w:rsidRPr="00AF4655">
        <w:rPr>
          <w:b/>
          <w:bCs/>
        </w:rPr>
        <w:t>,</w:t>
      </w:r>
      <w:r w:rsidR="00732C6E">
        <w:rPr>
          <w:bCs/>
        </w:rPr>
        <w:t xml:space="preserve"> Brasília, n.48, p.110-114.</w:t>
      </w:r>
      <w:r w:rsidRPr="00AF4655">
        <w:rPr>
          <w:bCs/>
        </w:rPr>
        <w:t xml:space="preserve"> </w:t>
      </w:r>
      <w:r w:rsidRPr="00C66030">
        <w:rPr>
          <w:bCs/>
        </w:rPr>
        <w:t>2001</w:t>
      </w:r>
      <w:r>
        <w:rPr>
          <w:bCs/>
        </w:rPr>
        <w:t>.</w:t>
      </w:r>
    </w:p>
    <w:p w:rsidR="00817BA8" w:rsidRPr="00C66030" w:rsidRDefault="00817BA8" w:rsidP="000A68F6">
      <w:pPr>
        <w:jc w:val="both"/>
        <w:rPr>
          <w:bCs/>
        </w:rPr>
      </w:pPr>
    </w:p>
    <w:p w:rsidR="00F92C2F" w:rsidRPr="00C66030" w:rsidRDefault="00AF4655" w:rsidP="000A68F6">
      <w:pPr>
        <w:jc w:val="both"/>
        <w:rPr>
          <w:bCs/>
        </w:rPr>
      </w:pPr>
      <w:r w:rsidRPr="00C66030">
        <w:rPr>
          <w:bCs/>
        </w:rPr>
        <w:t>KAGEYAMA</w:t>
      </w:r>
      <w:r w:rsidR="006743DB">
        <w:rPr>
          <w:bCs/>
        </w:rPr>
        <w:t>,</w:t>
      </w:r>
      <w:r>
        <w:rPr>
          <w:bCs/>
        </w:rPr>
        <w:t xml:space="preserve"> P</w:t>
      </w:r>
      <w:r w:rsidR="006743DB">
        <w:rPr>
          <w:bCs/>
        </w:rPr>
        <w:t>.Y.</w:t>
      </w:r>
      <w:r w:rsidR="00732C6E" w:rsidRPr="00C66030">
        <w:rPr>
          <w:bCs/>
        </w:rPr>
        <w:t xml:space="preserve"> </w:t>
      </w:r>
      <w:r w:rsidR="00F92C2F" w:rsidRPr="006743DB">
        <w:rPr>
          <w:bCs/>
        </w:rPr>
        <w:t xml:space="preserve">Seleção precoce a diferentes idades em progênies de </w:t>
      </w:r>
      <w:proofErr w:type="spellStart"/>
      <w:r w:rsidR="00F92C2F" w:rsidRPr="006743DB">
        <w:rPr>
          <w:bCs/>
          <w:i/>
        </w:rPr>
        <w:t>Eucalyptus</w:t>
      </w:r>
      <w:proofErr w:type="spellEnd"/>
      <w:r w:rsidR="00F92C2F" w:rsidRPr="006743DB">
        <w:rPr>
          <w:bCs/>
          <w:i/>
        </w:rPr>
        <w:t xml:space="preserve"> </w:t>
      </w:r>
      <w:proofErr w:type="spellStart"/>
      <w:r w:rsidR="00F92C2F" w:rsidRPr="006743DB">
        <w:rPr>
          <w:bCs/>
          <w:i/>
        </w:rPr>
        <w:t>grandis</w:t>
      </w:r>
      <w:proofErr w:type="spellEnd"/>
      <w:r w:rsidR="00F92C2F" w:rsidRPr="006743DB">
        <w:rPr>
          <w:bCs/>
        </w:rPr>
        <w:t xml:space="preserve"> (Hill) </w:t>
      </w:r>
      <w:proofErr w:type="spellStart"/>
      <w:r w:rsidR="00F92C2F" w:rsidRPr="006743DB">
        <w:rPr>
          <w:bCs/>
        </w:rPr>
        <w:t>Maiden</w:t>
      </w:r>
      <w:proofErr w:type="spellEnd"/>
      <w:r w:rsidR="00F92C2F" w:rsidRPr="006743DB">
        <w:rPr>
          <w:bCs/>
        </w:rPr>
        <w:t>.</w:t>
      </w:r>
      <w:r w:rsidR="00953C05" w:rsidRPr="00732C6E">
        <w:rPr>
          <w:bCs/>
          <w:i/>
        </w:rPr>
        <w:t xml:space="preserve"> </w:t>
      </w:r>
      <w:r w:rsidR="00732C6E" w:rsidRPr="006743DB">
        <w:rPr>
          <w:b/>
          <w:bCs/>
        </w:rPr>
        <w:t>Tese</w:t>
      </w:r>
      <w:r w:rsidR="00732C6E">
        <w:rPr>
          <w:bCs/>
        </w:rPr>
        <w:t xml:space="preserve"> (Livre Docência)</w:t>
      </w:r>
      <w:r w:rsidR="00F92C2F" w:rsidRPr="00C66030">
        <w:rPr>
          <w:bCs/>
        </w:rPr>
        <w:t xml:space="preserve"> </w:t>
      </w:r>
      <w:r w:rsidR="00732C6E" w:rsidRPr="00C66030">
        <w:rPr>
          <w:bCs/>
        </w:rPr>
        <w:t>147 p.</w:t>
      </w:r>
      <w:r w:rsidR="00732C6E">
        <w:rPr>
          <w:bCs/>
        </w:rPr>
        <w:t xml:space="preserve"> </w:t>
      </w:r>
      <w:r w:rsidR="00F92C2F" w:rsidRPr="00C66030">
        <w:rPr>
          <w:bCs/>
        </w:rPr>
        <w:t xml:space="preserve">Escola Superior de Agricultura Luiz de </w:t>
      </w:r>
      <w:r w:rsidR="00732C6E">
        <w:rPr>
          <w:bCs/>
        </w:rPr>
        <w:t>Queiroz</w:t>
      </w:r>
      <w:r w:rsidR="004E7EBC">
        <w:rPr>
          <w:bCs/>
        </w:rPr>
        <w:t>-ESALQ</w:t>
      </w:r>
      <w:r w:rsidR="00732C6E">
        <w:rPr>
          <w:bCs/>
        </w:rPr>
        <w:t>. Piracicaba-SP, Brasil</w:t>
      </w:r>
      <w:r w:rsidR="00953C05" w:rsidRPr="00C66030">
        <w:rPr>
          <w:bCs/>
        </w:rPr>
        <w:t>.</w:t>
      </w:r>
      <w:r w:rsidR="006743DB" w:rsidRPr="006743DB">
        <w:rPr>
          <w:bCs/>
        </w:rPr>
        <w:t xml:space="preserve"> </w:t>
      </w:r>
      <w:r w:rsidR="006743DB" w:rsidRPr="00C66030">
        <w:rPr>
          <w:bCs/>
        </w:rPr>
        <w:t>1983</w:t>
      </w:r>
      <w:r w:rsidR="004E7EBC">
        <w:rPr>
          <w:bCs/>
        </w:rPr>
        <w:t>.</w:t>
      </w:r>
    </w:p>
    <w:p w:rsidR="00F92C2F" w:rsidRPr="00C66030" w:rsidRDefault="00F92C2F" w:rsidP="000A68F6">
      <w:pPr>
        <w:jc w:val="both"/>
        <w:rPr>
          <w:bCs/>
        </w:rPr>
      </w:pPr>
    </w:p>
    <w:p w:rsidR="007C2578" w:rsidRPr="005D24A0" w:rsidRDefault="006743DB" w:rsidP="000A68F6">
      <w:pPr>
        <w:jc w:val="both"/>
        <w:rPr>
          <w:bCs/>
          <w:lang w:val="en-US"/>
        </w:rPr>
      </w:pPr>
      <w:r w:rsidRPr="00C66030">
        <w:rPr>
          <w:bCs/>
        </w:rPr>
        <w:t>KAGEYAMA</w:t>
      </w:r>
      <w:r>
        <w:rPr>
          <w:bCs/>
        </w:rPr>
        <w:t>, P.Y.;</w:t>
      </w:r>
      <w:r w:rsidRPr="00C66030">
        <w:rPr>
          <w:bCs/>
        </w:rPr>
        <w:t xml:space="preserve"> CUNHA</w:t>
      </w:r>
      <w:r>
        <w:rPr>
          <w:bCs/>
        </w:rPr>
        <w:t>, G.C.;</w:t>
      </w:r>
      <w:r w:rsidRPr="00C66030">
        <w:rPr>
          <w:bCs/>
        </w:rPr>
        <w:t xml:space="preserve"> BARRETO</w:t>
      </w:r>
      <w:r>
        <w:rPr>
          <w:bCs/>
        </w:rPr>
        <w:t>, K.D.;</w:t>
      </w:r>
      <w:r w:rsidRPr="00C66030">
        <w:rPr>
          <w:bCs/>
        </w:rPr>
        <w:t xml:space="preserve"> CAMARGO</w:t>
      </w:r>
      <w:r>
        <w:rPr>
          <w:bCs/>
        </w:rPr>
        <w:t>, F.R.A.;</w:t>
      </w:r>
      <w:r w:rsidRPr="00C66030">
        <w:rPr>
          <w:bCs/>
        </w:rPr>
        <w:t xml:space="preserve"> SEBBENN</w:t>
      </w:r>
      <w:r>
        <w:rPr>
          <w:bCs/>
        </w:rPr>
        <w:t>, A.M.</w:t>
      </w:r>
      <w:r w:rsidRPr="00C66030">
        <w:rPr>
          <w:bCs/>
        </w:rPr>
        <w:t xml:space="preserve"> </w:t>
      </w:r>
      <w:r w:rsidR="007C2578" w:rsidRPr="00C66030">
        <w:rPr>
          <w:bCs/>
        </w:rPr>
        <w:t xml:space="preserve">Diversidade e autocorrelação genética espacial em populações de </w:t>
      </w:r>
      <w:proofErr w:type="spellStart"/>
      <w:r w:rsidR="007C2578" w:rsidRPr="00C66030">
        <w:rPr>
          <w:bCs/>
          <w:i/>
        </w:rPr>
        <w:t>Ocotea</w:t>
      </w:r>
      <w:proofErr w:type="spellEnd"/>
      <w:r w:rsidR="007C2578" w:rsidRPr="00C66030">
        <w:rPr>
          <w:bCs/>
          <w:i/>
        </w:rPr>
        <w:t xml:space="preserve"> </w:t>
      </w:r>
      <w:proofErr w:type="spellStart"/>
      <w:r w:rsidR="007C2578" w:rsidRPr="00C66030">
        <w:rPr>
          <w:bCs/>
          <w:i/>
        </w:rPr>
        <w:t>odor</w:t>
      </w:r>
      <w:r w:rsidR="00152DC4">
        <w:rPr>
          <w:bCs/>
          <w:i/>
        </w:rPr>
        <w:t>i</w:t>
      </w:r>
      <w:r w:rsidR="007C2578" w:rsidRPr="00C66030">
        <w:rPr>
          <w:bCs/>
          <w:i/>
        </w:rPr>
        <w:t>fera</w:t>
      </w:r>
      <w:proofErr w:type="spellEnd"/>
      <w:r w:rsidR="007C2578" w:rsidRPr="00C66030">
        <w:rPr>
          <w:bCs/>
        </w:rPr>
        <w:t xml:space="preserve"> (</w:t>
      </w:r>
      <w:proofErr w:type="spellStart"/>
      <w:r w:rsidR="007C2578" w:rsidRPr="00C66030">
        <w:rPr>
          <w:bCs/>
        </w:rPr>
        <w:t>Lauraceae</w:t>
      </w:r>
      <w:proofErr w:type="spellEnd"/>
      <w:r w:rsidR="007C2578" w:rsidRPr="00C66030">
        <w:rPr>
          <w:bCs/>
        </w:rPr>
        <w:t xml:space="preserve">). </w:t>
      </w:r>
      <w:proofErr w:type="spellStart"/>
      <w:r w:rsidR="007C2578" w:rsidRPr="005D24A0">
        <w:rPr>
          <w:b/>
          <w:bCs/>
          <w:lang w:val="en-US"/>
        </w:rPr>
        <w:t>Scientia</w:t>
      </w:r>
      <w:proofErr w:type="spellEnd"/>
      <w:r w:rsidR="007C2578" w:rsidRPr="005D24A0">
        <w:rPr>
          <w:b/>
          <w:bCs/>
          <w:lang w:val="en-US"/>
        </w:rPr>
        <w:t xml:space="preserve"> </w:t>
      </w:r>
      <w:proofErr w:type="spellStart"/>
      <w:r w:rsidR="007C2578" w:rsidRPr="005D24A0">
        <w:rPr>
          <w:b/>
          <w:bCs/>
          <w:lang w:val="en-US"/>
        </w:rPr>
        <w:t>Florestalis</w:t>
      </w:r>
      <w:proofErr w:type="spellEnd"/>
      <w:r w:rsidR="007C2578" w:rsidRPr="005D24A0">
        <w:rPr>
          <w:bCs/>
          <w:i/>
          <w:lang w:val="en-US"/>
        </w:rPr>
        <w:t xml:space="preserve">, </w:t>
      </w:r>
      <w:r w:rsidR="007C2578" w:rsidRPr="005D24A0">
        <w:rPr>
          <w:bCs/>
          <w:lang w:val="en-US"/>
        </w:rPr>
        <w:t>Pi</w:t>
      </w:r>
      <w:r w:rsidR="005908AC" w:rsidRPr="005D24A0">
        <w:rPr>
          <w:bCs/>
          <w:lang w:val="en-US"/>
        </w:rPr>
        <w:t>racicaba, v.2, n.64, p.108-119.</w:t>
      </w:r>
      <w:r w:rsidRPr="005D24A0">
        <w:rPr>
          <w:bCs/>
          <w:lang w:val="en-US"/>
        </w:rPr>
        <w:t xml:space="preserve"> 2003.</w:t>
      </w:r>
    </w:p>
    <w:p w:rsidR="00742DEF" w:rsidRPr="005D24A0" w:rsidRDefault="00742DEF" w:rsidP="000A68F6">
      <w:pPr>
        <w:jc w:val="both"/>
        <w:rPr>
          <w:bCs/>
          <w:lang w:val="en-US"/>
        </w:rPr>
      </w:pPr>
    </w:p>
    <w:p w:rsidR="00F10E32" w:rsidRPr="00C66030" w:rsidRDefault="00B95D00" w:rsidP="000A68F6">
      <w:pPr>
        <w:jc w:val="both"/>
        <w:rPr>
          <w:lang w:val="en-US"/>
        </w:rPr>
      </w:pPr>
      <w:proofErr w:type="gramStart"/>
      <w:r w:rsidRPr="0033002C">
        <w:rPr>
          <w:lang w:val="en-US"/>
        </w:rPr>
        <w:lastRenderedPageBreak/>
        <w:t>LAMBETH</w:t>
      </w:r>
      <w:r>
        <w:rPr>
          <w:lang w:val="en-US"/>
        </w:rPr>
        <w:t>, C.C. J</w:t>
      </w:r>
      <w:r w:rsidR="00F10E32" w:rsidRPr="0033002C">
        <w:rPr>
          <w:lang w:val="en-US"/>
        </w:rPr>
        <w:t xml:space="preserve">uvenile-mature correlations in </w:t>
      </w:r>
      <w:proofErr w:type="spellStart"/>
      <w:r w:rsidR="00F10E32" w:rsidRPr="0033002C">
        <w:rPr>
          <w:lang w:val="en-US"/>
        </w:rPr>
        <w:t>Pinaceae</w:t>
      </w:r>
      <w:proofErr w:type="spellEnd"/>
      <w:r w:rsidR="00F10E32" w:rsidRPr="0033002C">
        <w:rPr>
          <w:lang w:val="en-US"/>
        </w:rPr>
        <w:t xml:space="preserve"> and impl</w:t>
      </w:r>
      <w:r w:rsidR="00F10E32" w:rsidRPr="00C66030">
        <w:rPr>
          <w:lang w:val="en-US"/>
        </w:rPr>
        <w:t>ications for early selection.</w:t>
      </w:r>
      <w:proofErr w:type="gramEnd"/>
      <w:r w:rsidR="00F10E32" w:rsidRPr="00C66030">
        <w:rPr>
          <w:lang w:val="en-US"/>
        </w:rPr>
        <w:t xml:space="preserve"> </w:t>
      </w:r>
      <w:r w:rsidR="00F10E32" w:rsidRPr="00B95D00">
        <w:rPr>
          <w:b/>
          <w:lang w:val="en-US"/>
        </w:rPr>
        <w:t>Forest Science,</w:t>
      </w:r>
      <w:r w:rsidR="0013284D" w:rsidRPr="00C66030">
        <w:rPr>
          <w:lang w:val="en-US"/>
        </w:rPr>
        <w:t xml:space="preserve"> </w:t>
      </w:r>
      <w:r w:rsidR="00F10E32" w:rsidRPr="00C66030">
        <w:rPr>
          <w:lang w:val="en-US"/>
        </w:rPr>
        <w:t>26(4):</w:t>
      </w:r>
      <w:r w:rsidR="0013284D" w:rsidRPr="00C66030">
        <w:rPr>
          <w:lang w:val="en-US"/>
        </w:rPr>
        <w:t xml:space="preserve"> </w:t>
      </w:r>
      <w:r w:rsidR="00F10E32" w:rsidRPr="00C66030">
        <w:rPr>
          <w:lang w:val="en-US"/>
        </w:rPr>
        <w:t>571- 580.</w:t>
      </w:r>
      <w:r w:rsidR="0013284D" w:rsidRPr="00C66030">
        <w:rPr>
          <w:lang w:val="en-US"/>
        </w:rPr>
        <w:t xml:space="preserve"> </w:t>
      </w:r>
      <w:r w:rsidRPr="00C66030">
        <w:rPr>
          <w:lang w:val="en-US"/>
        </w:rPr>
        <w:t>1980.</w:t>
      </w:r>
    </w:p>
    <w:p w:rsidR="00B72DD7" w:rsidRPr="00B95D00" w:rsidRDefault="00B72DD7" w:rsidP="000A68F6">
      <w:pPr>
        <w:jc w:val="both"/>
        <w:rPr>
          <w:bCs/>
          <w:lang w:val="en-US"/>
        </w:rPr>
      </w:pPr>
    </w:p>
    <w:p w:rsidR="00F92C2F" w:rsidRPr="00B95D00" w:rsidRDefault="00B95D00" w:rsidP="000A68F6">
      <w:pPr>
        <w:jc w:val="both"/>
        <w:rPr>
          <w:bCs/>
        </w:rPr>
      </w:pPr>
      <w:proofErr w:type="gramStart"/>
      <w:r w:rsidRPr="00C66030">
        <w:rPr>
          <w:bCs/>
          <w:lang w:val="en-US"/>
        </w:rPr>
        <w:t>MAGNUSSEN</w:t>
      </w:r>
      <w:r>
        <w:rPr>
          <w:bCs/>
          <w:lang w:val="en-US"/>
        </w:rPr>
        <w:t>, S.</w:t>
      </w:r>
      <w:r w:rsidRPr="00C66030">
        <w:rPr>
          <w:bCs/>
          <w:lang w:val="en-US"/>
        </w:rPr>
        <w:t xml:space="preserve"> </w:t>
      </w:r>
      <w:r w:rsidR="00F92C2F" w:rsidRPr="00C66030">
        <w:rPr>
          <w:bCs/>
          <w:lang w:val="en-US"/>
        </w:rPr>
        <w:t>Minimum age-to-age correlation in early selection.</w:t>
      </w:r>
      <w:proofErr w:type="gramEnd"/>
      <w:r w:rsidR="00F92C2F" w:rsidRPr="00C66030">
        <w:rPr>
          <w:bCs/>
          <w:lang w:val="en-US"/>
        </w:rPr>
        <w:t xml:space="preserve"> </w:t>
      </w:r>
      <w:r w:rsidR="00F92C2F" w:rsidRPr="00EA6985">
        <w:rPr>
          <w:b/>
          <w:bCs/>
        </w:rPr>
        <w:t>Forest Science</w:t>
      </w:r>
      <w:r w:rsidR="00F92C2F" w:rsidRPr="00EA6985">
        <w:rPr>
          <w:bCs/>
        </w:rPr>
        <w:t>, 34(4):</w:t>
      </w:r>
      <w:r w:rsidR="004469D4" w:rsidRPr="00EA6985">
        <w:rPr>
          <w:bCs/>
        </w:rPr>
        <w:t xml:space="preserve"> p.</w:t>
      </w:r>
      <w:r w:rsidR="00F92C2F" w:rsidRPr="00EA6985">
        <w:rPr>
          <w:bCs/>
        </w:rPr>
        <w:t>928-938.</w:t>
      </w:r>
      <w:r w:rsidR="004469D4" w:rsidRPr="00EA6985">
        <w:rPr>
          <w:bCs/>
        </w:rPr>
        <w:t xml:space="preserve"> </w:t>
      </w:r>
      <w:r w:rsidRPr="00B95D00">
        <w:rPr>
          <w:bCs/>
        </w:rPr>
        <w:t>1988.</w:t>
      </w:r>
    </w:p>
    <w:p w:rsidR="00F92C2F" w:rsidRPr="00B95D00" w:rsidRDefault="00F92C2F" w:rsidP="000A68F6">
      <w:pPr>
        <w:jc w:val="both"/>
        <w:rPr>
          <w:bCs/>
        </w:rPr>
      </w:pPr>
    </w:p>
    <w:p w:rsidR="00120A75" w:rsidRPr="00EA6985" w:rsidRDefault="00B95D00" w:rsidP="000A68F6">
      <w:pPr>
        <w:jc w:val="both"/>
        <w:rPr>
          <w:bCs/>
          <w:lang w:val="en-US"/>
        </w:rPr>
      </w:pPr>
      <w:r w:rsidRPr="00B95D00">
        <w:rPr>
          <w:bCs/>
        </w:rPr>
        <w:t xml:space="preserve">MARQUES JR, O.G. </w:t>
      </w:r>
      <w:r w:rsidR="00120A75" w:rsidRPr="001708BA">
        <w:rPr>
          <w:bCs/>
        </w:rPr>
        <w:t>Estimativas de parâmetros genéticos e fenotípicos e avaliação da eficiência da seleção precoce em</w:t>
      </w:r>
      <w:r w:rsidR="00120A75" w:rsidRPr="0033002C">
        <w:rPr>
          <w:bCs/>
          <w:i/>
        </w:rPr>
        <w:t xml:space="preserve"> </w:t>
      </w:r>
      <w:proofErr w:type="spellStart"/>
      <w:r w:rsidR="00120A75" w:rsidRPr="0033002C">
        <w:rPr>
          <w:bCs/>
          <w:i/>
        </w:rPr>
        <w:t>Eucalyptus</w:t>
      </w:r>
      <w:proofErr w:type="spellEnd"/>
      <w:r w:rsidR="00120A75" w:rsidRPr="0033002C">
        <w:rPr>
          <w:bCs/>
          <w:i/>
        </w:rPr>
        <w:t xml:space="preserve"> </w:t>
      </w:r>
      <w:proofErr w:type="spellStart"/>
      <w:r w:rsidR="00120A75" w:rsidRPr="0033002C">
        <w:rPr>
          <w:bCs/>
          <w:i/>
        </w:rPr>
        <w:t>cloeziana</w:t>
      </w:r>
      <w:proofErr w:type="spellEnd"/>
      <w:r w:rsidR="00120A75" w:rsidRPr="0033002C">
        <w:rPr>
          <w:bCs/>
          <w:i/>
        </w:rPr>
        <w:t xml:space="preserve"> </w:t>
      </w:r>
      <w:r w:rsidR="00120A75" w:rsidRPr="001708BA">
        <w:rPr>
          <w:bCs/>
        </w:rPr>
        <w:t xml:space="preserve">F. </w:t>
      </w:r>
      <w:proofErr w:type="spellStart"/>
      <w:r w:rsidR="00120A75" w:rsidRPr="001708BA">
        <w:rPr>
          <w:bCs/>
        </w:rPr>
        <w:t>Muell</w:t>
      </w:r>
      <w:proofErr w:type="spellEnd"/>
      <w:r w:rsidR="00120A75" w:rsidRPr="0033002C">
        <w:rPr>
          <w:bCs/>
          <w:i/>
        </w:rPr>
        <w:t>.</w:t>
      </w:r>
      <w:r w:rsidR="0013284D" w:rsidRPr="00C66030">
        <w:rPr>
          <w:bCs/>
        </w:rPr>
        <w:t xml:space="preserve"> </w:t>
      </w:r>
      <w:r w:rsidR="0002242D" w:rsidRPr="001708BA">
        <w:rPr>
          <w:b/>
          <w:bCs/>
        </w:rPr>
        <w:t>Dissertação</w:t>
      </w:r>
      <w:r w:rsidR="0002242D">
        <w:rPr>
          <w:bCs/>
        </w:rPr>
        <w:t xml:space="preserve"> (Mestrado em Engenharia Florestal)</w:t>
      </w:r>
      <w:r w:rsidR="00120A75" w:rsidRPr="00C66030">
        <w:rPr>
          <w:bCs/>
        </w:rPr>
        <w:t xml:space="preserve"> </w:t>
      </w:r>
      <w:r w:rsidR="0002242D" w:rsidRPr="00C66030">
        <w:rPr>
          <w:bCs/>
        </w:rPr>
        <w:t xml:space="preserve">69 p. </w:t>
      </w:r>
      <w:r w:rsidR="00120A75" w:rsidRPr="00C66030">
        <w:rPr>
          <w:bCs/>
        </w:rPr>
        <w:t>Universi</w:t>
      </w:r>
      <w:r w:rsidR="0002242D">
        <w:rPr>
          <w:bCs/>
        </w:rPr>
        <w:t xml:space="preserve">dade Federal de Lavras. </w:t>
      </w:r>
      <w:proofErr w:type="spellStart"/>
      <w:proofErr w:type="gramStart"/>
      <w:r w:rsidR="0002242D" w:rsidRPr="00EA6985">
        <w:rPr>
          <w:bCs/>
          <w:lang w:val="en-US"/>
        </w:rPr>
        <w:t>Lavras</w:t>
      </w:r>
      <w:proofErr w:type="spellEnd"/>
      <w:r w:rsidR="0002242D" w:rsidRPr="00EA6985">
        <w:rPr>
          <w:bCs/>
          <w:lang w:val="en-US"/>
        </w:rPr>
        <w:t xml:space="preserve">-MG, </w:t>
      </w:r>
      <w:proofErr w:type="spellStart"/>
      <w:r w:rsidR="0002242D" w:rsidRPr="00EA6985">
        <w:rPr>
          <w:bCs/>
          <w:lang w:val="en-US"/>
        </w:rPr>
        <w:t>Brasil</w:t>
      </w:r>
      <w:proofErr w:type="spellEnd"/>
      <w:r w:rsidR="00120A75" w:rsidRPr="00EA6985">
        <w:rPr>
          <w:bCs/>
          <w:lang w:val="en-US"/>
        </w:rPr>
        <w:t>.</w:t>
      </w:r>
      <w:proofErr w:type="gramEnd"/>
      <w:r w:rsidRPr="00EA6985">
        <w:rPr>
          <w:bCs/>
          <w:lang w:val="en-US"/>
        </w:rPr>
        <w:t xml:space="preserve"> 1995.</w:t>
      </w:r>
    </w:p>
    <w:p w:rsidR="001B41DF" w:rsidRPr="00EA6985" w:rsidRDefault="001B41DF" w:rsidP="000A68F6">
      <w:pPr>
        <w:jc w:val="both"/>
        <w:rPr>
          <w:bCs/>
          <w:lang w:val="en-US"/>
        </w:rPr>
      </w:pPr>
    </w:p>
    <w:p w:rsidR="00933DB0" w:rsidRPr="00EA6985" w:rsidRDefault="001708BA" w:rsidP="000A68F6">
      <w:pPr>
        <w:jc w:val="both"/>
        <w:rPr>
          <w:bCs/>
        </w:rPr>
      </w:pPr>
      <w:r w:rsidRPr="001708BA">
        <w:rPr>
          <w:bCs/>
          <w:lang w:val="en-US"/>
        </w:rPr>
        <w:t xml:space="preserve">MISSIO, R.F.; SILVA, A.M.; DIAS, L.A.S.; MORAES, M.L.T.; RESENDE, M.D.V. </w:t>
      </w:r>
      <w:r w:rsidR="00933DB0" w:rsidRPr="00D2483E">
        <w:rPr>
          <w:bCs/>
          <w:lang w:val="en-US"/>
        </w:rPr>
        <w:t xml:space="preserve">Estimates of genetic parameters and prediction of additive genetic values in </w:t>
      </w:r>
      <w:proofErr w:type="spellStart"/>
      <w:r w:rsidR="00933DB0" w:rsidRPr="00D2483E">
        <w:rPr>
          <w:bCs/>
          <w:i/>
          <w:lang w:val="en-US"/>
        </w:rPr>
        <w:t>Pinus</w:t>
      </w:r>
      <w:proofErr w:type="spellEnd"/>
      <w:r w:rsidR="00933DB0" w:rsidRPr="00D2483E">
        <w:rPr>
          <w:bCs/>
          <w:i/>
          <w:lang w:val="en-US"/>
        </w:rPr>
        <w:t xml:space="preserve"> </w:t>
      </w:r>
      <w:proofErr w:type="spellStart"/>
      <w:r w:rsidR="00933DB0" w:rsidRPr="00D2483E">
        <w:rPr>
          <w:bCs/>
          <w:i/>
          <w:lang w:val="en-US"/>
        </w:rPr>
        <w:t>kesya</w:t>
      </w:r>
      <w:proofErr w:type="spellEnd"/>
      <w:r w:rsidR="00933DB0" w:rsidRPr="00D2483E">
        <w:rPr>
          <w:bCs/>
          <w:i/>
          <w:lang w:val="en-US"/>
        </w:rPr>
        <w:t xml:space="preserve"> </w:t>
      </w:r>
      <w:r w:rsidR="00933DB0" w:rsidRPr="00D2483E">
        <w:rPr>
          <w:bCs/>
          <w:lang w:val="en-US"/>
        </w:rPr>
        <w:t xml:space="preserve">progenies. </w:t>
      </w:r>
      <w:proofErr w:type="spellStart"/>
      <w:r w:rsidR="00933DB0" w:rsidRPr="00EA6985">
        <w:rPr>
          <w:b/>
          <w:bCs/>
        </w:rPr>
        <w:t>Crop</w:t>
      </w:r>
      <w:proofErr w:type="spellEnd"/>
      <w:r w:rsidR="00933DB0" w:rsidRPr="00EA6985">
        <w:rPr>
          <w:b/>
          <w:bCs/>
        </w:rPr>
        <w:t xml:space="preserve"> </w:t>
      </w:r>
      <w:proofErr w:type="spellStart"/>
      <w:r w:rsidR="00933DB0" w:rsidRPr="00EA6985">
        <w:rPr>
          <w:b/>
          <w:bCs/>
        </w:rPr>
        <w:t>Breeding</w:t>
      </w:r>
      <w:proofErr w:type="spellEnd"/>
      <w:r w:rsidR="00933DB0" w:rsidRPr="00EA6985">
        <w:rPr>
          <w:b/>
          <w:bCs/>
        </w:rPr>
        <w:t xml:space="preserve"> </w:t>
      </w:r>
      <w:proofErr w:type="spellStart"/>
      <w:r w:rsidR="00933DB0" w:rsidRPr="00EA6985">
        <w:rPr>
          <w:b/>
          <w:bCs/>
        </w:rPr>
        <w:t>and</w:t>
      </w:r>
      <w:proofErr w:type="spellEnd"/>
      <w:r w:rsidR="00933DB0" w:rsidRPr="00EA6985">
        <w:rPr>
          <w:b/>
          <w:bCs/>
        </w:rPr>
        <w:t xml:space="preserve"> </w:t>
      </w:r>
      <w:proofErr w:type="spellStart"/>
      <w:r w:rsidR="00933DB0" w:rsidRPr="00EA6985">
        <w:rPr>
          <w:b/>
          <w:bCs/>
        </w:rPr>
        <w:t>Applied</w:t>
      </w:r>
      <w:proofErr w:type="spellEnd"/>
      <w:r w:rsidR="00933DB0" w:rsidRPr="00EA6985">
        <w:rPr>
          <w:b/>
          <w:bCs/>
        </w:rPr>
        <w:t xml:space="preserve"> </w:t>
      </w:r>
      <w:proofErr w:type="spellStart"/>
      <w:r w:rsidR="00933DB0" w:rsidRPr="00EA6985">
        <w:rPr>
          <w:b/>
          <w:bCs/>
        </w:rPr>
        <w:t>Biotechnology</w:t>
      </w:r>
      <w:proofErr w:type="spellEnd"/>
      <w:r w:rsidR="00933DB0" w:rsidRPr="00EA6985">
        <w:rPr>
          <w:bCs/>
          <w:i/>
        </w:rPr>
        <w:t>,</w:t>
      </w:r>
      <w:r w:rsidR="00933DB0" w:rsidRPr="00EA6985">
        <w:rPr>
          <w:bCs/>
        </w:rPr>
        <w:t xml:space="preserve"> v.5, n.4, </w:t>
      </w:r>
      <w:r w:rsidR="00A104D0" w:rsidRPr="00EA6985">
        <w:rPr>
          <w:bCs/>
        </w:rPr>
        <w:t>p. 394-401.</w:t>
      </w:r>
      <w:r w:rsidRPr="00EA6985">
        <w:rPr>
          <w:bCs/>
        </w:rPr>
        <w:t xml:space="preserve"> 2005.</w:t>
      </w:r>
    </w:p>
    <w:p w:rsidR="00933DB0" w:rsidRPr="00EA6985" w:rsidRDefault="00933DB0" w:rsidP="000A68F6">
      <w:pPr>
        <w:jc w:val="both"/>
        <w:rPr>
          <w:bCs/>
        </w:rPr>
      </w:pPr>
    </w:p>
    <w:p w:rsidR="00C60B46" w:rsidRPr="00C66030" w:rsidRDefault="00184C00" w:rsidP="000A68F6">
      <w:pPr>
        <w:jc w:val="both"/>
        <w:rPr>
          <w:bCs/>
        </w:rPr>
      </w:pPr>
      <w:r w:rsidRPr="00184C00">
        <w:rPr>
          <w:bCs/>
        </w:rPr>
        <w:t xml:space="preserve">MOURA, M.C.O. </w:t>
      </w:r>
      <w:r w:rsidR="00C60B46" w:rsidRPr="00184C00">
        <w:rPr>
          <w:b/>
          <w:bCs/>
        </w:rPr>
        <w:t xml:space="preserve">Distribuição da variabilidade genética em populações naturais de </w:t>
      </w:r>
      <w:proofErr w:type="spellStart"/>
      <w:r w:rsidR="00C60B46" w:rsidRPr="00255412">
        <w:rPr>
          <w:b/>
          <w:bCs/>
          <w:i/>
        </w:rPr>
        <w:t>Eremanthus</w:t>
      </w:r>
      <w:proofErr w:type="spellEnd"/>
      <w:r w:rsidR="00C60B46" w:rsidRPr="00255412">
        <w:rPr>
          <w:b/>
          <w:bCs/>
          <w:i/>
        </w:rPr>
        <w:t xml:space="preserve"> </w:t>
      </w:r>
      <w:proofErr w:type="spellStart"/>
      <w:r w:rsidR="00C60B46" w:rsidRPr="00255412">
        <w:rPr>
          <w:b/>
          <w:bCs/>
          <w:i/>
        </w:rPr>
        <w:t>erythropappus</w:t>
      </w:r>
      <w:proofErr w:type="spellEnd"/>
      <w:r w:rsidR="00C60B46" w:rsidRPr="00255412">
        <w:rPr>
          <w:b/>
          <w:bCs/>
          <w:i/>
        </w:rPr>
        <w:t xml:space="preserve"> </w:t>
      </w:r>
      <w:r w:rsidR="00C60B46" w:rsidRPr="00184C00">
        <w:rPr>
          <w:b/>
          <w:bCs/>
        </w:rPr>
        <w:t xml:space="preserve">(DC) </w:t>
      </w:r>
      <w:proofErr w:type="spellStart"/>
      <w:r w:rsidR="00C60B46" w:rsidRPr="00184C00">
        <w:rPr>
          <w:b/>
          <w:bCs/>
        </w:rPr>
        <w:t>MacLeish</w:t>
      </w:r>
      <w:proofErr w:type="spellEnd"/>
      <w:r w:rsidR="00C60B46" w:rsidRPr="00184C00">
        <w:rPr>
          <w:b/>
          <w:bCs/>
        </w:rPr>
        <w:t xml:space="preserve"> por </w:t>
      </w:r>
      <w:proofErr w:type="spellStart"/>
      <w:r w:rsidR="00C60B46" w:rsidRPr="00184C00">
        <w:rPr>
          <w:b/>
          <w:bCs/>
        </w:rPr>
        <w:t>isoensimas</w:t>
      </w:r>
      <w:proofErr w:type="spellEnd"/>
      <w:r w:rsidR="00C60B46" w:rsidRPr="00184C00">
        <w:rPr>
          <w:b/>
          <w:bCs/>
        </w:rPr>
        <w:t xml:space="preserve"> e RAPD</w:t>
      </w:r>
      <w:r w:rsidR="00C60B46" w:rsidRPr="00C66030">
        <w:rPr>
          <w:bCs/>
        </w:rPr>
        <w:t xml:space="preserve"> – </w:t>
      </w:r>
      <w:r w:rsidR="00C60B46" w:rsidRPr="00184C00">
        <w:rPr>
          <w:bCs/>
        </w:rPr>
        <w:t>Lavras: UFLA</w:t>
      </w:r>
      <w:r w:rsidR="00C60B46" w:rsidRPr="00C66030">
        <w:rPr>
          <w:bCs/>
        </w:rPr>
        <w:t>, 165p.</w:t>
      </w:r>
      <w:r w:rsidRPr="00184C00">
        <w:rPr>
          <w:bCs/>
        </w:rPr>
        <w:t xml:space="preserve"> 2005.</w:t>
      </w:r>
    </w:p>
    <w:p w:rsidR="00B72DD7" w:rsidRPr="00C66030" w:rsidRDefault="00B72DD7" w:rsidP="000A68F6">
      <w:pPr>
        <w:jc w:val="both"/>
        <w:rPr>
          <w:b/>
          <w:bCs/>
        </w:rPr>
      </w:pPr>
    </w:p>
    <w:p w:rsidR="00120A75" w:rsidRPr="00C66030" w:rsidRDefault="00184C00" w:rsidP="000A68F6">
      <w:pPr>
        <w:jc w:val="both"/>
        <w:rPr>
          <w:bCs/>
        </w:rPr>
      </w:pPr>
      <w:r w:rsidRPr="00C66030">
        <w:rPr>
          <w:bCs/>
        </w:rPr>
        <w:t>PEREIRA</w:t>
      </w:r>
      <w:r>
        <w:rPr>
          <w:bCs/>
        </w:rPr>
        <w:t>, A.B.;</w:t>
      </w:r>
      <w:r w:rsidRPr="00C66030">
        <w:rPr>
          <w:bCs/>
        </w:rPr>
        <w:t xml:space="preserve"> MARQUES</w:t>
      </w:r>
      <w:r>
        <w:rPr>
          <w:bCs/>
        </w:rPr>
        <w:t xml:space="preserve"> JR, O.G</w:t>
      </w:r>
      <w:r w:rsidR="00CD1B33">
        <w:rPr>
          <w:bCs/>
        </w:rPr>
        <w:t>.;</w:t>
      </w:r>
      <w:r w:rsidRPr="00C66030">
        <w:rPr>
          <w:bCs/>
        </w:rPr>
        <w:t xml:space="preserve"> RAMALHO</w:t>
      </w:r>
      <w:r w:rsidR="00CD1B33">
        <w:rPr>
          <w:bCs/>
        </w:rPr>
        <w:t>,</w:t>
      </w:r>
      <w:r>
        <w:rPr>
          <w:bCs/>
        </w:rPr>
        <w:t xml:space="preserve"> M</w:t>
      </w:r>
      <w:r w:rsidR="00CD1B33">
        <w:rPr>
          <w:bCs/>
        </w:rPr>
        <w:t>.</w:t>
      </w:r>
      <w:r>
        <w:rPr>
          <w:bCs/>
        </w:rPr>
        <w:t>A</w:t>
      </w:r>
      <w:r w:rsidR="00CD1B33">
        <w:rPr>
          <w:bCs/>
        </w:rPr>
        <w:t>.P.;</w:t>
      </w:r>
      <w:r w:rsidRPr="00C66030">
        <w:rPr>
          <w:bCs/>
        </w:rPr>
        <w:t xml:space="preserve"> ALTHOFF</w:t>
      </w:r>
      <w:r w:rsidR="00CD1B33">
        <w:rPr>
          <w:bCs/>
        </w:rPr>
        <w:t>, P.</w:t>
      </w:r>
      <w:r w:rsidRPr="00C66030">
        <w:rPr>
          <w:bCs/>
        </w:rPr>
        <w:t xml:space="preserve"> </w:t>
      </w:r>
      <w:r w:rsidR="00120A75" w:rsidRPr="00C66030">
        <w:rPr>
          <w:bCs/>
        </w:rPr>
        <w:t xml:space="preserve">Eficiência da seleção precoce em famílias de meios irmãos de </w:t>
      </w:r>
      <w:r w:rsidR="00120A75" w:rsidRPr="00C66030">
        <w:rPr>
          <w:bCs/>
          <w:i/>
        </w:rPr>
        <w:t>Eucalyptus camaldulensis</w:t>
      </w:r>
      <w:r w:rsidR="00120A75" w:rsidRPr="00C66030">
        <w:rPr>
          <w:bCs/>
        </w:rPr>
        <w:t xml:space="preserve"> Dehnh, avaliadas na região noroeste do Estado de Minas Gerais. </w:t>
      </w:r>
      <w:r w:rsidR="00120A75" w:rsidRPr="00CD1B33">
        <w:rPr>
          <w:b/>
          <w:bCs/>
          <w:sz w:val="22"/>
        </w:rPr>
        <w:t>Revista Ceres</w:t>
      </w:r>
      <w:r w:rsidR="00120A75" w:rsidRPr="00CD1B33">
        <w:rPr>
          <w:b/>
          <w:bCs/>
        </w:rPr>
        <w:t>,</w:t>
      </w:r>
      <w:r w:rsidR="00120A75" w:rsidRPr="00C66030">
        <w:rPr>
          <w:bCs/>
        </w:rPr>
        <w:t xml:space="preserve"> </w:t>
      </w:r>
      <w:proofErr w:type="gramStart"/>
      <w:r w:rsidR="00120A75" w:rsidRPr="00C66030">
        <w:rPr>
          <w:bCs/>
        </w:rPr>
        <w:t>3(1):</w:t>
      </w:r>
      <w:proofErr w:type="gramEnd"/>
      <w:r w:rsidR="00120A75" w:rsidRPr="00C66030">
        <w:rPr>
          <w:bCs/>
        </w:rPr>
        <w:t>67-81.</w:t>
      </w:r>
      <w:r w:rsidR="00CD1B33" w:rsidRPr="00CD1B33">
        <w:rPr>
          <w:bCs/>
        </w:rPr>
        <w:t xml:space="preserve"> </w:t>
      </w:r>
      <w:r w:rsidR="00CD1B33" w:rsidRPr="00C66030">
        <w:rPr>
          <w:bCs/>
        </w:rPr>
        <w:t>1997.</w:t>
      </w:r>
    </w:p>
    <w:p w:rsidR="00120A75" w:rsidRPr="00C66030" w:rsidRDefault="00120A75" w:rsidP="000A68F6">
      <w:pPr>
        <w:jc w:val="both"/>
        <w:rPr>
          <w:b/>
          <w:bCs/>
        </w:rPr>
      </w:pPr>
    </w:p>
    <w:p w:rsidR="0019210A" w:rsidRPr="00EA6985" w:rsidRDefault="00CD1B33" w:rsidP="000A68F6">
      <w:pPr>
        <w:tabs>
          <w:tab w:val="left" w:pos="360"/>
        </w:tabs>
        <w:jc w:val="both"/>
        <w:rPr>
          <w:lang w:val="en-US"/>
        </w:rPr>
      </w:pPr>
      <w:r w:rsidRPr="00C66030">
        <w:t>PINTO</w:t>
      </w:r>
      <w:r>
        <w:t>, S.I.C.;</w:t>
      </w:r>
      <w:r w:rsidRPr="00C66030">
        <w:t xml:space="preserve"> SOUZA</w:t>
      </w:r>
      <w:r>
        <w:t>, A.M.;</w:t>
      </w:r>
      <w:r w:rsidRPr="00C66030">
        <w:t xml:space="preserve"> CARVALHO</w:t>
      </w:r>
      <w:r>
        <w:t xml:space="preserve">, D. </w:t>
      </w:r>
      <w:r w:rsidR="0019210A" w:rsidRPr="00C66030">
        <w:t xml:space="preserve">Variabilidade genética por isoenzimas em populações de </w:t>
      </w:r>
      <w:proofErr w:type="spellStart"/>
      <w:r w:rsidR="0019210A" w:rsidRPr="00C66030">
        <w:rPr>
          <w:i/>
          <w:iCs/>
        </w:rPr>
        <w:t>Copaifera</w:t>
      </w:r>
      <w:proofErr w:type="spellEnd"/>
      <w:r w:rsidR="0019210A" w:rsidRPr="00C66030">
        <w:rPr>
          <w:i/>
          <w:iCs/>
        </w:rPr>
        <w:t xml:space="preserve"> </w:t>
      </w:r>
      <w:proofErr w:type="spellStart"/>
      <w:r w:rsidR="0019210A" w:rsidRPr="00C66030">
        <w:rPr>
          <w:i/>
          <w:iCs/>
        </w:rPr>
        <w:t>langsdorffi</w:t>
      </w:r>
      <w:proofErr w:type="spellEnd"/>
      <w:r w:rsidR="0019210A" w:rsidRPr="00C66030">
        <w:rPr>
          <w:i/>
          <w:iCs/>
        </w:rPr>
        <w:t xml:space="preserve"> </w:t>
      </w:r>
      <w:proofErr w:type="spellStart"/>
      <w:r w:rsidR="0019210A" w:rsidRPr="00C66030">
        <w:t>Desf</w:t>
      </w:r>
      <w:proofErr w:type="spellEnd"/>
      <w:r w:rsidR="0019210A" w:rsidRPr="00C66030">
        <w:t xml:space="preserve">. </w:t>
      </w:r>
      <w:proofErr w:type="gramStart"/>
      <w:r w:rsidR="0019210A" w:rsidRPr="00C66030">
        <w:t>em</w:t>
      </w:r>
      <w:proofErr w:type="gramEnd"/>
      <w:r w:rsidR="0019210A" w:rsidRPr="00C66030">
        <w:t xml:space="preserve"> dois fragmentos de mata ciliar. </w:t>
      </w:r>
      <w:proofErr w:type="spellStart"/>
      <w:r w:rsidR="0019210A" w:rsidRPr="00EA6985">
        <w:rPr>
          <w:b/>
          <w:bCs/>
          <w:lang w:val="en-US"/>
        </w:rPr>
        <w:t>Scientia</w:t>
      </w:r>
      <w:proofErr w:type="spellEnd"/>
      <w:r w:rsidR="0019210A" w:rsidRPr="00EA6985">
        <w:rPr>
          <w:b/>
          <w:bCs/>
          <w:lang w:val="en-US"/>
        </w:rPr>
        <w:t xml:space="preserve"> </w:t>
      </w:r>
      <w:proofErr w:type="spellStart"/>
      <w:r w:rsidR="0019210A" w:rsidRPr="00EA6985">
        <w:rPr>
          <w:b/>
          <w:bCs/>
          <w:lang w:val="en-US"/>
        </w:rPr>
        <w:t>Forestalis</w:t>
      </w:r>
      <w:proofErr w:type="spellEnd"/>
      <w:r w:rsidR="0019210A" w:rsidRPr="00EA6985">
        <w:rPr>
          <w:b/>
          <w:bCs/>
          <w:lang w:val="en-US"/>
        </w:rPr>
        <w:t>,</w:t>
      </w:r>
      <w:r w:rsidR="0019210A" w:rsidRPr="00EA6985">
        <w:rPr>
          <w:bCs/>
          <w:lang w:val="en-US"/>
        </w:rPr>
        <w:t xml:space="preserve"> </w:t>
      </w:r>
      <w:r w:rsidR="0064550F" w:rsidRPr="00EA6985">
        <w:rPr>
          <w:lang w:val="en-US"/>
        </w:rPr>
        <w:t>Piracicaba, v.1, n.65, p.40-48.</w:t>
      </w:r>
      <w:r w:rsidRPr="00EA6985">
        <w:rPr>
          <w:lang w:val="en-US"/>
        </w:rPr>
        <w:t xml:space="preserve"> 2004.</w:t>
      </w:r>
    </w:p>
    <w:p w:rsidR="00BD7007" w:rsidRPr="00EA6985" w:rsidRDefault="00BD7007" w:rsidP="000A68F6">
      <w:pPr>
        <w:jc w:val="both"/>
        <w:rPr>
          <w:b/>
          <w:bCs/>
          <w:lang w:val="en-US"/>
        </w:rPr>
      </w:pPr>
    </w:p>
    <w:p w:rsidR="007C2578" w:rsidRPr="0064550F" w:rsidRDefault="004E59E0" w:rsidP="000A68F6">
      <w:pPr>
        <w:jc w:val="both"/>
        <w:rPr>
          <w:bCs/>
        </w:rPr>
      </w:pPr>
      <w:proofErr w:type="gramStart"/>
      <w:r w:rsidRPr="004E59E0">
        <w:rPr>
          <w:bCs/>
          <w:lang w:val="en-US"/>
        </w:rPr>
        <w:t xml:space="preserve">RAJORA, O.M.; MOSSELER, A. </w:t>
      </w:r>
      <w:r w:rsidR="007C2578" w:rsidRPr="0064550F">
        <w:rPr>
          <w:bCs/>
          <w:lang w:val="en-US"/>
        </w:rPr>
        <w:t>Challenges and opportunities for conse</w:t>
      </w:r>
      <w:r w:rsidR="007C2578" w:rsidRPr="00C66030">
        <w:rPr>
          <w:bCs/>
          <w:lang w:val="en-US"/>
        </w:rPr>
        <w:t xml:space="preserve">rvation of </w:t>
      </w:r>
      <w:r w:rsidR="00152DC4" w:rsidRPr="00C66030">
        <w:rPr>
          <w:bCs/>
          <w:lang w:val="en-US"/>
        </w:rPr>
        <w:t>f</w:t>
      </w:r>
      <w:r w:rsidR="007C2578" w:rsidRPr="00C66030">
        <w:rPr>
          <w:bCs/>
          <w:lang w:val="en-US"/>
        </w:rPr>
        <w:t>orest genetic resources</w:t>
      </w:r>
      <w:r w:rsidR="0013284D" w:rsidRPr="00C66030">
        <w:rPr>
          <w:bCs/>
          <w:lang w:val="en-US"/>
        </w:rPr>
        <w:t>.</w:t>
      </w:r>
      <w:proofErr w:type="gramEnd"/>
      <w:r w:rsidR="007C2578" w:rsidRPr="00C66030">
        <w:rPr>
          <w:bCs/>
          <w:lang w:val="en-US"/>
        </w:rPr>
        <w:t xml:space="preserve"> </w:t>
      </w:r>
      <w:proofErr w:type="spellStart"/>
      <w:r w:rsidR="007C2578" w:rsidRPr="004E59E0">
        <w:rPr>
          <w:b/>
          <w:bCs/>
        </w:rPr>
        <w:t>Euphytica</w:t>
      </w:r>
      <w:proofErr w:type="spellEnd"/>
      <w:r w:rsidR="007C2578" w:rsidRPr="004E59E0">
        <w:rPr>
          <w:b/>
          <w:bCs/>
        </w:rPr>
        <w:t>,</w:t>
      </w:r>
      <w:r w:rsidR="007C2578" w:rsidRPr="0064550F">
        <w:rPr>
          <w:bCs/>
        </w:rPr>
        <w:t xml:space="preserve"> </w:t>
      </w:r>
      <w:proofErr w:type="spellStart"/>
      <w:r w:rsidR="007C2578" w:rsidRPr="0064550F">
        <w:rPr>
          <w:bCs/>
        </w:rPr>
        <w:t>Wag</w:t>
      </w:r>
      <w:r w:rsidR="0064550F" w:rsidRPr="0064550F">
        <w:rPr>
          <w:bCs/>
        </w:rPr>
        <w:t>eningen</w:t>
      </w:r>
      <w:proofErr w:type="spellEnd"/>
      <w:r w:rsidR="0064550F" w:rsidRPr="0064550F">
        <w:rPr>
          <w:bCs/>
        </w:rPr>
        <w:t>, v.118, n.2, p.197-212</w:t>
      </w:r>
      <w:r>
        <w:rPr>
          <w:bCs/>
        </w:rPr>
        <w:t xml:space="preserve">, </w:t>
      </w:r>
      <w:r w:rsidRPr="004E59E0">
        <w:rPr>
          <w:bCs/>
        </w:rPr>
        <w:t>2001.</w:t>
      </w:r>
    </w:p>
    <w:p w:rsidR="0013284D" w:rsidRPr="0064550F" w:rsidRDefault="0013284D" w:rsidP="000A68F6">
      <w:pPr>
        <w:tabs>
          <w:tab w:val="left" w:pos="360"/>
        </w:tabs>
        <w:jc w:val="both"/>
      </w:pPr>
    </w:p>
    <w:p w:rsidR="00F10E32" w:rsidRPr="00C66030" w:rsidRDefault="004E59E0" w:rsidP="000A68F6">
      <w:pPr>
        <w:tabs>
          <w:tab w:val="left" w:pos="360"/>
        </w:tabs>
        <w:jc w:val="both"/>
      </w:pPr>
      <w:r w:rsidRPr="0064550F">
        <w:t>REZENDE</w:t>
      </w:r>
      <w:r>
        <w:t>, G.D.S.P.;</w:t>
      </w:r>
      <w:r w:rsidRPr="0064550F">
        <w:t xml:space="preserve"> BERTOLUCCI</w:t>
      </w:r>
      <w:r>
        <w:t>, F.L.G.</w:t>
      </w:r>
      <w:r w:rsidRPr="0064550F">
        <w:t xml:space="preserve"> </w:t>
      </w:r>
      <w:r w:rsidR="00F10E32" w:rsidRPr="00A47B7A">
        <w:t xml:space="preserve">Uso da seleção combinada na determinação da eficiência da seleção precoce em progênies de </w:t>
      </w:r>
      <w:proofErr w:type="spellStart"/>
      <w:r w:rsidR="00F10E32" w:rsidRPr="00A47B7A">
        <w:t>meios-irmaos</w:t>
      </w:r>
      <w:proofErr w:type="spellEnd"/>
      <w:r w:rsidR="00F10E32" w:rsidRPr="00A47B7A">
        <w:t xml:space="preserve"> de </w:t>
      </w:r>
      <w:proofErr w:type="spellStart"/>
      <w:r w:rsidR="00F10E32" w:rsidRPr="00A47B7A">
        <w:rPr>
          <w:i/>
        </w:rPr>
        <w:t>Eucalyptus</w:t>
      </w:r>
      <w:proofErr w:type="spellEnd"/>
      <w:r w:rsidR="00F10E32" w:rsidRPr="00A47B7A">
        <w:rPr>
          <w:i/>
        </w:rPr>
        <w:t xml:space="preserve"> </w:t>
      </w:r>
      <w:proofErr w:type="spellStart"/>
      <w:r w:rsidR="00F10E32" w:rsidRPr="00A47B7A">
        <w:rPr>
          <w:i/>
        </w:rPr>
        <w:t>urophylla</w:t>
      </w:r>
      <w:proofErr w:type="spellEnd"/>
      <w:r w:rsidR="00F10E32" w:rsidRPr="00A47B7A">
        <w:t>.</w:t>
      </w:r>
      <w:r w:rsidR="00F10E32" w:rsidRPr="00C66030">
        <w:t xml:space="preserve"> In</w:t>
      </w:r>
      <w:r w:rsidR="00F10E32" w:rsidRPr="004E59E0">
        <w:rPr>
          <w:b/>
        </w:rPr>
        <w:t xml:space="preserve">: </w:t>
      </w:r>
      <w:r w:rsidR="003F5EE3">
        <w:rPr>
          <w:b/>
        </w:rPr>
        <w:t xml:space="preserve">Anais do </w:t>
      </w:r>
      <w:r w:rsidR="004605A8" w:rsidRPr="004E59E0">
        <w:rPr>
          <w:b/>
        </w:rPr>
        <w:t>congre</w:t>
      </w:r>
      <w:r w:rsidR="007118AE">
        <w:rPr>
          <w:b/>
        </w:rPr>
        <w:t xml:space="preserve">sso florestal </w:t>
      </w:r>
      <w:proofErr w:type="spellStart"/>
      <w:r w:rsidR="007118AE">
        <w:rPr>
          <w:b/>
        </w:rPr>
        <w:t>panamericano</w:t>
      </w:r>
      <w:proofErr w:type="spellEnd"/>
      <w:r w:rsidR="007118AE">
        <w:rPr>
          <w:b/>
        </w:rPr>
        <w:t xml:space="preserve"> e VII</w:t>
      </w:r>
      <w:r w:rsidR="004605A8" w:rsidRPr="004E59E0">
        <w:rPr>
          <w:b/>
        </w:rPr>
        <w:t xml:space="preserve"> congresso florestal brasileiro</w:t>
      </w:r>
      <w:r w:rsidR="00E71622" w:rsidRPr="004E59E0">
        <w:rPr>
          <w:b/>
        </w:rPr>
        <w:t>.</w:t>
      </w:r>
      <w:r w:rsidR="00E71622" w:rsidRPr="00C66030">
        <w:t xml:space="preserve"> </w:t>
      </w:r>
      <w:r w:rsidR="00F10E32" w:rsidRPr="00C66030">
        <w:t>Sociedade Brasileira de Silvicultura / Sociedade Brasileira de Engenheiros Florestais, São Paulo.</w:t>
      </w:r>
      <w:r w:rsidR="00726560" w:rsidRPr="00C66030">
        <w:t xml:space="preserve"> </w:t>
      </w:r>
      <w:proofErr w:type="gramStart"/>
      <w:r w:rsidR="00F10E32" w:rsidRPr="00C66030">
        <w:t>p.</w:t>
      </w:r>
      <w:proofErr w:type="gramEnd"/>
      <w:r w:rsidR="00F10E32" w:rsidRPr="00C66030">
        <w:t>158-160</w:t>
      </w:r>
      <w:r w:rsidR="0013284D" w:rsidRPr="00C66030">
        <w:t>.</w:t>
      </w:r>
      <w:r w:rsidRPr="004E59E0">
        <w:t xml:space="preserve"> </w:t>
      </w:r>
      <w:r w:rsidRPr="00C66030">
        <w:t>1993.</w:t>
      </w:r>
    </w:p>
    <w:p w:rsidR="0013284D" w:rsidRPr="00C66030" w:rsidRDefault="0013284D" w:rsidP="000A68F6">
      <w:pPr>
        <w:tabs>
          <w:tab w:val="left" w:pos="360"/>
        </w:tabs>
        <w:jc w:val="both"/>
      </w:pPr>
    </w:p>
    <w:p w:rsidR="00F10E32" w:rsidRPr="00C66030" w:rsidRDefault="007118AE" w:rsidP="000A68F6">
      <w:pPr>
        <w:tabs>
          <w:tab w:val="left" w:pos="360"/>
        </w:tabs>
        <w:jc w:val="both"/>
      </w:pPr>
      <w:r w:rsidRPr="00C66030">
        <w:t>REZENDE</w:t>
      </w:r>
      <w:r>
        <w:t>, G.D.S.P.;</w:t>
      </w:r>
      <w:r w:rsidRPr="00C66030">
        <w:t xml:space="preserve"> BERTOLUCCI</w:t>
      </w:r>
      <w:r>
        <w:t>, F.L.G.; RAMALHO, M.A.P.</w:t>
      </w:r>
      <w:r w:rsidRPr="00C66030">
        <w:t xml:space="preserve"> </w:t>
      </w:r>
      <w:r w:rsidR="00F10E32" w:rsidRPr="00C66030">
        <w:t xml:space="preserve">Eficiência da seleção precoce na recomendação de clones de eucalipto avaliados no norte do Espírito Santo e sul da Bahia. </w:t>
      </w:r>
      <w:r w:rsidR="00F10E32" w:rsidRPr="007118AE">
        <w:rPr>
          <w:b/>
        </w:rPr>
        <w:t>Revista Ceres,</w:t>
      </w:r>
      <w:r w:rsidR="00F10E32" w:rsidRPr="00C66030">
        <w:t xml:space="preserve"> </w:t>
      </w:r>
      <w:proofErr w:type="gramStart"/>
      <w:r w:rsidR="00F10E32" w:rsidRPr="00C66030">
        <w:t>1(1):</w:t>
      </w:r>
      <w:proofErr w:type="gramEnd"/>
      <w:r w:rsidR="00F10E32" w:rsidRPr="00C66030">
        <w:t>45-50.</w:t>
      </w:r>
      <w:r w:rsidR="004469D4" w:rsidRPr="00C66030">
        <w:t xml:space="preserve"> </w:t>
      </w:r>
      <w:r w:rsidRPr="00C66030">
        <w:t>1994.</w:t>
      </w:r>
    </w:p>
    <w:p w:rsidR="00AC7D1A" w:rsidRPr="00C66030" w:rsidRDefault="00AC7D1A" w:rsidP="000A68F6">
      <w:pPr>
        <w:tabs>
          <w:tab w:val="left" w:pos="360"/>
        </w:tabs>
        <w:jc w:val="both"/>
      </w:pPr>
    </w:p>
    <w:p w:rsidR="00086929" w:rsidRPr="00C66030" w:rsidRDefault="007118AE" w:rsidP="000A68F6">
      <w:pPr>
        <w:tabs>
          <w:tab w:val="left" w:pos="360"/>
        </w:tabs>
        <w:jc w:val="both"/>
      </w:pPr>
      <w:r w:rsidRPr="00C66030">
        <w:t>RESENDE</w:t>
      </w:r>
      <w:r>
        <w:t>, M.D.V.</w:t>
      </w:r>
      <w:r w:rsidR="00086929" w:rsidRPr="00C66030">
        <w:t xml:space="preserve"> Melhoramento de essências florestais.</w:t>
      </w:r>
      <w:r w:rsidR="00086929" w:rsidRPr="00C66030">
        <w:rPr>
          <w:b/>
        </w:rPr>
        <w:t xml:space="preserve"> </w:t>
      </w:r>
      <w:r w:rsidR="00086929" w:rsidRPr="00C66030">
        <w:t xml:space="preserve">In: </w:t>
      </w:r>
      <w:proofErr w:type="spellStart"/>
      <w:r w:rsidR="00086929" w:rsidRPr="00C66030">
        <w:t>B</w:t>
      </w:r>
      <w:r w:rsidR="005E51C7" w:rsidRPr="00C66030">
        <w:t>orém</w:t>
      </w:r>
      <w:proofErr w:type="spellEnd"/>
      <w:r w:rsidR="00086929" w:rsidRPr="00C66030">
        <w:t xml:space="preserve">, A. (Ed.) </w:t>
      </w:r>
      <w:r w:rsidR="00086929" w:rsidRPr="007118AE">
        <w:rPr>
          <w:b/>
          <w:bCs/>
        </w:rPr>
        <w:t xml:space="preserve">Melhoramento de espécies cultivadas. </w:t>
      </w:r>
      <w:r w:rsidR="00086929" w:rsidRPr="00C66030">
        <w:t>Viçosa: UFV, 969p.</w:t>
      </w:r>
      <w:r w:rsidRPr="007118AE">
        <w:t xml:space="preserve"> </w:t>
      </w:r>
      <w:r w:rsidRPr="00C66030">
        <w:t>1999.</w:t>
      </w:r>
    </w:p>
    <w:p w:rsidR="00BD7007" w:rsidRPr="00C66030" w:rsidRDefault="00BD7007" w:rsidP="000A68F6">
      <w:pPr>
        <w:jc w:val="both"/>
        <w:rPr>
          <w:b/>
          <w:bCs/>
        </w:rPr>
      </w:pPr>
    </w:p>
    <w:p w:rsidR="00F70C87" w:rsidRPr="00C66030" w:rsidRDefault="007D244A" w:rsidP="000A68F6">
      <w:pPr>
        <w:jc w:val="both"/>
        <w:rPr>
          <w:bCs/>
        </w:rPr>
      </w:pPr>
      <w:r w:rsidRPr="00C66030">
        <w:rPr>
          <w:bCs/>
        </w:rPr>
        <w:t>RESENDE</w:t>
      </w:r>
      <w:r>
        <w:rPr>
          <w:bCs/>
        </w:rPr>
        <w:t>, M.D.V.</w:t>
      </w:r>
      <w:r w:rsidR="00682CEE">
        <w:rPr>
          <w:bCs/>
        </w:rPr>
        <w:t xml:space="preserve"> </w:t>
      </w:r>
      <w:r w:rsidR="00F70C87" w:rsidRPr="00C66030">
        <w:rPr>
          <w:bCs/>
        </w:rPr>
        <w:t xml:space="preserve">Análise estatística de modelos mistos via REML/BLUP na experimentação em melhoramento de plantas perenes. Colombo: </w:t>
      </w:r>
      <w:r w:rsidR="00F70C87" w:rsidRPr="007D244A">
        <w:rPr>
          <w:b/>
          <w:bCs/>
        </w:rPr>
        <w:t>Embrapa Florestas</w:t>
      </w:r>
      <w:r w:rsidR="00F70C87" w:rsidRPr="00C66030">
        <w:rPr>
          <w:bCs/>
        </w:rPr>
        <w:t>, 101p. (Documentos, 47).</w:t>
      </w:r>
      <w:r w:rsidRPr="007D244A">
        <w:rPr>
          <w:bCs/>
        </w:rPr>
        <w:t xml:space="preserve"> </w:t>
      </w:r>
      <w:r w:rsidRPr="00C66030">
        <w:rPr>
          <w:bCs/>
        </w:rPr>
        <w:t>2000.</w:t>
      </w:r>
    </w:p>
    <w:p w:rsidR="00F70C87" w:rsidRPr="00C66030" w:rsidRDefault="00F70C87" w:rsidP="000A68F6">
      <w:pPr>
        <w:jc w:val="both"/>
        <w:rPr>
          <w:b/>
          <w:bCs/>
        </w:rPr>
      </w:pPr>
    </w:p>
    <w:p w:rsidR="00E50589" w:rsidRDefault="007D244A" w:rsidP="000A68F6">
      <w:pPr>
        <w:tabs>
          <w:tab w:val="left" w:pos="360"/>
        </w:tabs>
        <w:jc w:val="both"/>
      </w:pPr>
      <w:r w:rsidRPr="00C66030">
        <w:t>RESENDE</w:t>
      </w:r>
      <w:r>
        <w:t>, M.D.V.</w:t>
      </w:r>
      <w:r w:rsidRPr="00C66030">
        <w:t xml:space="preserve"> </w:t>
      </w:r>
      <w:r w:rsidR="00E50589" w:rsidRPr="00C66030">
        <w:t xml:space="preserve">Genética biométrica e estatística no melhoramento de plantas perenes. Brasília: </w:t>
      </w:r>
      <w:r w:rsidR="00A10A8D" w:rsidRPr="007D244A">
        <w:rPr>
          <w:b/>
        </w:rPr>
        <w:t>Embrapa</w:t>
      </w:r>
      <w:r w:rsidR="00E50589" w:rsidRPr="007D244A">
        <w:rPr>
          <w:b/>
        </w:rPr>
        <w:t xml:space="preserve"> Informação Tecnológica</w:t>
      </w:r>
      <w:r w:rsidR="00E50589" w:rsidRPr="00C66030">
        <w:t>, 975p.</w:t>
      </w:r>
      <w:r w:rsidRPr="007D244A">
        <w:t xml:space="preserve"> </w:t>
      </w:r>
      <w:r w:rsidRPr="00C66030">
        <w:t>2002.</w:t>
      </w:r>
    </w:p>
    <w:p w:rsidR="00F345D7" w:rsidRPr="00C66030" w:rsidRDefault="00F345D7" w:rsidP="000A68F6">
      <w:pPr>
        <w:jc w:val="both"/>
        <w:rPr>
          <w:bCs/>
        </w:rPr>
      </w:pPr>
    </w:p>
    <w:p w:rsidR="000B3B08" w:rsidRPr="00070DD8" w:rsidRDefault="007D244A" w:rsidP="000A68F6">
      <w:pPr>
        <w:jc w:val="both"/>
        <w:rPr>
          <w:bCs/>
          <w:lang w:val="en-US"/>
        </w:rPr>
      </w:pPr>
      <w:r w:rsidRPr="00810787">
        <w:rPr>
          <w:bCs/>
        </w:rPr>
        <w:t>RESENDE, M.D.V.</w:t>
      </w:r>
      <w:r w:rsidR="00A10A8D" w:rsidRPr="00810787">
        <w:rPr>
          <w:bCs/>
        </w:rPr>
        <w:t xml:space="preserve"> </w:t>
      </w:r>
      <w:r w:rsidR="000B3B08" w:rsidRPr="00810787">
        <w:rPr>
          <w:bCs/>
        </w:rPr>
        <w:t xml:space="preserve">O Software </w:t>
      </w:r>
      <w:proofErr w:type="spellStart"/>
      <w:r w:rsidR="000B3B08" w:rsidRPr="00810787">
        <w:rPr>
          <w:bCs/>
        </w:rPr>
        <w:t>Selegen</w:t>
      </w:r>
      <w:proofErr w:type="spellEnd"/>
      <w:r w:rsidR="000B3B08" w:rsidRPr="00810787">
        <w:rPr>
          <w:bCs/>
        </w:rPr>
        <w:t>-</w:t>
      </w:r>
      <w:r w:rsidR="00D210F9" w:rsidRPr="00810787">
        <w:rPr>
          <w:bCs/>
        </w:rPr>
        <w:t>REML/BLUP</w:t>
      </w:r>
      <w:r w:rsidR="000B3B08" w:rsidRPr="00810787">
        <w:rPr>
          <w:bCs/>
        </w:rPr>
        <w:t xml:space="preserve">. </w:t>
      </w:r>
      <w:r w:rsidR="000B3B08" w:rsidRPr="007D244A">
        <w:rPr>
          <w:b/>
          <w:bCs/>
        </w:rPr>
        <w:t xml:space="preserve">Documentos Embrapa </w:t>
      </w:r>
      <w:r w:rsidR="000B3B08" w:rsidRPr="00C66030">
        <w:rPr>
          <w:bCs/>
        </w:rPr>
        <w:t>- Empresa Brasileira de Pesqu</w:t>
      </w:r>
      <w:r w:rsidR="00A10A8D">
        <w:rPr>
          <w:bCs/>
        </w:rPr>
        <w:t xml:space="preserve">isa Agropecuária. </w:t>
      </w:r>
      <w:r w:rsidR="00A10A8D" w:rsidRPr="00070DD8">
        <w:rPr>
          <w:bCs/>
          <w:lang w:val="en-US"/>
        </w:rPr>
        <w:t xml:space="preserve">Campo Grande-MG, </w:t>
      </w:r>
      <w:proofErr w:type="spellStart"/>
      <w:r w:rsidR="00A10A8D" w:rsidRPr="00070DD8">
        <w:rPr>
          <w:bCs/>
          <w:lang w:val="en-US"/>
        </w:rPr>
        <w:t>Brasil</w:t>
      </w:r>
      <w:proofErr w:type="spellEnd"/>
      <w:r w:rsidR="00A10A8D" w:rsidRPr="00070DD8">
        <w:rPr>
          <w:bCs/>
          <w:lang w:val="en-US"/>
        </w:rPr>
        <w:t>.</w:t>
      </w:r>
      <w:r w:rsidRPr="00070DD8">
        <w:rPr>
          <w:bCs/>
          <w:lang w:val="en-US"/>
        </w:rPr>
        <w:t xml:space="preserve"> 2006.</w:t>
      </w:r>
    </w:p>
    <w:p w:rsidR="000B3B08" w:rsidRPr="00070DD8" w:rsidRDefault="000B3B08" w:rsidP="000A68F6">
      <w:pPr>
        <w:jc w:val="both"/>
        <w:rPr>
          <w:b/>
          <w:bCs/>
          <w:lang w:val="en-US"/>
        </w:rPr>
      </w:pPr>
    </w:p>
    <w:p w:rsidR="007C2578" w:rsidRPr="00070DD8" w:rsidRDefault="00070DD8" w:rsidP="000A68F6">
      <w:pPr>
        <w:jc w:val="both"/>
        <w:rPr>
          <w:bCs/>
        </w:rPr>
      </w:pPr>
      <w:r w:rsidRPr="00070DD8">
        <w:rPr>
          <w:bCs/>
          <w:lang w:val="en-US"/>
        </w:rPr>
        <w:lastRenderedPageBreak/>
        <w:t>RITLA</w:t>
      </w:r>
      <w:r w:rsidRPr="00C66030">
        <w:rPr>
          <w:bCs/>
          <w:lang w:val="en-US"/>
        </w:rPr>
        <w:t>ND</w:t>
      </w:r>
      <w:r>
        <w:rPr>
          <w:bCs/>
          <w:lang w:val="en-US"/>
        </w:rPr>
        <w:t>, K.</w:t>
      </w:r>
      <w:r w:rsidRPr="00C66030">
        <w:rPr>
          <w:bCs/>
          <w:lang w:val="en-US"/>
        </w:rPr>
        <w:t xml:space="preserve"> </w:t>
      </w:r>
      <w:proofErr w:type="spellStart"/>
      <w:r w:rsidR="007C2578" w:rsidRPr="00C66030">
        <w:rPr>
          <w:bCs/>
          <w:lang w:val="en-US"/>
        </w:rPr>
        <w:t>Infering</w:t>
      </w:r>
      <w:proofErr w:type="spellEnd"/>
      <w:r w:rsidR="007C2578" w:rsidRPr="00C66030">
        <w:rPr>
          <w:bCs/>
          <w:lang w:val="en-US"/>
        </w:rPr>
        <w:t xml:space="preserve"> the genetic basis of inbreeding depression in plants. </w:t>
      </w:r>
      <w:proofErr w:type="spellStart"/>
      <w:r w:rsidR="007C2578" w:rsidRPr="00070DD8">
        <w:rPr>
          <w:b/>
          <w:bCs/>
        </w:rPr>
        <w:t>Genome</w:t>
      </w:r>
      <w:proofErr w:type="spellEnd"/>
      <w:r w:rsidR="007C2578" w:rsidRPr="00070DD8">
        <w:rPr>
          <w:b/>
          <w:bCs/>
        </w:rPr>
        <w:t xml:space="preserve">, </w:t>
      </w:r>
      <w:r w:rsidR="00A10A8D" w:rsidRPr="00070DD8">
        <w:rPr>
          <w:bCs/>
        </w:rPr>
        <w:t>Ottawa, v.39, n.1, p.1-8.</w:t>
      </w:r>
      <w:r w:rsidRPr="00070DD8">
        <w:rPr>
          <w:bCs/>
        </w:rPr>
        <w:t xml:space="preserve"> 1996.</w:t>
      </w:r>
    </w:p>
    <w:p w:rsidR="0049763A" w:rsidRPr="00070DD8" w:rsidRDefault="0049763A" w:rsidP="000A68F6">
      <w:pPr>
        <w:jc w:val="both"/>
        <w:rPr>
          <w:b/>
          <w:bCs/>
        </w:rPr>
      </w:pPr>
    </w:p>
    <w:p w:rsidR="00F345D7" w:rsidRPr="00C66030" w:rsidRDefault="00070DD8" w:rsidP="000A68F6">
      <w:pPr>
        <w:jc w:val="both"/>
      </w:pPr>
      <w:proofErr w:type="gramStart"/>
      <w:r w:rsidRPr="00070DD8">
        <w:t>ROA,</w:t>
      </w:r>
      <w:proofErr w:type="gramEnd"/>
      <w:r w:rsidRPr="00070DD8">
        <w:t xml:space="preserve"> R.A.R. </w:t>
      </w:r>
      <w:r w:rsidR="00F345D7" w:rsidRPr="00070DD8">
        <w:t>O</w:t>
      </w:r>
      <w:r w:rsidR="00F345D7" w:rsidRPr="00070DD8">
        <w:rPr>
          <w:i/>
        </w:rPr>
        <w:t xml:space="preserve"> </w:t>
      </w:r>
      <w:r w:rsidR="009E3AD0">
        <w:t>Melhoramento genético da erva mate n</w:t>
      </w:r>
      <w:r w:rsidR="00F345D7" w:rsidRPr="00070DD8">
        <w:t>ativa em</w:t>
      </w:r>
      <w:r w:rsidR="00C22C06">
        <w:t xml:space="preserve"> área indígena de Caarapó, MS: c</w:t>
      </w:r>
      <w:r w:rsidR="00F345D7" w:rsidRPr="00070DD8">
        <w:t xml:space="preserve">ontribuição para a sustentabilidade dos </w:t>
      </w:r>
      <w:proofErr w:type="spellStart"/>
      <w:r w:rsidR="00F345D7" w:rsidRPr="00070DD8">
        <w:t>Kaiowá</w:t>
      </w:r>
      <w:proofErr w:type="spellEnd"/>
      <w:r w:rsidR="00F345D7" w:rsidRPr="00070DD8">
        <w:t xml:space="preserve"> e Guarani.</w:t>
      </w:r>
      <w:r w:rsidR="00F345D7" w:rsidRPr="00C66030">
        <w:t xml:space="preserve"> </w:t>
      </w:r>
      <w:r w:rsidR="00F345D7" w:rsidRPr="00070DD8">
        <w:rPr>
          <w:b/>
        </w:rPr>
        <w:t>Dissertação</w:t>
      </w:r>
      <w:r w:rsidR="00F345D7" w:rsidRPr="00C66030">
        <w:t xml:space="preserve"> (Mes</w:t>
      </w:r>
      <w:r w:rsidR="00E71622" w:rsidRPr="00C66030">
        <w:t>trado em Desenvolvimento Local) -</w:t>
      </w:r>
      <w:r w:rsidR="00F345D7" w:rsidRPr="00C66030">
        <w:t xml:space="preserve"> Universidade Católica Dom Bosco</w:t>
      </w:r>
      <w:r w:rsidR="00E71622" w:rsidRPr="00C66030">
        <w:t>,</w:t>
      </w:r>
      <w:r w:rsidR="00F345D7" w:rsidRPr="00C66030">
        <w:t xml:space="preserve"> Campo Grande</w:t>
      </w:r>
      <w:r w:rsidR="00E71622" w:rsidRPr="00C66030">
        <w:t>-MS</w:t>
      </w:r>
      <w:r w:rsidR="009D5614">
        <w:t>, Brasil</w:t>
      </w:r>
      <w:r w:rsidR="00E71622" w:rsidRPr="00C66030">
        <w:t>.</w:t>
      </w:r>
      <w:r w:rsidRPr="00070DD8">
        <w:t xml:space="preserve"> 2007.</w:t>
      </w:r>
    </w:p>
    <w:p w:rsidR="00F345D7" w:rsidRPr="00C66030" w:rsidRDefault="00F345D7" w:rsidP="000A68F6">
      <w:pPr>
        <w:jc w:val="both"/>
        <w:rPr>
          <w:b/>
          <w:bCs/>
        </w:rPr>
      </w:pPr>
    </w:p>
    <w:p w:rsidR="007C2578" w:rsidRPr="00C66030" w:rsidRDefault="00070DD8" w:rsidP="000A68F6">
      <w:pPr>
        <w:jc w:val="both"/>
        <w:rPr>
          <w:bCs/>
        </w:rPr>
      </w:pPr>
      <w:r w:rsidRPr="00C66030">
        <w:rPr>
          <w:bCs/>
        </w:rPr>
        <w:t>SANTOS</w:t>
      </w:r>
      <w:r>
        <w:rPr>
          <w:bCs/>
        </w:rPr>
        <w:t>, E.</w:t>
      </w:r>
      <w:r w:rsidRPr="00C66030">
        <w:rPr>
          <w:bCs/>
        </w:rPr>
        <w:t xml:space="preserve"> </w:t>
      </w:r>
      <w:r w:rsidR="007C2578" w:rsidRPr="00070DD8">
        <w:rPr>
          <w:b/>
          <w:bCs/>
        </w:rPr>
        <w:t>Nossas madeiras.</w:t>
      </w:r>
      <w:r w:rsidR="007C2578" w:rsidRPr="00C66030">
        <w:rPr>
          <w:bCs/>
        </w:rPr>
        <w:t xml:space="preserve"> Belo Horizonte</w:t>
      </w:r>
      <w:r w:rsidR="009D5614">
        <w:rPr>
          <w:bCs/>
        </w:rPr>
        <w:t>: Itatiaia,</w:t>
      </w:r>
      <w:r w:rsidR="00B72DD7" w:rsidRPr="00C66030">
        <w:rPr>
          <w:bCs/>
        </w:rPr>
        <w:t xml:space="preserve"> </w:t>
      </w:r>
      <w:r w:rsidR="007C2578" w:rsidRPr="00C66030">
        <w:rPr>
          <w:bCs/>
        </w:rPr>
        <w:t>316p.</w:t>
      </w:r>
      <w:r w:rsidRPr="00070DD8">
        <w:rPr>
          <w:bCs/>
        </w:rPr>
        <w:t xml:space="preserve"> </w:t>
      </w:r>
      <w:r w:rsidRPr="00C66030">
        <w:rPr>
          <w:bCs/>
        </w:rPr>
        <w:t>1987</w:t>
      </w:r>
      <w:r>
        <w:rPr>
          <w:bCs/>
        </w:rPr>
        <w:t>.</w:t>
      </w:r>
    </w:p>
    <w:p w:rsidR="00C40022" w:rsidRDefault="00C40022" w:rsidP="000A68F6">
      <w:pPr>
        <w:tabs>
          <w:tab w:val="left" w:pos="360"/>
        </w:tabs>
        <w:jc w:val="both"/>
      </w:pPr>
    </w:p>
    <w:p w:rsidR="007C2578" w:rsidRDefault="00C51C6C" w:rsidP="000A68F6">
      <w:pPr>
        <w:jc w:val="both"/>
        <w:rPr>
          <w:bCs/>
        </w:rPr>
      </w:pPr>
      <w:r w:rsidRPr="00C66030">
        <w:rPr>
          <w:bCs/>
        </w:rPr>
        <w:t>SEBBENN</w:t>
      </w:r>
      <w:r>
        <w:rPr>
          <w:bCs/>
        </w:rPr>
        <w:t>, A.M.</w:t>
      </w:r>
      <w:r w:rsidRPr="00C66030">
        <w:rPr>
          <w:bCs/>
        </w:rPr>
        <w:t xml:space="preserve"> </w:t>
      </w:r>
      <w:r w:rsidR="007C2578" w:rsidRPr="00C66030">
        <w:rPr>
          <w:bCs/>
        </w:rPr>
        <w:t>Tamanho amostral para conservação “</w:t>
      </w:r>
      <w:proofErr w:type="spellStart"/>
      <w:r w:rsidR="007C2578" w:rsidRPr="00C66030">
        <w:rPr>
          <w:bCs/>
          <w:i/>
        </w:rPr>
        <w:t>ex</w:t>
      </w:r>
      <w:proofErr w:type="spellEnd"/>
      <w:r w:rsidR="007C2578" w:rsidRPr="00C66030">
        <w:rPr>
          <w:bCs/>
          <w:i/>
        </w:rPr>
        <w:t xml:space="preserve"> situ</w:t>
      </w:r>
      <w:r w:rsidR="007C2578" w:rsidRPr="00C66030">
        <w:rPr>
          <w:bCs/>
        </w:rPr>
        <w:t xml:space="preserve">” de espécies arbóreas com sistema misto de reprodução. </w:t>
      </w:r>
      <w:r w:rsidR="007C2578" w:rsidRPr="00C51C6C">
        <w:rPr>
          <w:b/>
          <w:bCs/>
        </w:rPr>
        <w:t>Revista do Instituto Florestal</w:t>
      </w:r>
      <w:r w:rsidR="007C2578" w:rsidRPr="00727FDE">
        <w:rPr>
          <w:bCs/>
          <w:i/>
        </w:rPr>
        <w:t>,</w:t>
      </w:r>
      <w:r w:rsidR="007C2578" w:rsidRPr="00C66030">
        <w:rPr>
          <w:bCs/>
        </w:rPr>
        <w:t xml:space="preserve"> S</w:t>
      </w:r>
      <w:r w:rsidR="00727FDE">
        <w:rPr>
          <w:bCs/>
        </w:rPr>
        <w:t>ão Paulo, v.15, n.2, p.147-162.</w:t>
      </w:r>
      <w:r w:rsidRPr="00C51C6C">
        <w:rPr>
          <w:bCs/>
        </w:rPr>
        <w:t xml:space="preserve"> </w:t>
      </w:r>
      <w:r w:rsidRPr="00C66030">
        <w:rPr>
          <w:bCs/>
        </w:rPr>
        <w:t>2003.</w:t>
      </w:r>
    </w:p>
    <w:p w:rsidR="000E4B62" w:rsidRDefault="000E4B62" w:rsidP="000A68F6">
      <w:pPr>
        <w:jc w:val="both"/>
        <w:rPr>
          <w:bCs/>
        </w:rPr>
      </w:pPr>
    </w:p>
    <w:p w:rsidR="000E4B62" w:rsidRPr="000E4B62" w:rsidRDefault="000E4B62" w:rsidP="000E4B62">
      <w:pPr>
        <w:autoSpaceDE w:val="0"/>
        <w:autoSpaceDN w:val="0"/>
        <w:adjustRightInd w:val="0"/>
        <w:jc w:val="both"/>
        <w:rPr>
          <w:lang w:eastAsia="en-US"/>
        </w:rPr>
      </w:pPr>
      <w:r w:rsidRPr="000E4B62">
        <w:rPr>
          <w:lang w:eastAsia="en-US"/>
        </w:rPr>
        <w:t xml:space="preserve">SIMEÃO, R.M.; STURION, J.A.; RESENDE, M.D.V. Avaliação Genética em erva-mate pelo procedimento BLUP individual </w:t>
      </w:r>
      <w:r>
        <w:rPr>
          <w:lang w:eastAsia="en-US"/>
        </w:rPr>
        <w:t xml:space="preserve">multivariado </w:t>
      </w:r>
      <w:proofErr w:type="gramStart"/>
      <w:r>
        <w:rPr>
          <w:lang w:eastAsia="en-US"/>
        </w:rPr>
        <w:t xml:space="preserve">sob </w:t>
      </w:r>
      <w:r w:rsidRPr="000E4B62">
        <w:rPr>
          <w:lang w:eastAsia="en-US"/>
        </w:rPr>
        <w:t>interação</w:t>
      </w:r>
      <w:proofErr w:type="gramEnd"/>
      <w:r w:rsidRPr="000E4B62">
        <w:rPr>
          <w:lang w:eastAsia="en-US"/>
        </w:rPr>
        <w:t xml:space="preserve"> genótipo x ambiente. </w:t>
      </w:r>
      <w:r w:rsidRPr="000E4B62">
        <w:rPr>
          <w:b/>
          <w:bCs/>
          <w:lang w:eastAsia="en-US"/>
        </w:rPr>
        <w:t xml:space="preserve">Pesquisa Agropecuária Brasileira, </w:t>
      </w:r>
      <w:r w:rsidRPr="000E4B62">
        <w:rPr>
          <w:lang w:eastAsia="en-US"/>
        </w:rPr>
        <w:t>Brasília, v. 37, n.11, p.1589-1596, 2002.</w:t>
      </w:r>
    </w:p>
    <w:p w:rsidR="008F60C3" w:rsidRPr="00727FDE" w:rsidRDefault="008F60C3" w:rsidP="000A68F6">
      <w:pPr>
        <w:jc w:val="both"/>
        <w:rPr>
          <w:b/>
          <w:bCs/>
        </w:rPr>
      </w:pPr>
    </w:p>
    <w:p w:rsidR="00F345D7" w:rsidRPr="00EA6985" w:rsidRDefault="00C51C6C" w:rsidP="000A68F6">
      <w:pPr>
        <w:jc w:val="both"/>
      </w:pPr>
      <w:r w:rsidRPr="00C74DC8">
        <w:t>VAN VLECK, L.D.; POLLAK, E.J.; OLTENACU, E.A.B</w:t>
      </w:r>
      <w:r w:rsidRPr="00C74DC8">
        <w:rPr>
          <w:b/>
        </w:rPr>
        <w:t>.</w:t>
      </w:r>
      <w:r w:rsidR="00F345D7" w:rsidRPr="00C74DC8">
        <w:rPr>
          <w:b/>
        </w:rPr>
        <w:t xml:space="preserve"> </w:t>
      </w:r>
      <w:proofErr w:type="spellStart"/>
      <w:r w:rsidR="00F345D7" w:rsidRPr="00C74DC8">
        <w:rPr>
          <w:b/>
        </w:rPr>
        <w:t>Genetics</w:t>
      </w:r>
      <w:proofErr w:type="spellEnd"/>
      <w:r w:rsidR="00F345D7" w:rsidRPr="00C74DC8">
        <w:rPr>
          <w:b/>
        </w:rPr>
        <w:t xml:space="preserve"> for </w:t>
      </w:r>
      <w:proofErr w:type="spellStart"/>
      <w:r w:rsidR="00F345D7" w:rsidRPr="00C74DC8">
        <w:rPr>
          <w:b/>
        </w:rPr>
        <w:t>the</w:t>
      </w:r>
      <w:proofErr w:type="spellEnd"/>
      <w:r w:rsidR="00F345D7" w:rsidRPr="00C74DC8">
        <w:rPr>
          <w:b/>
        </w:rPr>
        <w:t xml:space="preserve"> animal </w:t>
      </w:r>
      <w:proofErr w:type="spellStart"/>
      <w:r w:rsidR="00F345D7" w:rsidRPr="00C74DC8">
        <w:rPr>
          <w:b/>
        </w:rPr>
        <w:t>sciences</w:t>
      </w:r>
      <w:proofErr w:type="spellEnd"/>
      <w:r w:rsidR="00F345D7" w:rsidRPr="00C74DC8">
        <w:rPr>
          <w:i/>
        </w:rPr>
        <w:t>.</w:t>
      </w:r>
      <w:r w:rsidR="00F345D7" w:rsidRPr="00C74DC8">
        <w:t xml:space="preserve"> </w:t>
      </w:r>
      <w:r w:rsidR="00F345D7" w:rsidRPr="00EA6985">
        <w:t xml:space="preserve">New </w:t>
      </w:r>
      <w:proofErr w:type="gramStart"/>
      <w:r w:rsidR="00F345D7" w:rsidRPr="00EA6985">
        <w:t>York :</w:t>
      </w:r>
      <w:proofErr w:type="gramEnd"/>
      <w:r w:rsidR="00F345D7" w:rsidRPr="00EA6985">
        <w:t>W.H. Freeman, 391p.</w:t>
      </w:r>
      <w:r w:rsidR="009B2A21" w:rsidRPr="00EA6985">
        <w:t xml:space="preserve"> 1987.</w:t>
      </w:r>
    </w:p>
    <w:p w:rsidR="00FB5FE0" w:rsidRDefault="00FB5FE0" w:rsidP="000A68F6">
      <w:pPr>
        <w:tabs>
          <w:tab w:val="left" w:pos="0"/>
        </w:tabs>
        <w:jc w:val="both"/>
        <w:rPr>
          <w:lang w:val="en-US"/>
        </w:rPr>
      </w:pPr>
      <w:bookmarkStart w:id="45" w:name="_GoBack"/>
      <w:bookmarkEnd w:id="45"/>
    </w:p>
    <w:p w:rsidR="00FB5FE0" w:rsidRPr="00C66030" w:rsidRDefault="00FB5FE0" w:rsidP="000A68F6">
      <w:pPr>
        <w:tabs>
          <w:tab w:val="left" w:pos="0"/>
        </w:tabs>
        <w:jc w:val="both"/>
      </w:pPr>
    </w:p>
    <w:p w:rsidR="00F345D7" w:rsidRPr="00C66030" w:rsidRDefault="00F345D7" w:rsidP="000A68F6">
      <w:pPr>
        <w:jc w:val="both"/>
        <w:rPr>
          <w:bCs/>
        </w:rPr>
      </w:pPr>
    </w:p>
    <w:sectPr w:rsidR="00F345D7" w:rsidRPr="00C66030" w:rsidSect="00EB3C30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 w:code="9"/>
      <w:pgMar w:top="1134" w:right="1134" w:bottom="1134" w:left="1134" w:header="709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3A" w:rsidRDefault="006A1C3A">
      <w:r>
        <w:separator/>
      </w:r>
    </w:p>
  </w:endnote>
  <w:endnote w:type="continuationSeparator" w:id="0">
    <w:p w:rsidR="006A1C3A" w:rsidRDefault="006A1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87" w:rsidRDefault="0081078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87" w:rsidRDefault="0081078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87" w:rsidRDefault="008107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3A" w:rsidRDefault="006A1C3A">
      <w:r>
        <w:separator/>
      </w:r>
    </w:p>
  </w:footnote>
  <w:footnote w:type="continuationSeparator" w:id="0">
    <w:p w:rsidR="006A1C3A" w:rsidRDefault="006A1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87" w:rsidRDefault="0081078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87" w:rsidRDefault="0081078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87" w:rsidRDefault="0081078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43AC7"/>
    <w:multiLevelType w:val="hybridMultilevel"/>
    <w:tmpl w:val="023E76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17100"/>
    <w:multiLevelType w:val="multilevel"/>
    <w:tmpl w:val="5D724D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eastAsia="Times New Roman" w:hint="default"/>
      </w:rPr>
    </w:lvl>
  </w:abstractNum>
  <w:abstractNum w:abstractNumId="2">
    <w:nsid w:val="40C20F78"/>
    <w:multiLevelType w:val="multilevel"/>
    <w:tmpl w:val="D076C0C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59A451E"/>
    <w:multiLevelType w:val="multilevel"/>
    <w:tmpl w:val="E15C4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67B67340"/>
    <w:multiLevelType w:val="hybridMultilevel"/>
    <w:tmpl w:val="553AFD66"/>
    <w:lvl w:ilvl="0" w:tplc="A2BA5E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EE645D"/>
    <w:multiLevelType w:val="multilevel"/>
    <w:tmpl w:val="496ACFE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73B52E39"/>
    <w:multiLevelType w:val="hybridMultilevel"/>
    <w:tmpl w:val="E39EDE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F4527D"/>
    <w:multiLevelType w:val="hybridMultilevel"/>
    <w:tmpl w:val="66CC213E"/>
    <w:lvl w:ilvl="0" w:tplc="D9E022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34A4E"/>
    <w:multiLevelType w:val="multilevel"/>
    <w:tmpl w:val="357C5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30E"/>
    <w:rsid w:val="00007B7B"/>
    <w:rsid w:val="000101D1"/>
    <w:rsid w:val="00010A4F"/>
    <w:rsid w:val="0001309A"/>
    <w:rsid w:val="0002242D"/>
    <w:rsid w:val="00024029"/>
    <w:rsid w:val="00031ED4"/>
    <w:rsid w:val="00040377"/>
    <w:rsid w:val="00040EE1"/>
    <w:rsid w:val="00043774"/>
    <w:rsid w:val="000453A7"/>
    <w:rsid w:val="00053441"/>
    <w:rsid w:val="00053EEA"/>
    <w:rsid w:val="00067A14"/>
    <w:rsid w:val="00070DD8"/>
    <w:rsid w:val="000715FE"/>
    <w:rsid w:val="0007353F"/>
    <w:rsid w:val="00074957"/>
    <w:rsid w:val="00083607"/>
    <w:rsid w:val="000844EC"/>
    <w:rsid w:val="0008578B"/>
    <w:rsid w:val="00086929"/>
    <w:rsid w:val="0008692A"/>
    <w:rsid w:val="00086A7F"/>
    <w:rsid w:val="00087423"/>
    <w:rsid w:val="00090428"/>
    <w:rsid w:val="0009292C"/>
    <w:rsid w:val="00095BD8"/>
    <w:rsid w:val="000A02A1"/>
    <w:rsid w:val="000A12F8"/>
    <w:rsid w:val="000A5D11"/>
    <w:rsid w:val="000A6438"/>
    <w:rsid w:val="000A68F6"/>
    <w:rsid w:val="000B0398"/>
    <w:rsid w:val="000B0C8B"/>
    <w:rsid w:val="000B1F26"/>
    <w:rsid w:val="000B1FB4"/>
    <w:rsid w:val="000B2B05"/>
    <w:rsid w:val="000B2E61"/>
    <w:rsid w:val="000B395B"/>
    <w:rsid w:val="000B3B08"/>
    <w:rsid w:val="000C0256"/>
    <w:rsid w:val="000C1B99"/>
    <w:rsid w:val="000C3C8B"/>
    <w:rsid w:val="000C4358"/>
    <w:rsid w:val="000C5BD7"/>
    <w:rsid w:val="000C6915"/>
    <w:rsid w:val="000C7C41"/>
    <w:rsid w:val="000D07EC"/>
    <w:rsid w:val="000D135B"/>
    <w:rsid w:val="000D2202"/>
    <w:rsid w:val="000E3097"/>
    <w:rsid w:val="000E377C"/>
    <w:rsid w:val="000E4B62"/>
    <w:rsid w:val="000F02C7"/>
    <w:rsid w:val="000F1B6B"/>
    <w:rsid w:val="000F4035"/>
    <w:rsid w:val="000F5C1C"/>
    <w:rsid w:val="001049D6"/>
    <w:rsid w:val="00104E1A"/>
    <w:rsid w:val="0010683F"/>
    <w:rsid w:val="001117F4"/>
    <w:rsid w:val="00117774"/>
    <w:rsid w:val="00120A75"/>
    <w:rsid w:val="00124047"/>
    <w:rsid w:val="0012540D"/>
    <w:rsid w:val="0013064F"/>
    <w:rsid w:val="0013071F"/>
    <w:rsid w:val="001308BF"/>
    <w:rsid w:val="00130C9E"/>
    <w:rsid w:val="0013284D"/>
    <w:rsid w:val="0013306F"/>
    <w:rsid w:val="00137DC0"/>
    <w:rsid w:val="0014090D"/>
    <w:rsid w:val="00145639"/>
    <w:rsid w:val="001525A1"/>
    <w:rsid w:val="00152DC4"/>
    <w:rsid w:val="00155C4C"/>
    <w:rsid w:val="00155EE2"/>
    <w:rsid w:val="001708BA"/>
    <w:rsid w:val="00174B9A"/>
    <w:rsid w:val="00183DE0"/>
    <w:rsid w:val="0018438A"/>
    <w:rsid w:val="00184C00"/>
    <w:rsid w:val="00185BAE"/>
    <w:rsid w:val="0019210A"/>
    <w:rsid w:val="001A12F0"/>
    <w:rsid w:val="001A5DE2"/>
    <w:rsid w:val="001B0322"/>
    <w:rsid w:val="001B2973"/>
    <w:rsid w:val="001B3B47"/>
    <w:rsid w:val="001B4168"/>
    <w:rsid w:val="001B41DF"/>
    <w:rsid w:val="001B4EF5"/>
    <w:rsid w:val="001B62D6"/>
    <w:rsid w:val="001B6E38"/>
    <w:rsid w:val="001B6FC1"/>
    <w:rsid w:val="001C1F36"/>
    <w:rsid w:val="001C268B"/>
    <w:rsid w:val="001C43C8"/>
    <w:rsid w:val="001C5F57"/>
    <w:rsid w:val="001C7E09"/>
    <w:rsid w:val="001D0B26"/>
    <w:rsid w:val="001D3020"/>
    <w:rsid w:val="001D32A6"/>
    <w:rsid w:val="001D3DB8"/>
    <w:rsid w:val="001D4D9A"/>
    <w:rsid w:val="001E0A38"/>
    <w:rsid w:val="001E0CE2"/>
    <w:rsid w:val="001E1BEC"/>
    <w:rsid w:val="001F0E24"/>
    <w:rsid w:val="001F167F"/>
    <w:rsid w:val="001F4B55"/>
    <w:rsid w:val="002011BC"/>
    <w:rsid w:val="00205E78"/>
    <w:rsid w:val="00207D4F"/>
    <w:rsid w:val="00211A15"/>
    <w:rsid w:val="00211FC7"/>
    <w:rsid w:val="002125FE"/>
    <w:rsid w:val="0021279E"/>
    <w:rsid w:val="0021654F"/>
    <w:rsid w:val="00221723"/>
    <w:rsid w:val="00225466"/>
    <w:rsid w:val="00227FF0"/>
    <w:rsid w:val="00230409"/>
    <w:rsid w:val="0023238E"/>
    <w:rsid w:val="002367EB"/>
    <w:rsid w:val="00237C95"/>
    <w:rsid w:val="0024015C"/>
    <w:rsid w:val="002420CF"/>
    <w:rsid w:val="002432C4"/>
    <w:rsid w:val="0024479B"/>
    <w:rsid w:val="002461CD"/>
    <w:rsid w:val="00250B57"/>
    <w:rsid w:val="00254461"/>
    <w:rsid w:val="00255412"/>
    <w:rsid w:val="00257228"/>
    <w:rsid w:val="0025745F"/>
    <w:rsid w:val="00257AD1"/>
    <w:rsid w:val="00263073"/>
    <w:rsid w:val="00265DD4"/>
    <w:rsid w:val="00265DFD"/>
    <w:rsid w:val="0027268C"/>
    <w:rsid w:val="002822F9"/>
    <w:rsid w:val="002839FB"/>
    <w:rsid w:val="00283B09"/>
    <w:rsid w:val="0029391E"/>
    <w:rsid w:val="002963CC"/>
    <w:rsid w:val="00296A7C"/>
    <w:rsid w:val="00296EAF"/>
    <w:rsid w:val="002A0370"/>
    <w:rsid w:val="002B038D"/>
    <w:rsid w:val="002B0EA9"/>
    <w:rsid w:val="002B0F5E"/>
    <w:rsid w:val="002B3A80"/>
    <w:rsid w:val="002B4F8A"/>
    <w:rsid w:val="002B5F23"/>
    <w:rsid w:val="002B5FA2"/>
    <w:rsid w:val="002B73C7"/>
    <w:rsid w:val="002B74FE"/>
    <w:rsid w:val="002C1D6A"/>
    <w:rsid w:val="002C4041"/>
    <w:rsid w:val="002C53CD"/>
    <w:rsid w:val="002C5916"/>
    <w:rsid w:val="002C5937"/>
    <w:rsid w:val="002C7375"/>
    <w:rsid w:val="002D1BBA"/>
    <w:rsid w:val="002D2E36"/>
    <w:rsid w:val="002E54DB"/>
    <w:rsid w:val="002F0409"/>
    <w:rsid w:val="002F0814"/>
    <w:rsid w:val="002F13C1"/>
    <w:rsid w:val="002F2EF7"/>
    <w:rsid w:val="002F3477"/>
    <w:rsid w:val="002F6CC7"/>
    <w:rsid w:val="0030171D"/>
    <w:rsid w:val="003072F0"/>
    <w:rsid w:val="0030742F"/>
    <w:rsid w:val="003103A0"/>
    <w:rsid w:val="003144FD"/>
    <w:rsid w:val="00320DEC"/>
    <w:rsid w:val="003252D3"/>
    <w:rsid w:val="0032566E"/>
    <w:rsid w:val="00326E2B"/>
    <w:rsid w:val="00327CC0"/>
    <w:rsid w:val="0033002C"/>
    <w:rsid w:val="00330A36"/>
    <w:rsid w:val="003353FE"/>
    <w:rsid w:val="00336CC3"/>
    <w:rsid w:val="003423B4"/>
    <w:rsid w:val="003425D8"/>
    <w:rsid w:val="003437D0"/>
    <w:rsid w:val="00343EED"/>
    <w:rsid w:val="003441AF"/>
    <w:rsid w:val="00346B47"/>
    <w:rsid w:val="00347A5B"/>
    <w:rsid w:val="00361118"/>
    <w:rsid w:val="00366491"/>
    <w:rsid w:val="00370D7B"/>
    <w:rsid w:val="00372273"/>
    <w:rsid w:val="00375B61"/>
    <w:rsid w:val="00380496"/>
    <w:rsid w:val="00380A29"/>
    <w:rsid w:val="00381EF5"/>
    <w:rsid w:val="00386C12"/>
    <w:rsid w:val="0039434F"/>
    <w:rsid w:val="003962C6"/>
    <w:rsid w:val="00396EBD"/>
    <w:rsid w:val="003B12A7"/>
    <w:rsid w:val="003B4997"/>
    <w:rsid w:val="003C5B84"/>
    <w:rsid w:val="003C6BC4"/>
    <w:rsid w:val="003C70BE"/>
    <w:rsid w:val="003D4561"/>
    <w:rsid w:val="003E24E6"/>
    <w:rsid w:val="003E4B74"/>
    <w:rsid w:val="003E4E8A"/>
    <w:rsid w:val="003F49AC"/>
    <w:rsid w:val="003F5EE3"/>
    <w:rsid w:val="003F6E4F"/>
    <w:rsid w:val="00401055"/>
    <w:rsid w:val="00405828"/>
    <w:rsid w:val="00407186"/>
    <w:rsid w:val="00415AB3"/>
    <w:rsid w:val="00416BB7"/>
    <w:rsid w:val="0042286D"/>
    <w:rsid w:val="004259FB"/>
    <w:rsid w:val="00430BA8"/>
    <w:rsid w:val="00434131"/>
    <w:rsid w:val="00445278"/>
    <w:rsid w:val="0044544A"/>
    <w:rsid w:val="00445A40"/>
    <w:rsid w:val="004469D4"/>
    <w:rsid w:val="00447EF8"/>
    <w:rsid w:val="004525C3"/>
    <w:rsid w:val="00454B7E"/>
    <w:rsid w:val="004576C2"/>
    <w:rsid w:val="00457E4E"/>
    <w:rsid w:val="004605A8"/>
    <w:rsid w:val="00460790"/>
    <w:rsid w:val="0046317A"/>
    <w:rsid w:val="0046608F"/>
    <w:rsid w:val="00470356"/>
    <w:rsid w:val="00473BBB"/>
    <w:rsid w:val="00476D57"/>
    <w:rsid w:val="00485C32"/>
    <w:rsid w:val="0049303B"/>
    <w:rsid w:val="0049470D"/>
    <w:rsid w:val="00494D86"/>
    <w:rsid w:val="00495C00"/>
    <w:rsid w:val="0049763A"/>
    <w:rsid w:val="004A00E0"/>
    <w:rsid w:val="004A0BD1"/>
    <w:rsid w:val="004A6978"/>
    <w:rsid w:val="004B05ED"/>
    <w:rsid w:val="004B1EFE"/>
    <w:rsid w:val="004B516B"/>
    <w:rsid w:val="004B65CE"/>
    <w:rsid w:val="004B667A"/>
    <w:rsid w:val="004B6BD0"/>
    <w:rsid w:val="004C0415"/>
    <w:rsid w:val="004C1108"/>
    <w:rsid w:val="004C4DA3"/>
    <w:rsid w:val="004C5B04"/>
    <w:rsid w:val="004C5D65"/>
    <w:rsid w:val="004C7E91"/>
    <w:rsid w:val="004D2310"/>
    <w:rsid w:val="004D5F62"/>
    <w:rsid w:val="004D7E87"/>
    <w:rsid w:val="004E03BB"/>
    <w:rsid w:val="004E4996"/>
    <w:rsid w:val="004E59E0"/>
    <w:rsid w:val="004E6B0B"/>
    <w:rsid w:val="004E7EBC"/>
    <w:rsid w:val="004F06A9"/>
    <w:rsid w:val="004F1455"/>
    <w:rsid w:val="004F5BDA"/>
    <w:rsid w:val="004F695B"/>
    <w:rsid w:val="004F7ADB"/>
    <w:rsid w:val="00500951"/>
    <w:rsid w:val="00500A9A"/>
    <w:rsid w:val="00507229"/>
    <w:rsid w:val="00516706"/>
    <w:rsid w:val="005174E9"/>
    <w:rsid w:val="005323BD"/>
    <w:rsid w:val="00532532"/>
    <w:rsid w:val="005330E0"/>
    <w:rsid w:val="005356AA"/>
    <w:rsid w:val="00543099"/>
    <w:rsid w:val="00543636"/>
    <w:rsid w:val="005451CA"/>
    <w:rsid w:val="0054565A"/>
    <w:rsid w:val="00550F2D"/>
    <w:rsid w:val="005521AC"/>
    <w:rsid w:val="005538D0"/>
    <w:rsid w:val="00553ACE"/>
    <w:rsid w:val="0055541B"/>
    <w:rsid w:val="00563CE5"/>
    <w:rsid w:val="005649A0"/>
    <w:rsid w:val="005668FF"/>
    <w:rsid w:val="00566DE6"/>
    <w:rsid w:val="00566F5C"/>
    <w:rsid w:val="00572727"/>
    <w:rsid w:val="00580FA3"/>
    <w:rsid w:val="0058519D"/>
    <w:rsid w:val="00586148"/>
    <w:rsid w:val="00586B95"/>
    <w:rsid w:val="005908AC"/>
    <w:rsid w:val="005968D7"/>
    <w:rsid w:val="00597312"/>
    <w:rsid w:val="005A0A42"/>
    <w:rsid w:val="005A13BB"/>
    <w:rsid w:val="005A3E92"/>
    <w:rsid w:val="005A7179"/>
    <w:rsid w:val="005B30FC"/>
    <w:rsid w:val="005B3EA9"/>
    <w:rsid w:val="005B513C"/>
    <w:rsid w:val="005C37FE"/>
    <w:rsid w:val="005C4C02"/>
    <w:rsid w:val="005C773C"/>
    <w:rsid w:val="005D0684"/>
    <w:rsid w:val="005D0FE5"/>
    <w:rsid w:val="005D24A0"/>
    <w:rsid w:val="005D2D3F"/>
    <w:rsid w:val="005D3EC0"/>
    <w:rsid w:val="005D6C18"/>
    <w:rsid w:val="005E0604"/>
    <w:rsid w:val="005E1952"/>
    <w:rsid w:val="005E51C7"/>
    <w:rsid w:val="005E616F"/>
    <w:rsid w:val="005F7C9D"/>
    <w:rsid w:val="00600655"/>
    <w:rsid w:val="00601028"/>
    <w:rsid w:val="00601997"/>
    <w:rsid w:val="006103B9"/>
    <w:rsid w:val="00611555"/>
    <w:rsid w:val="0061455D"/>
    <w:rsid w:val="00614EE3"/>
    <w:rsid w:val="00615D16"/>
    <w:rsid w:val="00616A21"/>
    <w:rsid w:val="00616AAD"/>
    <w:rsid w:val="006212FB"/>
    <w:rsid w:val="00626CDB"/>
    <w:rsid w:val="00627344"/>
    <w:rsid w:val="006404BF"/>
    <w:rsid w:val="00643DE1"/>
    <w:rsid w:val="00644CBF"/>
    <w:rsid w:val="0064550F"/>
    <w:rsid w:val="00645A26"/>
    <w:rsid w:val="0064677A"/>
    <w:rsid w:val="006467F4"/>
    <w:rsid w:val="0065130B"/>
    <w:rsid w:val="00660535"/>
    <w:rsid w:val="0066131B"/>
    <w:rsid w:val="006617F5"/>
    <w:rsid w:val="00662AC7"/>
    <w:rsid w:val="00673560"/>
    <w:rsid w:val="006743DB"/>
    <w:rsid w:val="006746CC"/>
    <w:rsid w:val="00682CEE"/>
    <w:rsid w:val="00691570"/>
    <w:rsid w:val="006917A1"/>
    <w:rsid w:val="00691C0B"/>
    <w:rsid w:val="00695F5A"/>
    <w:rsid w:val="006964E6"/>
    <w:rsid w:val="00696F7D"/>
    <w:rsid w:val="006A1C3A"/>
    <w:rsid w:val="006A2090"/>
    <w:rsid w:val="006A3BBB"/>
    <w:rsid w:val="006B2D6B"/>
    <w:rsid w:val="006B5763"/>
    <w:rsid w:val="006B6421"/>
    <w:rsid w:val="006B6B19"/>
    <w:rsid w:val="006C062B"/>
    <w:rsid w:val="006C32C0"/>
    <w:rsid w:val="006C3B14"/>
    <w:rsid w:val="006C56FA"/>
    <w:rsid w:val="006C5E58"/>
    <w:rsid w:val="006C6A81"/>
    <w:rsid w:val="006D03E4"/>
    <w:rsid w:val="006D5DCE"/>
    <w:rsid w:val="006D6222"/>
    <w:rsid w:val="006D79F9"/>
    <w:rsid w:val="006E0B1E"/>
    <w:rsid w:val="006E178D"/>
    <w:rsid w:val="006F1127"/>
    <w:rsid w:val="006F31EB"/>
    <w:rsid w:val="006F33B7"/>
    <w:rsid w:val="006F628E"/>
    <w:rsid w:val="006F63B5"/>
    <w:rsid w:val="006F772C"/>
    <w:rsid w:val="0070395D"/>
    <w:rsid w:val="00704F7A"/>
    <w:rsid w:val="00705F43"/>
    <w:rsid w:val="00706192"/>
    <w:rsid w:val="007078B1"/>
    <w:rsid w:val="00711284"/>
    <w:rsid w:val="007118AE"/>
    <w:rsid w:val="00722B21"/>
    <w:rsid w:val="00726560"/>
    <w:rsid w:val="00727FDE"/>
    <w:rsid w:val="00732C6E"/>
    <w:rsid w:val="00741CE2"/>
    <w:rsid w:val="0074294E"/>
    <w:rsid w:val="00742DEF"/>
    <w:rsid w:val="0074419E"/>
    <w:rsid w:val="00747864"/>
    <w:rsid w:val="00757716"/>
    <w:rsid w:val="0076005E"/>
    <w:rsid w:val="007669C3"/>
    <w:rsid w:val="00772265"/>
    <w:rsid w:val="00772D0D"/>
    <w:rsid w:val="00773F1C"/>
    <w:rsid w:val="00774241"/>
    <w:rsid w:val="00782030"/>
    <w:rsid w:val="00790478"/>
    <w:rsid w:val="00790CE5"/>
    <w:rsid w:val="00792FE7"/>
    <w:rsid w:val="00797D83"/>
    <w:rsid w:val="00797EA3"/>
    <w:rsid w:val="007A01B9"/>
    <w:rsid w:val="007A0334"/>
    <w:rsid w:val="007A1B5D"/>
    <w:rsid w:val="007A6081"/>
    <w:rsid w:val="007A6841"/>
    <w:rsid w:val="007B169A"/>
    <w:rsid w:val="007B3343"/>
    <w:rsid w:val="007B4819"/>
    <w:rsid w:val="007C2578"/>
    <w:rsid w:val="007C4CB4"/>
    <w:rsid w:val="007C5DC1"/>
    <w:rsid w:val="007C691C"/>
    <w:rsid w:val="007C7B22"/>
    <w:rsid w:val="007C7C98"/>
    <w:rsid w:val="007D1DC9"/>
    <w:rsid w:val="007D244A"/>
    <w:rsid w:val="007D43C5"/>
    <w:rsid w:val="007D5076"/>
    <w:rsid w:val="007D6C11"/>
    <w:rsid w:val="007D70E4"/>
    <w:rsid w:val="007E2CAD"/>
    <w:rsid w:val="007E68ED"/>
    <w:rsid w:val="007F35F8"/>
    <w:rsid w:val="007F7A48"/>
    <w:rsid w:val="00803EDD"/>
    <w:rsid w:val="00810787"/>
    <w:rsid w:val="0081322F"/>
    <w:rsid w:val="00815B44"/>
    <w:rsid w:val="00817BA8"/>
    <w:rsid w:val="00826160"/>
    <w:rsid w:val="00827215"/>
    <w:rsid w:val="00827226"/>
    <w:rsid w:val="0082748C"/>
    <w:rsid w:val="00831BCA"/>
    <w:rsid w:val="0083213E"/>
    <w:rsid w:val="00834CB3"/>
    <w:rsid w:val="00834E59"/>
    <w:rsid w:val="0083647D"/>
    <w:rsid w:val="00840C2B"/>
    <w:rsid w:val="008431AC"/>
    <w:rsid w:val="008474D8"/>
    <w:rsid w:val="00851040"/>
    <w:rsid w:val="00851506"/>
    <w:rsid w:val="00854997"/>
    <w:rsid w:val="008549DE"/>
    <w:rsid w:val="008600DC"/>
    <w:rsid w:val="008613BD"/>
    <w:rsid w:val="00863606"/>
    <w:rsid w:val="00865619"/>
    <w:rsid w:val="00865CFD"/>
    <w:rsid w:val="008662B9"/>
    <w:rsid w:val="00870231"/>
    <w:rsid w:val="0087351B"/>
    <w:rsid w:val="00873E7C"/>
    <w:rsid w:val="00875803"/>
    <w:rsid w:val="008814F5"/>
    <w:rsid w:val="0088230E"/>
    <w:rsid w:val="008839E9"/>
    <w:rsid w:val="00885902"/>
    <w:rsid w:val="00886371"/>
    <w:rsid w:val="008915C0"/>
    <w:rsid w:val="00892748"/>
    <w:rsid w:val="0089655E"/>
    <w:rsid w:val="008B2266"/>
    <w:rsid w:val="008B2620"/>
    <w:rsid w:val="008B3A8A"/>
    <w:rsid w:val="008C0965"/>
    <w:rsid w:val="008C119C"/>
    <w:rsid w:val="008C2464"/>
    <w:rsid w:val="008C47F6"/>
    <w:rsid w:val="008C4DCE"/>
    <w:rsid w:val="008C67DA"/>
    <w:rsid w:val="008D2406"/>
    <w:rsid w:val="008D2C69"/>
    <w:rsid w:val="008E52AD"/>
    <w:rsid w:val="008E73F3"/>
    <w:rsid w:val="008F0994"/>
    <w:rsid w:val="008F123B"/>
    <w:rsid w:val="008F1CB5"/>
    <w:rsid w:val="008F2032"/>
    <w:rsid w:val="008F2B77"/>
    <w:rsid w:val="008F3521"/>
    <w:rsid w:val="008F5B84"/>
    <w:rsid w:val="008F60C3"/>
    <w:rsid w:val="008F6299"/>
    <w:rsid w:val="008F62BE"/>
    <w:rsid w:val="00904AD3"/>
    <w:rsid w:val="00911E57"/>
    <w:rsid w:val="00913235"/>
    <w:rsid w:val="00913DC7"/>
    <w:rsid w:val="00916499"/>
    <w:rsid w:val="00916554"/>
    <w:rsid w:val="0091697F"/>
    <w:rsid w:val="009173E0"/>
    <w:rsid w:val="00917748"/>
    <w:rsid w:val="0092154A"/>
    <w:rsid w:val="00921B6D"/>
    <w:rsid w:val="009234F8"/>
    <w:rsid w:val="00933DB0"/>
    <w:rsid w:val="00934433"/>
    <w:rsid w:val="00934D2A"/>
    <w:rsid w:val="00936316"/>
    <w:rsid w:val="00942167"/>
    <w:rsid w:val="00942372"/>
    <w:rsid w:val="00942BFB"/>
    <w:rsid w:val="00946F26"/>
    <w:rsid w:val="0095203E"/>
    <w:rsid w:val="00953C05"/>
    <w:rsid w:val="00957062"/>
    <w:rsid w:val="00957415"/>
    <w:rsid w:val="00971743"/>
    <w:rsid w:val="00972C3D"/>
    <w:rsid w:val="00980575"/>
    <w:rsid w:val="0099558F"/>
    <w:rsid w:val="00996712"/>
    <w:rsid w:val="009973DA"/>
    <w:rsid w:val="009B2A21"/>
    <w:rsid w:val="009B64EA"/>
    <w:rsid w:val="009C0214"/>
    <w:rsid w:val="009C2CA7"/>
    <w:rsid w:val="009C38A0"/>
    <w:rsid w:val="009C3D65"/>
    <w:rsid w:val="009C5119"/>
    <w:rsid w:val="009C6058"/>
    <w:rsid w:val="009D5614"/>
    <w:rsid w:val="009E184E"/>
    <w:rsid w:val="009E3AD0"/>
    <w:rsid w:val="009E4EB9"/>
    <w:rsid w:val="009E53D5"/>
    <w:rsid w:val="009E7A83"/>
    <w:rsid w:val="009F46A5"/>
    <w:rsid w:val="009F5F11"/>
    <w:rsid w:val="009F682C"/>
    <w:rsid w:val="009F6CB6"/>
    <w:rsid w:val="00A04535"/>
    <w:rsid w:val="00A07BFE"/>
    <w:rsid w:val="00A104D0"/>
    <w:rsid w:val="00A1078A"/>
    <w:rsid w:val="00A10A8D"/>
    <w:rsid w:val="00A11A4F"/>
    <w:rsid w:val="00A13634"/>
    <w:rsid w:val="00A141B6"/>
    <w:rsid w:val="00A179B6"/>
    <w:rsid w:val="00A201F5"/>
    <w:rsid w:val="00A251B7"/>
    <w:rsid w:val="00A31371"/>
    <w:rsid w:val="00A37776"/>
    <w:rsid w:val="00A42AB7"/>
    <w:rsid w:val="00A466AC"/>
    <w:rsid w:val="00A47B7A"/>
    <w:rsid w:val="00A50663"/>
    <w:rsid w:val="00A553C0"/>
    <w:rsid w:val="00A57724"/>
    <w:rsid w:val="00A57F2C"/>
    <w:rsid w:val="00A61F04"/>
    <w:rsid w:val="00A62A09"/>
    <w:rsid w:val="00A63723"/>
    <w:rsid w:val="00A64062"/>
    <w:rsid w:val="00A701A5"/>
    <w:rsid w:val="00A7038A"/>
    <w:rsid w:val="00A71D95"/>
    <w:rsid w:val="00A72BD8"/>
    <w:rsid w:val="00A76B1F"/>
    <w:rsid w:val="00A82D5C"/>
    <w:rsid w:val="00A856AC"/>
    <w:rsid w:val="00A85F83"/>
    <w:rsid w:val="00A86993"/>
    <w:rsid w:val="00A9241D"/>
    <w:rsid w:val="00A92CC3"/>
    <w:rsid w:val="00A97DC6"/>
    <w:rsid w:val="00AA7611"/>
    <w:rsid w:val="00AB176A"/>
    <w:rsid w:val="00AB41B7"/>
    <w:rsid w:val="00AB5054"/>
    <w:rsid w:val="00AB64C1"/>
    <w:rsid w:val="00AC52A8"/>
    <w:rsid w:val="00AC776C"/>
    <w:rsid w:val="00AC7BCE"/>
    <w:rsid w:val="00AC7D1A"/>
    <w:rsid w:val="00AD2783"/>
    <w:rsid w:val="00AD2BEA"/>
    <w:rsid w:val="00AE0087"/>
    <w:rsid w:val="00AE0EB2"/>
    <w:rsid w:val="00AE176E"/>
    <w:rsid w:val="00AE178D"/>
    <w:rsid w:val="00AE470E"/>
    <w:rsid w:val="00AE4B83"/>
    <w:rsid w:val="00AE50B5"/>
    <w:rsid w:val="00AE7A57"/>
    <w:rsid w:val="00AF094A"/>
    <w:rsid w:val="00AF2259"/>
    <w:rsid w:val="00AF25F0"/>
    <w:rsid w:val="00AF4655"/>
    <w:rsid w:val="00AF72F2"/>
    <w:rsid w:val="00B01099"/>
    <w:rsid w:val="00B04B7D"/>
    <w:rsid w:val="00B06CF0"/>
    <w:rsid w:val="00B245A5"/>
    <w:rsid w:val="00B2465D"/>
    <w:rsid w:val="00B3075C"/>
    <w:rsid w:val="00B328B3"/>
    <w:rsid w:val="00B37454"/>
    <w:rsid w:val="00B412EA"/>
    <w:rsid w:val="00B42F70"/>
    <w:rsid w:val="00B4351F"/>
    <w:rsid w:val="00B46DEB"/>
    <w:rsid w:val="00B507F6"/>
    <w:rsid w:val="00B519CE"/>
    <w:rsid w:val="00B53C77"/>
    <w:rsid w:val="00B561DD"/>
    <w:rsid w:val="00B606BF"/>
    <w:rsid w:val="00B60FED"/>
    <w:rsid w:val="00B62F41"/>
    <w:rsid w:val="00B62F72"/>
    <w:rsid w:val="00B634AE"/>
    <w:rsid w:val="00B72DD7"/>
    <w:rsid w:val="00B84FB7"/>
    <w:rsid w:val="00B86E98"/>
    <w:rsid w:val="00B872CA"/>
    <w:rsid w:val="00B91D96"/>
    <w:rsid w:val="00B91DD9"/>
    <w:rsid w:val="00B92CF9"/>
    <w:rsid w:val="00B939D0"/>
    <w:rsid w:val="00B94D3B"/>
    <w:rsid w:val="00B95D00"/>
    <w:rsid w:val="00B9604B"/>
    <w:rsid w:val="00BA059B"/>
    <w:rsid w:val="00BA65CA"/>
    <w:rsid w:val="00BA719C"/>
    <w:rsid w:val="00BB0BC3"/>
    <w:rsid w:val="00BB55F3"/>
    <w:rsid w:val="00BB77A0"/>
    <w:rsid w:val="00BB7C04"/>
    <w:rsid w:val="00BC0F8C"/>
    <w:rsid w:val="00BC2350"/>
    <w:rsid w:val="00BC4A3B"/>
    <w:rsid w:val="00BD12BF"/>
    <w:rsid w:val="00BD3DA7"/>
    <w:rsid w:val="00BD6782"/>
    <w:rsid w:val="00BD7007"/>
    <w:rsid w:val="00BE3536"/>
    <w:rsid w:val="00BE428A"/>
    <w:rsid w:val="00BE462C"/>
    <w:rsid w:val="00BF1571"/>
    <w:rsid w:val="00BF5794"/>
    <w:rsid w:val="00BF63B9"/>
    <w:rsid w:val="00C046DD"/>
    <w:rsid w:val="00C048A1"/>
    <w:rsid w:val="00C11399"/>
    <w:rsid w:val="00C118D6"/>
    <w:rsid w:val="00C12BA1"/>
    <w:rsid w:val="00C22C06"/>
    <w:rsid w:val="00C25FF3"/>
    <w:rsid w:val="00C30DDB"/>
    <w:rsid w:val="00C31FC2"/>
    <w:rsid w:val="00C334DB"/>
    <w:rsid w:val="00C40022"/>
    <w:rsid w:val="00C40031"/>
    <w:rsid w:val="00C4088B"/>
    <w:rsid w:val="00C469B6"/>
    <w:rsid w:val="00C51C6C"/>
    <w:rsid w:val="00C52FAC"/>
    <w:rsid w:val="00C56D3F"/>
    <w:rsid w:val="00C57AE2"/>
    <w:rsid w:val="00C60B46"/>
    <w:rsid w:val="00C63E04"/>
    <w:rsid w:val="00C64557"/>
    <w:rsid w:val="00C66030"/>
    <w:rsid w:val="00C7220B"/>
    <w:rsid w:val="00C72F44"/>
    <w:rsid w:val="00C74DC8"/>
    <w:rsid w:val="00C759CB"/>
    <w:rsid w:val="00C759FC"/>
    <w:rsid w:val="00C76D52"/>
    <w:rsid w:val="00C776EC"/>
    <w:rsid w:val="00C77A47"/>
    <w:rsid w:val="00C819E6"/>
    <w:rsid w:val="00C83566"/>
    <w:rsid w:val="00C85AA3"/>
    <w:rsid w:val="00C9754C"/>
    <w:rsid w:val="00CA634D"/>
    <w:rsid w:val="00CA76F5"/>
    <w:rsid w:val="00CB1AD2"/>
    <w:rsid w:val="00CB328A"/>
    <w:rsid w:val="00CB698B"/>
    <w:rsid w:val="00CC4521"/>
    <w:rsid w:val="00CD1B33"/>
    <w:rsid w:val="00CD313A"/>
    <w:rsid w:val="00CD570E"/>
    <w:rsid w:val="00CE3880"/>
    <w:rsid w:val="00CE47CB"/>
    <w:rsid w:val="00CE5E27"/>
    <w:rsid w:val="00CF33EB"/>
    <w:rsid w:val="00CF56F6"/>
    <w:rsid w:val="00D00E6C"/>
    <w:rsid w:val="00D011CD"/>
    <w:rsid w:val="00D019F9"/>
    <w:rsid w:val="00D06B08"/>
    <w:rsid w:val="00D11284"/>
    <w:rsid w:val="00D118BA"/>
    <w:rsid w:val="00D2063D"/>
    <w:rsid w:val="00D210F9"/>
    <w:rsid w:val="00D22C13"/>
    <w:rsid w:val="00D2483E"/>
    <w:rsid w:val="00D24E9A"/>
    <w:rsid w:val="00D25FE4"/>
    <w:rsid w:val="00D27AF4"/>
    <w:rsid w:val="00D30057"/>
    <w:rsid w:val="00D31C15"/>
    <w:rsid w:val="00D3441F"/>
    <w:rsid w:val="00D365E0"/>
    <w:rsid w:val="00D3676A"/>
    <w:rsid w:val="00D36EA5"/>
    <w:rsid w:val="00D40A1E"/>
    <w:rsid w:val="00D4698A"/>
    <w:rsid w:val="00D60BE1"/>
    <w:rsid w:val="00D6198D"/>
    <w:rsid w:val="00D61D62"/>
    <w:rsid w:val="00D670E5"/>
    <w:rsid w:val="00D670F5"/>
    <w:rsid w:val="00D7133D"/>
    <w:rsid w:val="00D7187F"/>
    <w:rsid w:val="00D7428F"/>
    <w:rsid w:val="00D75344"/>
    <w:rsid w:val="00D755E1"/>
    <w:rsid w:val="00D845DC"/>
    <w:rsid w:val="00D90C29"/>
    <w:rsid w:val="00D92DDD"/>
    <w:rsid w:val="00D95DFC"/>
    <w:rsid w:val="00D9606E"/>
    <w:rsid w:val="00DA3A06"/>
    <w:rsid w:val="00DA6AA8"/>
    <w:rsid w:val="00DB199E"/>
    <w:rsid w:val="00DB5B9D"/>
    <w:rsid w:val="00DB7338"/>
    <w:rsid w:val="00DC0F8A"/>
    <w:rsid w:val="00DC512E"/>
    <w:rsid w:val="00DC55FE"/>
    <w:rsid w:val="00DD2F13"/>
    <w:rsid w:val="00DD3783"/>
    <w:rsid w:val="00DD3EC7"/>
    <w:rsid w:val="00DE0150"/>
    <w:rsid w:val="00DE1A99"/>
    <w:rsid w:val="00DF1220"/>
    <w:rsid w:val="00DF1D42"/>
    <w:rsid w:val="00DF433A"/>
    <w:rsid w:val="00E105B8"/>
    <w:rsid w:val="00E12056"/>
    <w:rsid w:val="00E166D6"/>
    <w:rsid w:val="00E168BE"/>
    <w:rsid w:val="00E201B5"/>
    <w:rsid w:val="00E2158E"/>
    <w:rsid w:val="00E23AC4"/>
    <w:rsid w:val="00E2558A"/>
    <w:rsid w:val="00E324BA"/>
    <w:rsid w:val="00E43635"/>
    <w:rsid w:val="00E441BC"/>
    <w:rsid w:val="00E463BD"/>
    <w:rsid w:val="00E46552"/>
    <w:rsid w:val="00E50589"/>
    <w:rsid w:val="00E50C50"/>
    <w:rsid w:val="00E50EE2"/>
    <w:rsid w:val="00E67517"/>
    <w:rsid w:val="00E70A6E"/>
    <w:rsid w:val="00E70F56"/>
    <w:rsid w:val="00E7111A"/>
    <w:rsid w:val="00E71622"/>
    <w:rsid w:val="00E72E17"/>
    <w:rsid w:val="00E75B71"/>
    <w:rsid w:val="00E8069F"/>
    <w:rsid w:val="00E83011"/>
    <w:rsid w:val="00E87482"/>
    <w:rsid w:val="00E91124"/>
    <w:rsid w:val="00E960B6"/>
    <w:rsid w:val="00EA4EA8"/>
    <w:rsid w:val="00EA5159"/>
    <w:rsid w:val="00EA529D"/>
    <w:rsid w:val="00EA56C0"/>
    <w:rsid w:val="00EA59EE"/>
    <w:rsid w:val="00EA6985"/>
    <w:rsid w:val="00EB38D5"/>
    <w:rsid w:val="00EB3C30"/>
    <w:rsid w:val="00EB4FB2"/>
    <w:rsid w:val="00EC15A9"/>
    <w:rsid w:val="00EC2B64"/>
    <w:rsid w:val="00EC4BAD"/>
    <w:rsid w:val="00EC744C"/>
    <w:rsid w:val="00ED3351"/>
    <w:rsid w:val="00ED51C2"/>
    <w:rsid w:val="00ED6C18"/>
    <w:rsid w:val="00ED78B1"/>
    <w:rsid w:val="00EE07EA"/>
    <w:rsid w:val="00EE1BD9"/>
    <w:rsid w:val="00EF1AA2"/>
    <w:rsid w:val="00EF34A2"/>
    <w:rsid w:val="00EF4A55"/>
    <w:rsid w:val="00EF524F"/>
    <w:rsid w:val="00F00425"/>
    <w:rsid w:val="00F01C92"/>
    <w:rsid w:val="00F02363"/>
    <w:rsid w:val="00F03D7A"/>
    <w:rsid w:val="00F10E32"/>
    <w:rsid w:val="00F126AB"/>
    <w:rsid w:val="00F17CCC"/>
    <w:rsid w:val="00F21CD6"/>
    <w:rsid w:val="00F254C3"/>
    <w:rsid w:val="00F3090E"/>
    <w:rsid w:val="00F3310E"/>
    <w:rsid w:val="00F33262"/>
    <w:rsid w:val="00F3359B"/>
    <w:rsid w:val="00F33CD9"/>
    <w:rsid w:val="00F345D7"/>
    <w:rsid w:val="00F42243"/>
    <w:rsid w:val="00F4394D"/>
    <w:rsid w:val="00F45927"/>
    <w:rsid w:val="00F50DBF"/>
    <w:rsid w:val="00F53D72"/>
    <w:rsid w:val="00F54B62"/>
    <w:rsid w:val="00F55770"/>
    <w:rsid w:val="00F5723E"/>
    <w:rsid w:val="00F65180"/>
    <w:rsid w:val="00F65A06"/>
    <w:rsid w:val="00F67037"/>
    <w:rsid w:val="00F70C87"/>
    <w:rsid w:val="00F70DF1"/>
    <w:rsid w:val="00F7166A"/>
    <w:rsid w:val="00F765D3"/>
    <w:rsid w:val="00F9046D"/>
    <w:rsid w:val="00F911FA"/>
    <w:rsid w:val="00F92C2F"/>
    <w:rsid w:val="00F94016"/>
    <w:rsid w:val="00F9610C"/>
    <w:rsid w:val="00FA0C18"/>
    <w:rsid w:val="00FA3F82"/>
    <w:rsid w:val="00FB05B8"/>
    <w:rsid w:val="00FB094D"/>
    <w:rsid w:val="00FB37C6"/>
    <w:rsid w:val="00FB5FE0"/>
    <w:rsid w:val="00FC1DE4"/>
    <w:rsid w:val="00FC4075"/>
    <w:rsid w:val="00FC560C"/>
    <w:rsid w:val="00FC7338"/>
    <w:rsid w:val="00FE2445"/>
    <w:rsid w:val="00FE249A"/>
    <w:rsid w:val="00FE3DA1"/>
    <w:rsid w:val="00FE6524"/>
    <w:rsid w:val="00FE6796"/>
    <w:rsid w:val="00FE67EC"/>
    <w:rsid w:val="00FF0B37"/>
    <w:rsid w:val="00FF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230E"/>
    <w:rPr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qFormat/>
    <w:rsid w:val="00445278"/>
    <w:pPr>
      <w:keepNext/>
      <w:spacing w:before="240" w:after="60" w:line="276" w:lineRule="auto"/>
      <w:outlineLvl w:val="0"/>
    </w:pPr>
    <w:rPr>
      <w:rFonts w:ascii="Cambria" w:hAnsi="Cambria" w:cs="Arial"/>
      <w:b/>
      <w:bCs/>
      <w:kern w:val="32"/>
      <w:sz w:val="28"/>
      <w:szCs w:val="32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445278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nhideWhenUsed/>
    <w:qFormat/>
    <w:rsid w:val="00563CE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74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88230E"/>
    <w:rPr>
      <w:b/>
      <w:bCs/>
      <w:i w:val="0"/>
      <w:iCs w:val="0"/>
    </w:rPr>
  </w:style>
  <w:style w:type="paragraph" w:styleId="Rodap">
    <w:name w:val="footer"/>
    <w:basedOn w:val="Normal"/>
    <w:link w:val="RodapChar"/>
    <w:uiPriority w:val="99"/>
    <w:rsid w:val="00B62F41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B62F41"/>
  </w:style>
  <w:style w:type="paragraph" w:styleId="Cabealho">
    <w:name w:val="header"/>
    <w:basedOn w:val="Normal"/>
    <w:rsid w:val="00B62F41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21279E"/>
    <w:pPr>
      <w:ind w:left="708"/>
    </w:pPr>
  </w:style>
  <w:style w:type="character" w:styleId="Hyperlink">
    <w:name w:val="Hyperlink"/>
    <w:uiPriority w:val="99"/>
    <w:rsid w:val="0021279E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279E"/>
    <w:pPr>
      <w:autoSpaceDE w:val="0"/>
      <w:autoSpaceDN w:val="0"/>
      <w:spacing w:after="120" w:line="480" w:lineRule="auto"/>
    </w:pPr>
    <w:rPr>
      <w:sz w:val="20"/>
      <w:szCs w:val="20"/>
      <w:lang w:val="pt-PT"/>
    </w:rPr>
  </w:style>
  <w:style w:type="character" w:customStyle="1" w:styleId="Corpodetexto2Char">
    <w:name w:val="Corpo de texto 2 Char"/>
    <w:link w:val="Corpodetexto2"/>
    <w:rsid w:val="0021279E"/>
    <w:rPr>
      <w:lang w:val="pt-PT"/>
    </w:rPr>
  </w:style>
  <w:style w:type="paragraph" w:styleId="Legenda">
    <w:name w:val="caption"/>
    <w:basedOn w:val="Normal"/>
    <w:next w:val="Normal"/>
    <w:qFormat/>
    <w:rsid w:val="0021279E"/>
    <w:pPr>
      <w:widowControl w:val="0"/>
      <w:spacing w:before="120" w:line="360" w:lineRule="auto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445278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445278"/>
    <w:rPr>
      <w:sz w:val="24"/>
      <w:szCs w:val="24"/>
    </w:rPr>
  </w:style>
  <w:style w:type="character" w:customStyle="1" w:styleId="Ttulo1Char">
    <w:name w:val="Título 1 Char"/>
    <w:link w:val="Ttulo1"/>
    <w:rsid w:val="00445278"/>
    <w:rPr>
      <w:rFonts w:ascii="Cambria" w:hAnsi="Cambria" w:cs="Arial"/>
      <w:b/>
      <w:bCs/>
      <w:kern w:val="32"/>
      <w:sz w:val="28"/>
      <w:szCs w:val="32"/>
      <w:lang w:eastAsia="en-US"/>
    </w:rPr>
  </w:style>
  <w:style w:type="character" w:customStyle="1" w:styleId="Ttulo2Char">
    <w:name w:val="Título 2 Char"/>
    <w:link w:val="Ttulo2"/>
    <w:uiPriority w:val="9"/>
    <w:rsid w:val="00445278"/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Default">
    <w:name w:val="Default"/>
    <w:rsid w:val="00D019F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  <w:style w:type="paragraph" w:styleId="Corpodetexto3">
    <w:name w:val="Body Text 3"/>
    <w:basedOn w:val="Normal"/>
    <w:link w:val="Corpodetexto3Char"/>
    <w:rsid w:val="0007495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074957"/>
    <w:rPr>
      <w:sz w:val="16"/>
      <w:szCs w:val="16"/>
    </w:rPr>
  </w:style>
  <w:style w:type="character" w:customStyle="1" w:styleId="Ttulo5Char">
    <w:name w:val="Título 5 Char"/>
    <w:link w:val="Ttulo5"/>
    <w:semiHidden/>
    <w:rsid w:val="00074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texto">
    <w:name w:val="Body Text"/>
    <w:basedOn w:val="Normal"/>
    <w:link w:val="CorpodetextoChar"/>
    <w:rsid w:val="00074957"/>
    <w:pPr>
      <w:spacing w:after="120"/>
    </w:pPr>
  </w:style>
  <w:style w:type="character" w:customStyle="1" w:styleId="CorpodetextoChar">
    <w:name w:val="Corpo de texto Char"/>
    <w:link w:val="Corpodetexto"/>
    <w:rsid w:val="00074957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07495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074957"/>
    <w:rPr>
      <w:sz w:val="16"/>
      <w:szCs w:val="16"/>
    </w:rPr>
  </w:style>
  <w:style w:type="table" w:styleId="Tabelacomgrade">
    <w:name w:val="Table Grid"/>
    <w:basedOn w:val="Tabelanormal"/>
    <w:rsid w:val="006467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">
    <w:name w:val="Tabela"/>
    <w:basedOn w:val="Rodap"/>
    <w:autoRedefine/>
    <w:rsid w:val="0064677A"/>
    <w:pPr>
      <w:widowControl w:val="0"/>
      <w:tabs>
        <w:tab w:val="clear" w:pos="4252"/>
        <w:tab w:val="clear" w:pos="8504"/>
      </w:tabs>
      <w:snapToGrid w:val="0"/>
      <w:jc w:val="center"/>
      <w:outlineLvl w:val="0"/>
    </w:pPr>
    <w:rPr>
      <w:rFonts w:ascii="Arial" w:hAnsi="Arial" w:cs="Arial"/>
      <w:bCs/>
      <w:noProof/>
      <w:u w:color="C0C0C0"/>
    </w:rPr>
  </w:style>
  <w:style w:type="character" w:customStyle="1" w:styleId="RodapChar">
    <w:name w:val="Rodapé Char"/>
    <w:link w:val="Rodap"/>
    <w:uiPriority w:val="99"/>
    <w:rsid w:val="00495C00"/>
    <w:rPr>
      <w:sz w:val="24"/>
      <w:szCs w:val="24"/>
    </w:rPr>
  </w:style>
  <w:style w:type="character" w:customStyle="1" w:styleId="Ttulo3Char">
    <w:name w:val="Título 3 Char"/>
    <w:link w:val="Ttulo3"/>
    <w:rsid w:val="00563CE5"/>
    <w:rPr>
      <w:rFonts w:ascii="Cambria" w:eastAsia="Times New Roman" w:hAnsi="Cambria" w:cs="Times New Roman"/>
      <w:b/>
      <w:bCs/>
      <w:sz w:val="26"/>
      <w:szCs w:val="26"/>
    </w:rPr>
  </w:style>
  <w:style w:type="paragraph" w:styleId="Recuodecorpodetexto2">
    <w:name w:val="Body Text Indent 2"/>
    <w:basedOn w:val="Normal"/>
    <w:link w:val="Recuodecorpodetexto2Char"/>
    <w:rsid w:val="00563C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563CE5"/>
    <w:rPr>
      <w:sz w:val="24"/>
      <w:szCs w:val="24"/>
    </w:rPr>
  </w:style>
  <w:style w:type="paragraph" w:customStyle="1" w:styleId="Estilo1">
    <w:name w:val="Estilo1"/>
    <w:basedOn w:val="Normal"/>
    <w:link w:val="Estilo1Char"/>
    <w:qFormat/>
    <w:rsid w:val="00B9604B"/>
    <w:pPr>
      <w:tabs>
        <w:tab w:val="left" w:pos="0"/>
      </w:tabs>
      <w:outlineLvl w:val="0"/>
    </w:pPr>
    <w:rPr>
      <w:rFonts w:ascii="Arial" w:hAnsi="Arial" w:cs="Arial"/>
      <w:b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9604B"/>
    <w:pPr>
      <w:keepLines/>
      <w:spacing w:before="480" w:after="0"/>
      <w:outlineLvl w:val="9"/>
    </w:pPr>
    <w:rPr>
      <w:rFonts w:cs="Times New Roman"/>
      <w:color w:val="365F91"/>
      <w:kern w:val="0"/>
      <w:szCs w:val="28"/>
    </w:rPr>
  </w:style>
  <w:style w:type="character" w:customStyle="1" w:styleId="Estilo1Char">
    <w:name w:val="Estilo1 Char"/>
    <w:link w:val="Estilo1"/>
    <w:rsid w:val="00B9604B"/>
    <w:rPr>
      <w:rFonts w:ascii="Arial" w:hAnsi="Arial" w:cs="Arial"/>
      <w:b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rsid w:val="00B9604B"/>
  </w:style>
  <w:style w:type="paragraph" w:styleId="Sumrio3">
    <w:name w:val="toc 3"/>
    <w:basedOn w:val="Normal"/>
    <w:next w:val="Normal"/>
    <w:autoRedefine/>
    <w:uiPriority w:val="39"/>
    <w:rsid w:val="00B9604B"/>
    <w:pPr>
      <w:ind w:left="480"/>
    </w:pPr>
  </w:style>
  <w:style w:type="character" w:styleId="CitaoHTML">
    <w:name w:val="HTML Cite"/>
    <w:uiPriority w:val="99"/>
    <w:unhideWhenUsed/>
    <w:rsid w:val="00E70F56"/>
    <w:rPr>
      <w:i/>
      <w:iCs/>
    </w:rPr>
  </w:style>
  <w:style w:type="character" w:customStyle="1" w:styleId="hps">
    <w:name w:val="hps"/>
    <w:rsid w:val="001B4168"/>
  </w:style>
  <w:style w:type="character" w:customStyle="1" w:styleId="shorttext">
    <w:name w:val="short_text"/>
    <w:rsid w:val="006C062B"/>
  </w:style>
  <w:style w:type="paragraph" w:customStyle="1" w:styleId="Pa7">
    <w:name w:val="Pa7"/>
    <w:basedOn w:val="Default"/>
    <w:next w:val="Default"/>
    <w:uiPriority w:val="99"/>
    <w:rsid w:val="00C469B6"/>
    <w:pPr>
      <w:spacing w:line="181" w:lineRule="atLeast"/>
    </w:pPr>
    <w:rPr>
      <w:rFonts w:ascii="Gill Sans MT" w:eastAsia="Times New Roman" w:hAnsi="Gill Sans MT" w:cs="Times New Roman"/>
      <w:color w:val="auto"/>
      <w:lang w:eastAsia="pt-BR"/>
    </w:rPr>
  </w:style>
  <w:style w:type="character" w:styleId="Refdecomentrio">
    <w:name w:val="annotation reference"/>
    <w:basedOn w:val="Fontepargpadro"/>
    <w:rsid w:val="00EA6985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EA698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EA6985"/>
    <w:rPr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A698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EA6985"/>
    <w:rPr>
      <w:b/>
      <w:bCs/>
      <w:lang w:val="pt-BR" w:eastAsia="pt-BR"/>
    </w:rPr>
  </w:style>
  <w:style w:type="paragraph" w:styleId="Textodebalo">
    <w:name w:val="Balloon Text"/>
    <w:basedOn w:val="Normal"/>
    <w:link w:val="TextodebaloChar"/>
    <w:rsid w:val="00EA69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A6985"/>
    <w:rPr>
      <w:rFonts w:ascii="Tahoma" w:hAnsi="Tahoma" w:cs="Tahoma"/>
      <w:sz w:val="16"/>
      <w:szCs w:val="16"/>
      <w:lang w:val="pt-BR" w:eastAsia="pt-BR"/>
    </w:rPr>
  </w:style>
  <w:style w:type="paragraph" w:styleId="Reviso">
    <w:name w:val="Revision"/>
    <w:hidden/>
    <w:uiPriority w:val="99"/>
    <w:semiHidden/>
    <w:rsid w:val="00095BD8"/>
    <w:rPr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230E"/>
    <w:rPr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qFormat/>
    <w:rsid w:val="00445278"/>
    <w:pPr>
      <w:keepNext/>
      <w:spacing w:before="240" w:after="60" w:line="276" w:lineRule="auto"/>
      <w:outlineLvl w:val="0"/>
    </w:pPr>
    <w:rPr>
      <w:rFonts w:ascii="Cambria" w:hAnsi="Cambria" w:cs="Arial"/>
      <w:b/>
      <w:bCs/>
      <w:kern w:val="32"/>
      <w:sz w:val="28"/>
      <w:szCs w:val="32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445278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nhideWhenUsed/>
    <w:qFormat/>
    <w:rsid w:val="00563CE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74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88230E"/>
    <w:rPr>
      <w:b/>
      <w:bCs/>
      <w:i w:val="0"/>
      <w:iCs w:val="0"/>
    </w:rPr>
  </w:style>
  <w:style w:type="paragraph" w:styleId="Rodap">
    <w:name w:val="footer"/>
    <w:basedOn w:val="Normal"/>
    <w:link w:val="RodapChar"/>
    <w:uiPriority w:val="99"/>
    <w:rsid w:val="00B62F41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B62F41"/>
  </w:style>
  <w:style w:type="paragraph" w:styleId="Cabealho">
    <w:name w:val="header"/>
    <w:basedOn w:val="Normal"/>
    <w:rsid w:val="00B62F41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21279E"/>
    <w:pPr>
      <w:ind w:left="708"/>
    </w:pPr>
  </w:style>
  <w:style w:type="character" w:styleId="Hyperlink">
    <w:name w:val="Hyperlink"/>
    <w:uiPriority w:val="99"/>
    <w:rsid w:val="0021279E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279E"/>
    <w:pPr>
      <w:autoSpaceDE w:val="0"/>
      <w:autoSpaceDN w:val="0"/>
      <w:spacing w:after="120" w:line="480" w:lineRule="auto"/>
    </w:pPr>
    <w:rPr>
      <w:sz w:val="20"/>
      <w:szCs w:val="20"/>
      <w:lang w:val="pt-PT"/>
    </w:rPr>
  </w:style>
  <w:style w:type="character" w:customStyle="1" w:styleId="Corpodetexto2Char">
    <w:name w:val="Corpo de texto 2 Char"/>
    <w:link w:val="Corpodetexto2"/>
    <w:rsid w:val="0021279E"/>
    <w:rPr>
      <w:lang w:val="pt-PT"/>
    </w:rPr>
  </w:style>
  <w:style w:type="paragraph" w:styleId="Legenda">
    <w:name w:val="caption"/>
    <w:basedOn w:val="Normal"/>
    <w:next w:val="Normal"/>
    <w:qFormat/>
    <w:rsid w:val="0021279E"/>
    <w:pPr>
      <w:widowControl w:val="0"/>
      <w:spacing w:before="120" w:line="360" w:lineRule="auto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445278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445278"/>
    <w:rPr>
      <w:sz w:val="24"/>
      <w:szCs w:val="24"/>
    </w:rPr>
  </w:style>
  <w:style w:type="character" w:customStyle="1" w:styleId="Ttulo1Char">
    <w:name w:val="Título 1 Char"/>
    <w:link w:val="Ttulo1"/>
    <w:rsid w:val="00445278"/>
    <w:rPr>
      <w:rFonts w:ascii="Cambria" w:hAnsi="Cambria" w:cs="Arial"/>
      <w:b/>
      <w:bCs/>
      <w:kern w:val="32"/>
      <w:sz w:val="28"/>
      <w:szCs w:val="32"/>
      <w:lang w:eastAsia="en-US"/>
    </w:rPr>
  </w:style>
  <w:style w:type="character" w:customStyle="1" w:styleId="Ttulo2Char">
    <w:name w:val="Título 2 Char"/>
    <w:link w:val="Ttulo2"/>
    <w:uiPriority w:val="9"/>
    <w:rsid w:val="00445278"/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Default">
    <w:name w:val="Default"/>
    <w:rsid w:val="00D019F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  <w:style w:type="paragraph" w:styleId="Corpodetexto3">
    <w:name w:val="Body Text 3"/>
    <w:basedOn w:val="Normal"/>
    <w:link w:val="Corpodetexto3Char"/>
    <w:rsid w:val="0007495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074957"/>
    <w:rPr>
      <w:sz w:val="16"/>
      <w:szCs w:val="16"/>
    </w:rPr>
  </w:style>
  <w:style w:type="character" w:customStyle="1" w:styleId="Ttulo5Char">
    <w:name w:val="Título 5 Char"/>
    <w:link w:val="Ttulo5"/>
    <w:semiHidden/>
    <w:rsid w:val="00074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texto">
    <w:name w:val="Body Text"/>
    <w:basedOn w:val="Normal"/>
    <w:link w:val="CorpodetextoChar"/>
    <w:rsid w:val="00074957"/>
    <w:pPr>
      <w:spacing w:after="120"/>
    </w:pPr>
  </w:style>
  <w:style w:type="character" w:customStyle="1" w:styleId="CorpodetextoChar">
    <w:name w:val="Corpo de texto Char"/>
    <w:link w:val="Corpodetexto"/>
    <w:rsid w:val="00074957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07495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074957"/>
    <w:rPr>
      <w:sz w:val="16"/>
      <w:szCs w:val="16"/>
    </w:rPr>
  </w:style>
  <w:style w:type="table" w:styleId="Tabelacomgrade">
    <w:name w:val="Table Grid"/>
    <w:basedOn w:val="Tabelanormal"/>
    <w:rsid w:val="006467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">
    <w:name w:val="Tabela"/>
    <w:basedOn w:val="Rodap"/>
    <w:autoRedefine/>
    <w:rsid w:val="0064677A"/>
    <w:pPr>
      <w:widowControl w:val="0"/>
      <w:tabs>
        <w:tab w:val="clear" w:pos="4252"/>
        <w:tab w:val="clear" w:pos="8504"/>
      </w:tabs>
      <w:snapToGrid w:val="0"/>
      <w:jc w:val="center"/>
      <w:outlineLvl w:val="0"/>
    </w:pPr>
    <w:rPr>
      <w:rFonts w:ascii="Arial" w:hAnsi="Arial" w:cs="Arial"/>
      <w:bCs/>
      <w:noProof/>
      <w:u w:color="C0C0C0"/>
    </w:rPr>
  </w:style>
  <w:style w:type="character" w:customStyle="1" w:styleId="RodapChar">
    <w:name w:val="Rodapé Char"/>
    <w:link w:val="Rodap"/>
    <w:uiPriority w:val="99"/>
    <w:rsid w:val="00495C00"/>
    <w:rPr>
      <w:sz w:val="24"/>
      <w:szCs w:val="24"/>
    </w:rPr>
  </w:style>
  <w:style w:type="character" w:customStyle="1" w:styleId="Ttulo3Char">
    <w:name w:val="Título 3 Char"/>
    <w:link w:val="Ttulo3"/>
    <w:rsid w:val="00563CE5"/>
    <w:rPr>
      <w:rFonts w:ascii="Cambria" w:eastAsia="Times New Roman" w:hAnsi="Cambria" w:cs="Times New Roman"/>
      <w:b/>
      <w:bCs/>
      <w:sz w:val="26"/>
      <w:szCs w:val="26"/>
    </w:rPr>
  </w:style>
  <w:style w:type="paragraph" w:styleId="Recuodecorpodetexto2">
    <w:name w:val="Body Text Indent 2"/>
    <w:basedOn w:val="Normal"/>
    <w:link w:val="Recuodecorpodetexto2Char"/>
    <w:rsid w:val="00563C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563CE5"/>
    <w:rPr>
      <w:sz w:val="24"/>
      <w:szCs w:val="24"/>
    </w:rPr>
  </w:style>
  <w:style w:type="paragraph" w:customStyle="1" w:styleId="Estilo1">
    <w:name w:val="Estilo1"/>
    <w:basedOn w:val="Normal"/>
    <w:link w:val="Estilo1Char"/>
    <w:qFormat/>
    <w:rsid w:val="00B9604B"/>
    <w:pPr>
      <w:tabs>
        <w:tab w:val="left" w:pos="0"/>
      </w:tabs>
      <w:outlineLvl w:val="0"/>
    </w:pPr>
    <w:rPr>
      <w:rFonts w:ascii="Arial" w:hAnsi="Arial" w:cs="Arial"/>
      <w:b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9604B"/>
    <w:pPr>
      <w:keepLines/>
      <w:spacing w:before="480" w:after="0"/>
      <w:outlineLvl w:val="9"/>
    </w:pPr>
    <w:rPr>
      <w:rFonts w:cs="Times New Roman"/>
      <w:color w:val="365F91"/>
      <w:kern w:val="0"/>
      <w:szCs w:val="28"/>
    </w:rPr>
  </w:style>
  <w:style w:type="character" w:customStyle="1" w:styleId="Estilo1Char">
    <w:name w:val="Estilo1 Char"/>
    <w:link w:val="Estilo1"/>
    <w:rsid w:val="00B9604B"/>
    <w:rPr>
      <w:rFonts w:ascii="Arial" w:hAnsi="Arial" w:cs="Arial"/>
      <w:b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rsid w:val="00B9604B"/>
  </w:style>
  <w:style w:type="paragraph" w:styleId="Sumrio3">
    <w:name w:val="toc 3"/>
    <w:basedOn w:val="Normal"/>
    <w:next w:val="Normal"/>
    <w:autoRedefine/>
    <w:uiPriority w:val="39"/>
    <w:rsid w:val="00B9604B"/>
    <w:pPr>
      <w:ind w:left="480"/>
    </w:pPr>
  </w:style>
  <w:style w:type="character" w:styleId="CitaoHTML">
    <w:name w:val="HTML Cite"/>
    <w:uiPriority w:val="99"/>
    <w:unhideWhenUsed/>
    <w:rsid w:val="00E70F56"/>
    <w:rPr>
      <w:i/>
      <w:iCs/>
    </w:rPr>
  </w:style>
  <w:style w:type="character" w:customStyle="1" w:styleId="hps">
    <w:name w:val="hps"/>
    <w:rsid w:val="001B4168"/>
  </w:style>
  <w:style w:type="character" w:customStyle="1" w:styleId="shorttext">
    <w:name w:val="short_text"/>
    <w:rsid w:val="006C062B"/>
  </w:style>
  <w:style w:type="paragraph" w:customStyle="1" w:styleId="Pa7">
    <w:name w:val="Pa7"/>
    <w:basedOn w:val="Default"/>
    <w:next w:val="Default"/>
    <w:uiPriority w:val="99"/>
    <w:rsid w:val="00C469B6"/>
    <w:pPr>
      <w:spacing w:line="181" w:lineRule="atLeast"/>
    </w:pPr>
    <w:rPr>
      <w:rFonts w:ascii="Gill Sans MT" w:eastAsia="Times New Roman" w:hAnsi="Gill Sans MT" w:cs="Times New Roman"/>
      <w:color w:val="auto"/>
      <w:lang w:eastAsia="pt-BR"/>
    </w:rPr>
  </w:style>
  <w:style w:type="character" w:styleId="Refdecomentrio">
    <w:name w:val="annotation reference"/>
    <w:basedOn w:val="Fontepargpadro"/>
    <w:rsid w:val="00EA6985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EA698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EA6985"/>
    <w:rPr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A698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EA6985"/>
    <w:rPr>
      <w:b/>
      <w:bCs/>
      <w:lang w:val="pt-BR" w:eastAsia="pt-BR"/>
    </w:rPr>
  </w:style>
  <w:style w:type="paragraph" w:styleId="Textodebalo">
    <w:name w:val="Balloon Text"/>
    <w:basedOn w:val="Normal"/>
    <w:link w:val="TextodebaloChar"/>
    <w:rsid w:val="00EA69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A6985"/>
    <w:rPr>
      <w:rFonts w:ascii="Tahoma" w:hAnsi="Tahoma" w:cs="Tahoma"/>
      <w:sz w:val="16"/>
      <w:szCs w:val="16"/>
      <w:lang w:val="pt-BR" w:eastAsia="pt-BR"/>
    </w:rPr>
  </w:style>
  <w:style w:type="paragraph" w:styleId="Reviso">
    <w:name w:val="Revision"/>
    <w:hidden/>
    <w:uiPriority w:val="99"/>
    <w:semiHidden/>
    <w:rsid w:val="00095BD8"/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4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2.bin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7.wmf"/><Relationship Id="rId53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20.bin"/><Relationship Id="rId52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9.bin"/><Relationship Id="rId48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oleObject" Target="embeddings/oleObject21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4E70A-85AE-44DA-9F2E-F16E02D5B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4464</Words>
  <Characters>24111</Characters>
  <Application>Microsoft Office Word</Application>
  <DocSecurity>0</DocSecurity>
  <Lines>200</Lines>
  <Paragraphs>57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28518</CharactersWithSpaces>
  <SharedDoc>false</SharedDoc>
  <HLinks>
    <vt:vector size="42" baseType="variant">
      <vt:variant>
        <vt:i4>5374053</vt:i4>
      </vt:variant>
      <vt:variant>
        <vt:i4>84</vt:i4>
      </vt:variant>
      <vt:variant>
        <vt:i4>0</vt:i4>
      </vt:variant>
      <vt:variant>
        <vt:i4>5</vt:i4>
      </vt:variant>
      <vt:variant>
        <vt:lpwstr>http://www.cprm.gov.br/publique/media/SIG_CBG_resumo_exp.pdf</vt:lpwstr>
      </vt:variant>
      <vt:variant>
        <vt:lpwstr/>
      </vt:variant>
      <vt:variant>
        <vt:i4>7995411</vt:i4>
      </vt:variant>
      <vt:variant>
        <vt:i4>15</vt:i4>
      </vt:variant>
      <vt:variant>
        <vt:i4>0</vt:i4>
      </vt:variant>
      <vt:variant>
        <vt:i4>5</vt:i4>
      </vt:variant>
      <vt:variant>
        <vt:lpwstr>mailto:batistaengflorestal@gmail.com.br</vt:lpwstr>
      </vt:variant>
      <vt:variant>
        <vt:lpwstr/>
      </vt:variant>
      <vt:variant>
        <vt:i4>524393</vt:i4>
      </vt:variant>
      <vt:variant>
        <vt:i4>12</vt:i4>
      </vt:variant>
      <vt:variant>
        <vt:i4>0</vt:i4>
      </vt:variant>
      <vt:variant>
        <vt:i4>5</vt:i4>
      </vt:variant>
      <vt:variant>
        <vt:lpwstr>mailto:eng.edilene@gmail.com</vt:lpwstr>
      </vt:variant>
      <vt:variant>
        <vt:lpwstr/>
      </vt:variant>
      <vt:variant>
        <vt:i4>3997703</vt:i4>
      </vt:variant>
      <vt:variant>
        <vt:i4>9</vt:i4>
      </vt:variant>
      <vt:variant>
        <vt:i4>0</vt:i4>
      </vt:variant>
      <vt:variant>
        <vt:i4>5</vt:i4>
      </vt:variant>
      <vt:variant>
        <vt:lpwstr>mailto:eng.luanapamella@gmail.com.br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mailto:ratms@terra,com.br</vt:lpwstr>
      </vt:variant>
      <vt:variant>
        <vt:lpwstr/>
      </vt:variant>
      <vt:variant>
        <vt:i4>6553625</vt:i4>
      </vt:variant>
      <vt:variant>
        <vt:i4>3</vt:i4>
      </vt:variant>
      <vt:variant>
        <vt:i4>0</vt:i4>
      </vt:variant>
      <vt:variant>
        <vt:i4>5</vt:i4>
      </vt:variant>
      <vt:variant>
        <vt:lpwstr>mailto:reg.brito.costa@gmail.com.br</vt:lpwstr>
      </vt:variant>
      <vt:variant>
        <vt:lpwstr/>
      </vt:variant>
      <vt:variant>
        <vt:i4>2949189</vt:i4>
      </vt:variant>
      <vt:variant>
        <vt:i4>0</vt:i4>
      </vt:variant>
      <vt:variant>
        <vt:i4>0</vt:i4>
      </vt:variant>
      <vt:variant>
        <vt:i4>5</vt:i4>
      </vt:variant>
      <vt:variant>
        <vt:lpwstr>mailto:carderalli@hotmail.com.br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 FLORESTA I</dc:creator>
  <cp:lastModifiedBy>EDILENE RIBEIRO SILVA</cp:lastModifiedBy>
  <cp:revision>7</cp:revision>
  <cp:lastPrinted>2011-07-11T11:33:00Z</cp:lastPrinted>
  <dcterms:created xsi:type="dcterms:W3CDTF">2012-08-17T15:39:00Z</dcterms:created>
  <dcterms:modified xsi:type="dcterms:W3CDTF">2012-08-20T19:19:00Z</dcterms:modified>
</cp:coreProperties>
</file>