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F5D" w:rsidRPr="00756A2F" w:rsidRDefault="003F0F5D" w:rsidP="003F0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4257">
        <w:rPr>
          <w:rFonts w:ascii="Times New Roman" w:hAnsi="Times New Roman" w:cs="Times New Roman"/>
          <w:sz w:val="24"/>
          <w:szCs w:val="24"/>
        </w:rPr>
        <w:t>Cuadro 2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756A2F">
        <w:rPr>
          <w:rFonts w:ascii="Times New Roman" w:hAnsi="Times New Roman" w:cs="Times New Roman"/>
          <w:sz w:val="24"/>
          <w:szCs w:val="24"/>
        </w:rPr>
        <w:t xml:space="preserve"> Porcentaje de contribución relativa al modelo </w:t>
      </w:r>
      <w:proofErr w:type="spellStart"/>
      <w:r w:rsidRPr="00756A2F">
        <w:rPr>
          <w:rFonts w:ascii="Times New Roman" w:hAnsi="Times New Roman" w:cs="Times New Roman"/>
          <w:sz w:val="24"/>
          <w:szCs w:val="24"/>
        </w:rPr>
        <w:t>Maxent</w:t>
      </w:r>
      <w:proofErr w:type="spellEnd"/>
      <w:r w:rsidRPr="00756A2F">
        <w:rPr>
          <w:rFonts w:ascii="Times New Roman" w:hAnsi="Times New Roman" w:cs="Times New Roman"/>
          <w:sz w:val="24"/>
          <w:szCs w:val="24"/>
        </w:rPr>
        <w:t xml:space="preserve"> de las variables climáticas para </w:t>
      </w:r>
      <w:proofErr w:type="spellStart"/>
      <w:r w:rsidRPr="00756A2F">
        <w:rPr>
          <w:rFonts w:ascii="Times New Roman" w:hAnsi="Times New Roman" w:cs="Times New Roman"/>
          <w:i/>
          <w:sz w:val="24"/>
          <w:szCs w:val="24"/>
        </w:rPr>
        <w:t>Atta</w:t>
      </w:r>
      <w:proofErr w:type="spellEnd"/>
      <w:r w:rsidRPr="00756A2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56A2F">
        <w:rPr>
          <w:rFonts w:ascii="Times New Roman" w:hAnsi="Times New Roman" w:cs="Times New Roman"/>
          <w:i/>
          <w:sz w:val="24"/>
          <w:szCs w:val="24"/>
        </w:rPr>
        <w:t>vollenweideri</w:t>
      </w:r>
      <w:proofErr w:type="spellEnd"/>
      <w:r w:rsidRPr="00756A2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56A2F">
        <w:rPr>
          <w:rFonts w:ascii="Times New Roman" w:hAnsi="Times New Roman" w:cs="Times New Roman"/>
          <w:sz w:val="24"/>
          <w:szCs w:val="24"/>
        </w:rPr>
        <w:t>Forel</w:t>
      </w:r>
      <w:proofErr w:type="spellEnd"/>
      <w:r w:rsidRPr="00756A2F">
        <w:rPr>
          <w:rFonts w:ascii="Times New Roman" w:hAnsi="Times New Roman" w:cs="Times New Roman"/>
          <w:sz w:val="24"/>
          <w:szCs w:val="24"/>
        </w:rPr>
        <w:t>.</w:t>
      </w:r>
    </w:p>
    <w:p w:rsidR="003F0F5D" w:rsidRPr="00756A2F" w:rsidRDefault="003F0F5D" w:rsidP="003F0F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normal21"/>
        <w:tblW w:w="4628" w:type="dxa"/>
        <w:jc w:val="center"/>
        <w:tblLook w:val="04A0" w:firstRow="1" w:lastRow="0" w:firstColumn="1" w:lastColumn="0" w:noHBand="0" w:noVBand="1"/>
      </w:tblPr>
      <w:tblGrid>
        <w:gridCol w:w="1760"/>
        <w:gridCol w:w="2868"/>
      </w:tblGrid>
      <w:tr w:rsidR="003F0F5D" w:rsidRPr="00756A2F" w:rsidTr="007A7E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Variable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Porcentaje de contribución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BIO10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35,0</w:t>
            </w:r>
          </w:p>
        </w:tc>
      </w:tr>
      <w:tr w:rsidR="003F0F5D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BIO16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18,7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Topografía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7,7</w:t>
            </w:r>
          </w:p>
        </w:tc>
      </w:tr>
      <w:tr w:rsidR="003F0F5D" w:rsidRPr="00756A2F" w:rsidTr="007A7ED1">
        <w:trPr>
          <w:trHeight w:val="2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BIO12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5,3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BIO4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4,6</w:t>
            </w:r>
          </w:p>
        </w:tc>
      </w:tr>
      <w:tr w:rsidR="003F0F5D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BIO13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4,3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BIO19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4,2</w:t>
            </w:r>
          </w:p>
        </w:tc>
      </w:tr>
      <w:tr w:rsidR="003F0F5D" w:rsidRPr="00756A2F" w:rsidTr="007A7ED1">
        <w:trPr>
          <w:trHeight w:val="1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BIO14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3,7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BIO17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3,4</w:t>
            </w:r>
          </w:p>
        </w:tc>
      </w:tr>
      <w:tr w:rsidR="003F0F5D" w:rsidRPr="00756A2F" w:rsidTr="007A7ED1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BIO8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2,9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BIO5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2,4</w:t>
            </w:r>
          </w:p>
        </w:tc>
      </w:tr>
      <w:tr w:rsidR="003F0F5D" w:rsidRPr="00756A2F" w:rsidTr="007A7ED1">
        <w:trPr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BIO15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2,4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BIO6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2,3</w:t>
            </w:r>
          </w:p>
        </w:tc>
      </w:tr>
      <w:tr w:rsidR="003F0F5D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BIO9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1,5</w:t>
            </w:r>
          </w:p>
        </w:tc>
      </w:tr>
      <w:tr w:rsidR="003F0F5D" w:rsidRPr="00756A2F" w:rsidTr="007A7E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BIO7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1,1</w:t>
            </w:r>
          </w:p>
        </w:tc>
      </w:tr>
      <w:tr w:rsidR="003F0F5D" w:rsidRPr="00756A2F" w:rsidTr="007A7ED1">
        <w:trPr>
          <w:trHeight w:val="5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60" w:type="dxa"/>
            <w:hideMark/>
          </w:tcPr>
          <w:p w:rsidR="003F0F5D" w:rsidRPr="00756A2F" w:rsidRDefault="003F0F5D" w:rsidP="007A7ED1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  <w:lang w:eastAsia="es-AR"/>
              </w:rPr>
              <w:t>BIO1</w:t>
            </w:r>
          </w:p>
        </w:tc>
        <w:tc>
          <w:tcPr>
            <w:tcW w:w="2868" w:type="dxa"/>
            <w:hideMark/>
          </w:tcPr>
          <w:p w:rsidR="003F0F5D" w:rsidRPr="00756A2F" w:rsidRDefault="003F0F5D" w:rsidP="007A7E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</w:pPr>
            <w:r w:rsidRPr="00756A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AR"/>
              </w:rPr>
              <w:t>0,5</w:t>
            </w:r>
          </w:p>
        </w:tc>
      </w:tr>
    </w:tbl>
    <w:p w:rsidR="008F6929" w:rsidRDefault="008F6929">
      <w:bookmarkStart w:id="0" w:name="_GoBack"/>
      <w:bookmarkEnd w:id="0"/>
    </w:p>
    <w:sectPr w:rsidR="008F69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F5D"/>
    <w:rsid w:val="003F0F5D"/>
    <w:rsid w:val="008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2F83A3B-89CC-471E-8D6B-22948F619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0F5D"/>
    <w:pPr>
      <w:spacing w:after="200" w:line="276" w:lineRule="auto"/>
    </w:pPr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uiPriority w:val="42"/>
    <w:rsid w:val="003F0F5D"/>
    <w:pPr>
      <w:spacing w:after="0" w:line="240" w:lineRule="auto"/>
    </w:pPr>
    <w:rPr>
      <w:lang w:val="es-A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</dc:creator>
  <cp:keywords/>
  <dc:description/>
  <cp:lastModifiedBy>Julian</cp:lastModifiedBy>
  <cp:revision>1</cp:revision>
  <dcterms:created xsi:type="dcterms:W3CDTF">2016-02-12T14:26:00Z</dcterms:created>
  <dcterms:modified xsi:type="dcterms:W3CDTF">2016-02-12T14:26:00Z</dcterms:modified>
</cp:coreProperties>
</file>