
<file path=[Content_Types].xml><?xml version="1.0" encoding="utf-8"?>
<Types xmlns="http://schemas.openxmlformats.org/package/2006/content-types">
  <Override PartName="/word/footnotes.xml" ContentType="application/vnd.openxmlformats-officedocument.wordprocessingml.footnotes+xml"/>
  <Override PartName="/word/theme/themeOverride4.xml" ContentType="application/vnd.openxmlformats-officedocument.themeOverride+xml"/>
  <Override PartName="/word/theme/themeOverride5.xml" ContentType="application/vnd.openxmlformats-officedocument.themeOverride+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515A" w:rsidRPr="00844F3C" w:rsidRDefault="00817AFA" w:rsidP="0090243D">
      <w:pPr>
        <w:jc w:val="both"/>
        <w:rPr>
          <w:rFonts w:ascii="Times New Roman" w:hAnsi="Times New Roman" w:cs="Times New Roman"/>
          <w:b/>
          <w:sz w:val="28"/>
          <w:szCs w:val="28"/>
        </w:rPr>
      </w:pPr>
      <w:r w:rsidRPr="00844F3C">
        <w:rPr>
          <w:rFonts w:ascii="Times New Roman" w:hAnsi="Times New Roman" w:cs="Times New Roman"/>
          <w:b/>
          <w:sz w:val="28"/>
          <w:szCs w:val="28"/>
        </w:rPr>
        <w:t>D</w:t>
      </w:r>
      <w:r w:rsidR="00EF13AB" w:rsidRPr="00844F3C">
        <w:rPr>
          <w:rFonts w:ascii="Times New Roman" w:hAnsi="Times New Roman" w:cs="Times New Roman"/>
          <w:b/>
          <w:sz w:val="28"/>
          <w:szCs w:val="28"/>
        </w:rPr>
        <w:t>oce de</w:t>
      </w:r>
      <w:r w:rsidR="005F7901" w:rsidRPr="00844F3C">
        <w:rPr>
          <w:rFonts w:ascii="Times New Roman" w:hAnsi="Times New Roman" w:cs="Times New Roman"/>
          <w:b/>
          <w:sz w:val="28"/>
          <w:szCs w:val="28"/>
        </w:rPr>
        <w:t xml:space="preserve"> casca de</w:t>
      </w:r>
      <w:r w:rsidR="00EF13AB" w:rsidRPr="00844F3C">
        <w:rPr>
          <w:rFonts w:ascii="Times New Roman" w:hAnsi="Times New Roman" w:cs="Times New Roman"/>
          <w:b/>
          <w:sz w:val="28"/>
          <w:szCs w:val="28"/>
        </w:rPr>
        <w:t xml:space="preserve"> mamão </w:t>
      </w:r>
      <w:r w:rsidR="008C63F8" w:rsidRPr="00844F3C">
        <w:rPr>
          <w:rFonts w:ascii="Times New Roman" w:hAnsi="Times New Roman" w:cs="Times New Roman"/>
          <w:b/>
          <w:i/>
          <w:sz w:val="28"/>
          <w:szCs w:val="28"/>
        </w:rPr>
        <w:t>light</w:t>
      </w:r>
      <w:r w:rsidR="0003117D" w:rsidRPr="00844F3C">
        <w:rPr>
          <w:rFonts w:ascii="Times New Roman" w:hAnsi="Times New Roman" w:cs="Times New Roman"/>
          <w:b/>
          <w:sz w:val="28"/>
          <w:szCs w:val="28"/>
        </w:rPr>
        <w:t xml:space="preserve">: </w:t>
      </w:r>
      <w:r w:rsidRPr="00844F3C">
        <w:rPr>
          <w:rFonts w:ascii="Times New Roman" w:hAnsi="Times New Roman" w:cs="Times New Roman"/>
          <w:b/>
          <w:sz w:val="28"/>
          <w:szCs w:val="28"/>
        </w:rPr>
        <w:t xml:space="preserve">Caracterização físico-química e sensorial </w:t>
      </w:r>
      <w:r w:rsidR="0003117D" w:rsidRPr="00844F3C">
        <w:rPr>
          <w:rFonts w:ascii="Times New Roman" w:hAnsi="Times New Roman" w:cs="Times New Roman"/>
          <w:b/>
          <w:sz w:val="28"/>
          <w:szCs w:val="28"/>
        </w:rPr>
        <w:t>entre escolares</w:t>
      </w:r>
    </w:p>
    <w:p w:rsidR="00310C67" w:rsidRPr="00136939" w:rsidRDefault="00310C67" w:rsidP="00310C6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212121"/>
          <w:sz w:val="24"/>
          <w:szCs w:val="24"/>
          <w:lang w:val="en-US" w:eastAsia="pt-BR"/>
        </w:rPr>
      </w:pPr>
      <w:r w:rsidRPr="00097D74">
        <w:rPr>
          <w:rFonts w:ascii="Times New Roman" w:hAnsi="Times New Roman" w:cs="Times New Roman"/>
          <w:b/>
          <w:color w:val="212121"/>
          <w:sz w:val="24"/>
          <w:szCs w:val="24"/>
          <w:lang w:val="en-US" w:eastAsia="pt-BR"/>
        </w:rPr>
        <w:t>Lig</w:t>
      </w:r>
      <w:r w:rsidR="00AE5506">
        <w:rPr>
          <w:rFonts w:ascii="Times New Roman" w:hAnsi="Times New Roman" w:cs="Times New Roman"/>
          <w:b/>
          <w:color w:val="212121"/>
          <w:sz w:val="24"/>
          <w:szCs w:val="24"/>
          <w:lang w:val="en-US" w:eastAsia="pt-BR"/>
        </w:rPr>
        <w:t>ht papaya peel sweet</w:t>
      </w:r>
      <w:r w:rsidR="00136939" w:rsidRPr="00097D74">
        <w:rPr>
          <w:rFonts w:ascii="Times New Roman" w:hAnsi="Times New Roman" w:cs="Times New Roman"/>
          <w:b/>
          <w:color w:val="212121"/>
          <w:sz w:val="24"/>
          <w:szCs w:val="24"/>
          <w:lang w:val="en-US" w:eastAsia="pt-BR"/>
        </w:rPr>
        <w:t xml:space="preserve">: </w:t>
      </w:r>
      <w:proofErr w:type="spellStart"/>
      <w:r w:rsidR="00136939" w:rsidRPr="00097D74">
        <w:rPr>
          <w:rFonts w:ascii="Times New Roman" w:hAnsi="Times New Roman" w:cs="Times New Roman"/>
          <w:b/>
          <w:color w:val="212121"/>
          <w:sz w:val="24"/>
          <w:szCs w:val="24"/>
          <w:lang w:val="en-US" w:eastAsia="pt-BR"/>
        </w:rPr>
        <w:t>Physico</w:t>
      </w:r>
      <w:proofErr w:type="spellEnd"/>
      <w:r w:rsidR="00136939" w:rsidRPr="00097D74">
        <w:rPr>
          <w:rFonts w:ascii="Times New Roman" w:hAnsi="Times New Roman" w:cs="Times New Roman"/>
          <w:b/>
          <w:color w:val="212121"/>
          <w:sz w:val="24"/>
          <w:szCs w:val="24"/>
          <w:lang w:val="en-US" w:eastAsia="pt-BR"/>
        </w:rPr>
        <w:t>-</w:t>
      </w:r>
      <w:r w:rsidRPr="00097D74">
        <w:rPr>
          <w:rFonts w:ascii="Times New Roman" w:hAnsi="Times New Roman" w:cs="Times New Roman"/>
          <w:b/>
          <w:color w:val="212121"/>
          <w:sz w:val="24"/>
          <w:szCs w:val="24"/>
          <w:lang w:val="en-US" w:eastAsia="pt-BR"/>
        </w:rPr>
        <w:t>chemical and sensory characterization of school</w:t>
      </w:r>
    </w:p>
    <w:p w:rsidR="0003117D" w:rsidRPr="00817AFA" w:rsidRDefault="0003117D" w:rsidP="0003117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FF0000"/>
          <w:sz w:val="24"/>
          <w:szCs w:val="24"/>
          <w:lang w:val="en-US" w:eastAsia="pt-BR"/>
        </w:rPr>
      </w:pPr>
    </w:p>
    <w:p w:rsidR="0080515A" w:rsidRPr="005F7901" w:rsidRDefault="0080515A" w:rsidP="00CB6ED7">
      <w:pPr>
        <w:spacing w:after="0" w:line="360" w:lineRule="auto"/>
        <w:jc w:val="both"/>
        <w:rPr>
          <w:rFonts w:ascii="Times New Roman" w:hAnsi="Times New Roman" w:cs="Times New Roman"/>
          <w:b/>
          <w:sz w:val="24"/>
          <w:szCs w:val="24"/>
          <w:highlight w:val="yellow"/>
          <w:lang w:val="en-US"/>
        </w:rPr>
      </w:pPr>
    </w:p>
    <w:p w:rsidR="00CB6ED7" w:rsidRDefault="003B0148" w:rsidP="005203D6">
      <w:pPr>
        <w:spacing w:after="0" w:line="360" w:lineRule="auto"/>
        <w:jc w:val="right"/>
        <w:rPr>
          <w:rFonts w:ascii="Times New Roman" w:hAnsi="Times New Roman" w:cs="Times New Roman"/>
          <w:color w:val="000000"/>
          <w:sz w:val="24"/>
          <w:szCs w:val="24"/>
        </w:rPr>
      </w:pPr>
      <w:r w:rsidRPr="00CB6ED7">
        <w:rPr>
          <w:rFonts w:ascii="Times New Roman" w:hAnsi="Times New Roman" w:cs="Times New Roman"/>
          <w:color w:val="000000"/>
          <w:sz w:val="24"/>
          <w:szCs w:val="24"/>
        </w:rPr>
        <w:t xml:space="preserve">Graziela </w:t>
      </w:r>
      <w:proofErr w:type="spellStart"/>
      <w:r w:rsidR="004A58E2">
        <w:rPr>
          <w:rFonts w:ascii="Times New Roman" w:hAnsi="Times New Roman" w:cs="Times New Roman"/>
          <w:color w:val="000000"/>
          <w:sz w:val="24"/>
          <w:szCs w:val="24"/>
        </w:rPr>
        <w:t>Zolet</w:t>
      </w:r>
      <w:proofErr w:type="spellEnd"/>
      <w:r w:rsidR="004A58E2">
        <w:rPr>
          <w:rFonts w:ascii="Times New Roman" w:hAnsi="Times New Roman" w:cs="Times New Roman"/>
          <w:color w:val="000000"/>
          <w:sz w:val="24"/>
          <w:szCs w:val="24"/>
        </w:rPr>
        <w:t xml:space="preserve"> </w:t>
      </w:r>
      <w:r w:rsidRPr="00CB6ED7">
        <w:rPr>
          <w:rFonts w:ascii="Times New Roman" w:hAnsi="Times New Roman" w:cs="Times New Roman"/>
          <w:color w:val="000000"/>
          <w:sz w:val="24"/>
          <w:szCs w:val="24"/>
        </w:rPr>
        <w:t>Nunes</w:t>
      </w:r>
      <w:r w:rsidRPr="00CB6ED7">
        <w:rPr>
          <w:rFonts w:ascii="Times New Roman" w:hAnsi="Times New Roman" w:cs="Times New Roman"/>
          <w:color w:val="000000"/>
          <w:sz w:val="24"/>
          <w:szCs w:val="24"/>
          <w:vertAlign w:val="superscript"/>
        </w:rPr>
        <w:t>1</w:t>
      </w:r>
      <w:r w:rsidRPr="00CB6ED7">
        <w:rPr>
          <w:rFonts w:ascii="Times New Roman" w:hAnsi="Times New Roman" w:cs="Times New Roman"/>
          <w:color w:val="000000"/>
          <w:sz w:val="24"/>
          <w:szCs w:val="24"/>
        </w:rPr>
        <w:t xml:space="preserve"> </w:t>
      </w:r>
    </w:p>
    <w:p w:rsidR="00CB6ED7" w:rsidRDefault="003B0148" w:rsidP="005203D6">
      <w:pPr>
        <w:spacing w:after="0" w:line="360" w:lineRule="auto"/>
        <w:jc w:val="right"/>
        <w:rPr>
          <w:rFonts w:ascii="Times New Roman" w:hAnsi="Times New Roman" w:cs="Times New Roman"/>
          <w:color w:val="000000"/>
          <w:sz w:val="24"/>
          <w:szCs w:val="24"/>
        </w:rPr>
      </w:pPr>
      <w:r w:rsidRPr="00CB6ED7">
        <w:rPr>
          <w:rFonts w:ascii="Times New Roman" w:hAnsi="Times New Roman" w:cs="Times New Roman"/>
          <w:color w:val="000000"/>
          <w:sz w:val="24"/>
          <w:szCs w:val="24"/>
        </w:rPr>
        <w:t xml:space="preserve">Thais Fernanda Souza </w:t>
      </w:r>
      <w:proofErr w:type="spellStart"/>
      <w:r w:rsidRPr="00CB6ED7">
        <w:rPr>
          <w:rFonts w:ascii="Times New Roman" w:hAnsi="Times New Roman" w:cs="Times New Roman"/>
          <w:color w:val="000000"/>
          <w:sz w:val="24"/>
          <w:szCs w:val="24"/>
        </w:rPr>
        <w:t>Sehnen</w:t>
      </w:r>
      <w:proofErr w:type="spellEnd"/>
      <w:r w:rsidR="00945B07" w:rsidRPr="00CB6ED7">
        <w:rPr>
          <w:rStyle w:val="Refdenotaderodap"/>
          <w:rFonts w:ascii="Times New Roman" w:hAnsi="Times New Roman"/>
          <w:sz w:val="24"/>
          <w:szCs w:val="24"/>
        </w:rPr>
        <w:footnoteRef/>
      </w:r>
      <w:r w:rsidR="005D0CEF" w:rsidRPr="00CB6ED7">
        <w:rPr>
          <w:rFonts w:ascii="Times New Roman" w:hAnsi="Times New Roman" w:cs="Times New Roman"/>
          <w:color w:val="000000"/>
          <w:sz w:val="24"/>
          <w:szCs w:val="24"/>
        </w:rPr>
        <w:t xml:space="preserve"> </w:t>
      </w:r>
    </w:p>
    <w:p w:rsidR="00CB6ED7" w:rsidRDefault="007425C7" w:rsidP="005203D6">
      <w:pPr>
        <w:spacing w:after="0" w:line="360" w:lineRule="auto"/>
        <w:jc w:val="right"/>
        <w:rPr>
          <w:rFonts w:ascii="Times New Roman" w:hAnsi="Times New Roman" w:cs="Times New Roman"/>
          <w:sz w:val="24"/>
          <w:szCs w:val="24"/>
        </w:rPr>
      </w:pPr>
      <w:r w:rsidRPr="00CB6ED7">
        <w:rPr>
          <w:rStyle w:val="il"/>
          <w:rFonts w:ascii="Times New Roman" w:hAnsi="Times New Roman" w:cs="Times New Roman"/>
          <w:sz w:val="24"/>
          <w:szCs w:val="24"/>
        </w:rPr>
        <w:t>Érica</w:t>
      </w:r>
      <w:r w:rsidRPr="00CB6ED7">
        <w:rPr>
          <w:rFonts w:ascii="Times New Roman" w:hAnsi="Times New Roman" w:cs="Times New Roman"/>
          <w:sz w:val="24"/>
          <w:szCs w:val="24"/>
        </w:rPr>
        <w:t xml:space="preserve"> Caroline da Silva</w:t>
      </w:r>
      <w:r w:rsidR="00CB6ED7">
        <w:rPr>
          <w:rStyle w:val="Refdenotaderodap"/>
          <w:rFonts w:ascii="Times New Roman" w:hAnsi="Times New Roman"/>
          <w:sz w:val="24"/>
          <w:szCs w:val="24"/>
        </w:rPr>
        <w:t>2</w:t>
      </w:r>
    </w:p>
    <w:p w:rsidR="00CB6ED7" w:rsidRDefault="007425C7" w:rsidP="005203D6">
      <w:pPr>
        <w:spacing w:after="0" w:line="360" w:lineRule="auto"/>
        <w:jc w:val="right"/>
        <w:rPr>
          <w:rFonts w:ascii="Times New Roman" w:hAnsi="Times New Roman" w:cs="Times New Roman"/>
          <w:sz w:val="24"/>
          <w:szCs w:val="24"/>
          <w:lang w:eastAsia="pt-BR"/>
        </w:rPr>
      </w:pPr>
      <w:r w:rsidRPr="00CB6ED7">
        <w:rPr>
          <w:rFonts w:ascii="Times New Roman" w:eastAsia="Calibri" w:hAnsi="Times New Roman" w:cs="Times New Roman"/>
          <w:color w:val="000000"/>
          <w:sz w:val="24"/>
          <w:szCs w:val="24"/>
        </w:rPr>
        <w:t xml:space="preserve">Paulo Sergio </w:t>
      </w:r>
      <w:proofErr w:type="spellStart"/>
      <w:r w:rsidRPr="00CB6ED7">
        <w:rPr>
          <w:rFonts w:ascii="Times New Roman" w:eastAsia="Calibri" w:hAnsi="Times New Roman" w:cs="Times New Roman"/>
          <w:color w:val="000000"/>
          <w:sz w:val="24"/>
          <w:szCs w:val="24"/>
        </w:rPr>
        <w:t>Loubet</w:t>
      </w:r>
      <w:proofErr w:type="spellEnd"/>
      <w:r w:rsidRPr="00CB6ED7">
        <w:rPr>
          <w:rFonts w:ascii="Times New Roman" w:eastAsia="Calibri" w:hAnsi="Times New Roman" w:cs="Times New Roman"/>
          <w:color w:val="000000"/>
          <w:sz w:val="24"/>
          <w:szCs w:val="24"/>
        </w:rPr>
        <w:t xml:space="preserve"> Filho</w:t>
      </w:r>
      <w:r w:rsidR="00006914">
        <w:rPr>
          <w:rStyle w:val="Refdenotaderodap"/>
          <w:rFonts w:ascii="Times New Roman" w:hAnsi="Times New Roman"/>
          <w:sz w:val="24"/>
          <w:szCs w:val="24"/>
        </w:rPr>
        <w:t>3</w:t>
      </w:r>
      <w:r w:rsidRPr="00CB6ED7">
        <w:rPr>
          <w:rFonts w:ascii="Times New Roman" w:hAnsi="Times New Roman" w:cs="Times New Roman"/>
          <w:sz w:val="24"/>
          <w:szCs w:val="24"/>
          <w:lang w:eastAsia="pt-BR"/>
        </w:rPr>
        <w:t xml:space="preserve"> </w:t>
      </w:r>
    </w:p>
    <w:p w:rsidR="00CB6ED7" w:rsidRDefault="007425C7" w:rsidP="005203D6">
      <w:pPr>
        <w:spacing w:after="0" w:line="360" w:lineRule="auto"/>
        <w:jc w:val="right"/>
        <w:rPr>
          <w:rFonts w:ascii="Times New Roman" w:hAnsi="Times New Roman" w:cs="Times New Roman"/>
          <w:sz w:val="24"/>
          <w:szCs w:val="24"/>
          <w:lang w:eastAsia="pt-BR"/>
        </w:rPr>
      </w:pPr>
      <w:r w:rsidRPr="00CB6ED7">
        <w:rPr>
          <w:rFonts w:ascii="Times New Roman" w:hAnsi="Times New Roman" w:cs="Times New Roman"/>
          <w:sz w:val="24"/>
          <w:szCs w:val="24"/>
          <w:lang w:eastAsia="pt-BR"/>
        </w:rPr>
        <w:t>Camila Jordão Candido</w:t>
      </w:r>
      <w:r w:rsidR="00006914" w:rsidRPr="00006914">
        <w:rPr>
          <w:rFonts w:ascii="Times New Roman" w:hAnsi="Times New Roman" w:cs="Times New Roman"/>
          <w:sz w:val="24"/>
          <w:szCs w:val="24"/>
          <w:vertAlign w:val="superscript"/>
          <w:lang w:eastAsia="pt-BR"/>
        </w:rPr>
        <w:t>4</w:t>
      </w:r>
    </w:p>
    <w:p w:rsidR="00CB6ED7" w:rsidRDefault="005D0CEF" w:rsidP="005203D6">
      <w:pPr>
        <w:spacing w:after="0" w:line="360" w:lineRule="auto"/>
        <w:jc w:val="right"/>
        <w:rPr>
          <w:rFonts w:ascii="Times New Roman" w:hAnsi="Times New Roman" w:cs="Times New Roman"/>
          <w:sz w:val="24"/>
          <w:szCs w:val="24"/>
          <w:lang w:val="pt-PT"/>
        </w:rPr>
      </w:pPr>
      <w:r w:rsidRPr="00CB6ED7">
        <w:rPr>
          <w:rFonts w:ascii="Times New Roman" w:hAnsi="Times New Roman" w:cs="Times New Roman"/>
          <w:sz w:val="24"/>
          <w:szCs w:val="24"/>
          <w:lang w:val="pt-PT"/>
        </w:rPr>
        <w:t>Elisvânia Freitas dos Santos</w:t>
      </w:r>
      <w:r w:rsidR="00006914">
        <w:rPr>
          <w:rFonts w:ascii="Times New Roman" w:hAnsi="Times New Roman" w:cs="Times New Roman"/>
          <w:color w:val="000000"/>
          <w:sz w:val="24"/>
          <w:szCs w:val="24"/>
          <w:vertAlign w:val="superscript"/>
        </w:rPr>
        <w:t>5</w:t>
      </w:r>
      <w:r w:rsidRPr="00CB6ED7">
        <w:rPr>
          <w:rFonts w:ascii="Times New Roman" w:hAnsi="Times New Roman" w:cs="Times New Roman"/>
          <w:sz w:val="24"/>
          <w:szCs w:val="24"/>
          <w:lang w:val="pt-PT"/>
        </w:rPr>
        <w:t xml:space="preserve"> </w:t>
      </w:r>
    </w:p>
    <w:p w:rsidR="005D0CEF" w:rsidRPr="005203D6" w:rsidRDefault="005D0CEF" w:rsidP="005203D6">
      <w:pPr>
        <w:spacing w:after="0" w:line="360" w:lineRule="auto"/>
        <w:jc w:val="right"/>
        <w:rPr>
          <w:rFonts w:ascii="Times New Roman" w:hAnsi="Times New Roman" w:cs="Times New Roman"/>
          <w:color w:val="000000"/>
          <w:sz w:val="24"/>
          <w:szCs w:val="24"/>
          <w:vertAlign w:val="superscript"/>
        </w:rPr>
      </w:pPr>
      <w:proofErr w:type="spellStart"/>
      <w:r w:rsidRPr="005203D6">
        <w:rPr>
          <w:rFonts w:ascii="Times New Roman" w:hAnsi="Times New Roman" w:cs="Times New Roman"/>
          <w:color w:val="000000"/>
          <w:sz w:val="24"/>
          <w:szCs w:val="24"/>
        </w:rPr>
        <w:t>Daiana</w:t>
      </w:r>
      <w:proofErr w:type="spellEnd"/>
      <w:r w:rsidRPr="005203D6">
        <w:rPr>
          <w:rFonts w:ascii="Times New Roman" w:hAnsi="Times New Roman" w:cs="Times New Roman"/>
          <w:color w:val="000000"/>
          <w:sz w:val="24"/>
          <w:szCs w:val="24"/>
        </w:rPr>
        <w:t xml:space="preserve"> Novello</w:t>
      </w:r>
      <w:r w:rsidR="00006914" w:rsidRPr="005203D6">
        <w:rPr>
          <w:rStyle w:val="Refdenotaderodap"/>
          <w:rFonts w:ascii="Times New Roman" w:hAnsi="Times New Roman"/>
          <w:sz w:val="24"/>
          <w:szCs w:val="24"/>
        </w:rPr>
        <w:t>6</w:t>
      </w:r>
      <w:proofErr w:type="gramStart"/>
      <w:r w:rsidR="001415F5" w:rsidRPr="005203D6">
        <w:rPr>
          <w:rFonts w:ascii="Times New Roman" w:hAnsi="Times New Roman" w:cs="Times New Roman"/>
          <w:sz w:val="24"/>
          <w:szCs w:val="24"/>
          <w:vertAlign w:val="superscript"/>
        </w:rPr>
        <w:t>(</w:t>
      </w:r>
      <w:proofErr w:type="gramEnd"/>
      <w:r w:rsidRPr="005203D6">
        <w:rPr>
          <w:rFonts w:ascii="Times New Roman" w:hAnsi="Times New Roman" w:cs="Times New Roman"/>
          <w:color w:val="000000"/>
          <w:sz w:val="24"/>
          <w:szCs w:val="24"/>
          <w:vertAlign w:val="superscript"/>
        </w:rPr>
        <w:t>*)</w:t>
      </w:r>
    </w:p>
    <w:p w:rsidR="00CB6ED7" w:rsidRPr="005203D6" w:rsidRDefault="00CB6ED7" w:rsidP="005203D6">
      <w:pPr>
        <w:spacing w:after="0" w:line="360" w:lineRule="auto"/>
        <w:jc w:val="right"/>
        <w:rPr>
          <w:rFonts w:ascii="Times New Roman" w:hAnsi="Times New Roman" w:cs="Times New Roman"/>
          <w:sz w:val="24"/>
          <w:szCs w:val="24"/>
          <w:vertAlign w:val="superscript"/>
        </w:rPr>
      </w:pPr>
    </w:p>
    <w:p w:rsidR="00945B07" w:rsidRPr="005203D6" w:rsidRDefault="00945B07" w:rsidP="00F12B9E">
      <w:pPr>
        <w:pStyle w:val="Textodenotaderodap"/>
        <w:spacing w:line="360" w:lineRule="auto"/>
        <w:jc w:val="both"/>
        <w:rPr>
          <w:rFonts w:ascii="Times New Roman" w:hAnsi="Times New Roman"/>
          <w:sz w:val="24"/>
          <w:szCs w:val="24"/>
        </w:rPr>
      </w:pPr>
      <w:r w:rsidRPr="005203D6">
        <w:rPr>
          <w:rStyle w:val="Refdenotaderodap"/>
          <w:rFonts w:ascii="Times New Roman" w:hAnsi="Times New Roman"/>
          <w:sz w:val="24"/>
          <w:szCs w:val="24"/>
        </w:rPr>
        <w:footnoteRef/>
      </w:r>
      <w:r w:rsidR="001D4672" w:rsidRPr="005203D6">
        <w:rPr>
          <w:rFonts w:ascii="Times New Roman" w:hAnsi="Times New Roman"/>
          <w:sz w:val="24"/>
          <w:szCs w:val="24"/>
        </w:rPr>
        <w:t xml:space="preserve">Graduada em </w:t>
      </w:r>
      <w:r w:rsidR="00CB6ED7" w:rsidRPr="005203D6">
        <w:rPr>
          <w:rFonts w:ascii="Times New Roman" w:hAnsi="Times New Roman"/>
          <w:sz w:val="24"/>
          <w:szCs w:val="24"/>
        </w:rPr>
        <w:t>Nutrição</w:t>
      </w:r>
      <w:r w:rsidRPr="005203D6">
        <w:rPr>
          <w:rFonts w:ascii="Times New Roman" w:hAnsi="Times New Roman"/>
          <w:sz w:val="24"/>
          <w:szCs w:val="24"/>
        </w:rPr>
        <w:t>; Universidade Esta</w:t>
      </w:r>
      <w:r w:rsidR="001D4672" w:rsidRPr="005203D6">
        <w:rPr>
          <w:rFonts w:ascii="Times New Roman" w:hAnsi="Times New Roman"/>
          <w:sz w:val="24"/>
          <w:szCs w:val="24"/>
        </w:rPr>
        <w:t xml:space="preserve">dual do Centro-Oeste, UNICENTRO; Endereço: </w:t>
      </w:r>
      <w:r w:rsidR="00CB6ED7" w:rsidRPr="005203D6">
        <w:rPr>
          <w:rFonts w:ascii="Times New Roman" w:hAnsi="Times New Roman"/>
          <w:sz w:val="24"/>
          <w:szCs w:val="24"/>
        </w:rPr>
        <w:t>Rua</w:t>
      </w:r>
      <w:r w:rsidR="001D4672" w:rsidRPr="005203D6">
        <w:rPr>
          <w:rFonts w:ascii="Times New Roman" w:hAnsi="Times New Roman"/>
          <w:sz w:val="24"/>
          <w:szCs w:val="24"/>
        </w:rPr>
        <w:t xml:space="preserve"> </w:t>
      </w:r>
      <w:r w:rsidR="00CB6ED7" w:rsidRPr="005203D6">
        <w:rPr>
          <w:rFonts w:ascii="Times New Roman" w:hAnsi="Times New Roman"/>
          <w:color w:val="222222"/>
          <w:sz w:val="24"/>
          <w:szCs w:val="24"/>
          <w:shd w:val="clear" w:color="auto" w:fill="FFFFFF"/>
        </w:rPr>
        <w:t xml:space="preserve">Simeão Varela de Sá, 03, Vila </w:t>
      </w:r>
      <w:proofErr w:type="spellStart"/>
      <w:r w:rsidR="00CB6ED7" w:rsidRPr="005203D6">
        <w:rPr>
          <w:rFonts w:ascii="Times New Roman" w:hAnsi="Times New Roman"/>
          <w:color w:val="222222"/>
          <w:sz w:val="24"/>
          <w:szCs w:val="24"/>
          <w:shd w:val="clear" w:color="auto" w:fill="FFFFFF"/>
        </w:rPr>
        <w:t>Carli</w:t>
      </w:r>
      <w:proofErr w:type="spellEnd"/>
      <w:r w:rsidR="00CB6ED7" w:rsidRPr="005203D6">
        <w:rPr>
          <w:rFonts w:ascii="Times New Roman" w:hAnsi="Times New Roman"/>
          <w:color w:val="222222"/>
          <w:sz w:val="24"/>
          <w:szCs w:val="24"/>
          <w:shd w:val="clear" w:color="auto" w:fill="FFFFFF"/>
        </w:rPr>
        <w:t xml:space="preserve">, </w:t>
      </w:r>
      <w:r w:rsidR="001D4672" w:rsidRPr="005203D6">
        <w:rPr>
          <w:rFonts w:ascii="Times New Roman" w:hAnsi="Times New Roman"/>
          <w:sz w:val="24"/>
          <w:szCs w:val="24"/>
        </w:rPr>
        <w:t xml:space="preserve">CEP: </w:t>
      </w:r>
      <w:r w:rsidR="00CB6ED7" w:rsidRPr="005203D6">
        <w:rPr>
          <w:rFonts w:ascii="Times New Roman" w:hAnsi="Times New Roman"/>
          <w:color w:val="222222"/>
          <w:sz w:val="24"/>
          <w:szCs w:val="24"/>
          <w:shd w:val="clear" w:color="auto" w:fill="FFFFFF"/>
        </w:rPr>
        <w:t>85040-080</w:t>
      </w:r>
      <w:r w:rsidR="001D4672" w:rsidRPr="005203D6">
        <w:rPr>
          <w:rFonts w:ascii="Times New Roman" w:hAnsi="Times New Roman"/>
          <w:sz w:val="24"/>
          <w:szCs w:val="24"/>
        </w:rPr>
        <w:t xml:space="preserve">, Guarapuava, Paraná, Brasil; </w:t>
      </w:r>
      <w:r w:rsidRPr="005203D6">
        <w:rPr>
          <w:rFonts w:ascii="Times New Roman" w:hAnsi="Times New Roman"/>
          <w:sz w:val="24"/>
          <w:szCs w:val="24"/>
        </w:rPr>
        <w:t>E-mail:</w:t>
      </w:r>
      <w:r w:rsidR="006454AA" w:rsidRPr="005203D6">
        <w:rPr>
          <w:rFonts w:ascii="Times New Roman" w:hAnsi="Times New Roman"/>
          <w:sz w:val="24"/>
          <w:szCs w:val="24"/>
        </w:rPr>
        <w:t xml:space="preserve"> grazielaznunes@hotmail.com, </w:t>
      </w:r>
      <w:r w:rsidR="005336BB" w:rsidRPr="005203D6">
        <w:rPr>
          <w:rFonts w:ascii="Times New Roman" w:hAnsi="Times New Roman"/>
          <w:sz w:val="24"/>
          <w:szCs w:val="24"/>
        </w:rPr>
        <w:t>thaissehnen@yahoo.com.br</w:t>
      </w:r>
    </w:p>
    <w:p w:rsidR="005336BB" w:rsidRPr="005203D6" w:rsidRDefault="005336BB" w:rsidP="00F12B9E">
      <w:pPr>
        <w:pStyle w:val="NormalWeb"/>
        <w:spacing w:before="0" w:beforeAutospacing="0" w:after="0" w:afterAutospacing="0" w:line="360" w:lineRule="auto"/>
        <w:jc w:val="both"/>
      </w:pPr>
      <w:r w:rsidRPr="005203D6">
        <w:rPr>
          <w:rStyle w:val="Refdenotaderodap"/>
        </w:rPr>
        <w:t>2</w:t>
      </w:r>
      <w:proofErr w:type="gramStart"/>
      <w:r w:rsidRPr="005203D6">
        <w:t>Ms</w:t>
      </w:r>
      <w:proofErr w:type="gramEnd"/>
      <w:r w:rsidRPr="005203D6">
        <w:t xml:space="preserve">.; </w:t>
      </w:r>
      <w:r w:rsidR="00A661FB">
        <w:t>Nutricionista;</w:t>
      </w:r>
      <w:r w:rsidRPr="005203D6">
        <w:t xml:space="preserve"> Doutoranda em Saúde e Desenvolvimento na Região Centro Oeste, Universidade Fede</w:t>
      </w:r>
      <w:r w:rsidR="000419FF">
        <w:t>ral do Mato Grosso do Sul, UFMS;</w:t>
      </w:r>
      <w:r w:rsidRPr="005203D6">
        <w:t xml:space="preserve"> Endereço: Avenida </w:t>
      </w:r>
      <w:r w:rsidRPr="005203D6">
        <w:rPr>
          <w:shd w:val="clear" w:color="auto" w:fill="FFFFFF"/>
        </w:rPr>
        <w:t xml:space="preserve">Costa e Silva, s/n - Cidade Universitária, </w:t>
      </w:r>
      <w:r w:rsidRPr="005203D6">
        <w:t xml:space="preserve">CEP: </w:t>
      </w:r>
      <w:r w:rsidRPr="005203D6">
        <w:rPr>
          <w:shd w:val="clear" w:color="auto" w:fill="FFFFFF"/>
        </w:rPr>
        <w:t>79070-900</w:t>
      </w:r>
      <w:r w:rsidRPr="005203D6">
        <w:t xml:space="preserve">, </w:t>
      </w:r>
      <w:r w:rsidRPr="005203D6">
        <w:rPr>
          <w:shd w:val="clear" w:color="auto" w:fill="FFFFFF"/>
        </w:rPr>
        <w:t xml:space="preserve">Campo Grande, </w:t>
      </w:r>
      <w:r w:rsidRPr="005203D6">
        <w:t>Mato Grosso do Sul, Brasil; E-mail: ericacarols@yahoo.com.br</w:t>
      </w:r>
    </w:p>
    <w:p w:rsidR="000E04D1" w:rsidRPr="005203D6" w:rsidRDefault="005336BB" w:rsidP="00F12B9E">
      <w:pPr>
        <w:spacing w:after="0" w:line="360" w:lineRule="auto"/>
        <w:jc w:val="both"/>
        <w:rPr>
          <w:rFonts w:ascii="Times New Roman" w:eastAsia="Calibri" w:hAnsi="Times New Roman" w:cs="Times New Roman"/>
          <w:color w:val="000000"/>
          <w:sz w:val="24"/>
          <w:szCs w:val="24"/>
        </w:rPr>
      </w:pPr>
      <w:r w:rsidRPr="005203D6">
        <w:rPr>
          <w:rStyle w:val="Refdenotaderodap"/>
          <w:rFonts w:ascii="Times New Roman" w:hAnsi="Times New Roman"/>
          <w:sz w:val="24"/>
          <w:szCs w:val="24"/>
        </w:rPr>
        <w:t>3</w:t>
      </w:r>
      <w:r w:rsidR="00A661FB">
        <w:rPr>
          <w:rFonts w:ascii="Times New Roman" w:eastAsia="Calibri" w:hAnsi="Times New Roman" w:cs="Times New Roman"/>
          <w:color w:val="000000"/>
          <w:sz w:val="24"/>
          <w:szCs w:val="24"/>
        </w:rPr>
        <w:t>Graduando em Nutrição;</w:t>
      </w:r>
      <w:r w:rsidR="000E04D1" w:rsidRPr="005203D6">
        <w:rPr>
          <w:rFonts w:ascii="Times New Roman" w:eastAsia="Calibri" w:hAnsi="Times New Roman" w:cs="Times New Roman"/>
          <w:color w:val="000000"/>
          <w:sz w:val="24"/>
          <w:szCs w:val="24"/>
        </w:rPr>
        <w:t xml:space="preserve"> </w:t>
      </w:r>
      <w:r w:rsidR="000E04D1" w:rsidRPr="005203D6">
        <w:rPr>
          <w:rFonts w:ascii="Times New Roman" w:hAnsi="Times New Roman" w:cs="Times New Roman"/>
          <w:sz w:val="24"/>
          <w:szCs w:val="24"/>
        </w:rPr>
        <w:t>Universidade Fede</w:t>
      </w:r>
      <w:r w:rsidR="000419FF">
        <w:rPr>
          <w:rFonts w:ascii="Times New Roman" w:hAnsi="Times New Roman" w:cs="Times New Roman"/>
          <w:sz w:val="24"/>
          <w:szCs w:val="24"/>
        </w:rPr>
        <w:t>ral do Mato Grosso do Sul, UFMS;</w:t>
      </w:r>
      <w:r w:rsidR="000E04D1" w:rsidRPr="005203D6">
        <w:rPr>
          <w:rFonts w:ascii="Times New Roman" w:hAnsi="Times New Roman" w:cs="Times New Roman"/>
          <w:sz w:val="24"/>
          <w:szCs w:val="24"/>
        </w:rPr>
        <w:t xml:space="preserve"> Endereço: Avenida </w:t>
      </w:r>
      <w:r w:rsidR="000E04D1" w:rsidRPr="005203D6">
        <w:rPr>
          <w:rFonts w:ascii="Times New Roman" w:hAnsi="Times New Roman" w:cs="Times New Roman"/>
          <w:sz w:val="24"/>
          <w:szCs w:val="24"/>
          <w:shd w:val="clear" w:color="auto" w:fill="FFFFFF"/>
        </w:rPr>
        <w:t xml:space="preserve">Costa e Silva, s/n - Cidade Universitária, </w:t>
      </w:r>
      <w:r w:rsidR="000E04D1" w:rsidRPr="005203D6">
        <w:rPr>
          <w:rFonts w:ascii="Times New Roman" w:hAnsi="Times New Roman" w:cs="Times New Roman"/>
          <w:sz w:val="24"/>
          <w:szCs w:val="24"/>
        </w:rPr>
        <w:t xml:space="preserve">CEP: </w:t>
      </w:r>
      <w:proofErr w:type="gramStart"/>
      <w:r w:rsidR="000E04D1" w:rsidRPr="005203D6">
        <w:rPr>
          <w:rFonts w:ascii="Times New Roman" w:hAnsi="Times New Roman" w:cs="Times New Roman"/>
          <w:sz w:val="24"/>
          <w:szCs w:val="24"/>
          <w:shd w:val="clear" w:color="auto" w:fill="FFFFFF"/>
        </w:rPr>
        <w:t>79070-900</w:t>
      </w:r>
      <w:r w:rsidR="000E04D1" w:rsidRPr="005203D6">
        <w:rPr>
          <w:rFonts w:ascii="Times New Roman" w:hAnsi="Times New Roman" w:cs="Times New Roman"/>
          <w:sz w:val="24"/>
          <w:szCs w:val="24"/>
        </w:rPr>
        <w:t xml:space="preserve">, </w:t>
      </w:r>
      <w:r w:rsidR="000E04D1" w:rsidRPr="005203D6">
        <w:rPr>
          <w:rFonts w:ascii="Times New Roman" w:hAnsi="Times New Roman" w:cs="Times New Roman"/>
          <w:sz w:val="24"/>
          <w:szCs w:val="24"/>
          <w:shd w:val="clear" w:color="auto" w:fill="FFFFFF"/>
        </w:rPr>
        <w:t>Campo</w:t>
      </w:r>
      <w:proofErr w:type="gramEnd"/>
      <w:r w:rsidR="000E04D1" w:rsidRPr="005203D6">
        <w:rPr>
          <w:rFonts w:ascii="Times New Roman" w:hAnsi="Times New Roman" w:cs="Times New Roman"/>
          <w:sz w:val="24"/>
          <w:szCs w:val="24"/>
          <w:shd w:val="clear" w:color="auto" w:fill="FFFFFF"/>
        </w:rPr>
        <w:t xml:space="preserve"> Grande, </w:t>
      </w:r>
      <w:r w:rsidR="000E04D1" w:rsidRPr="005203D6">
        <w:rPr>
          <w:rFonts w:ascii="Times New Roman" w:hAnsi="Times New Roman" w:cs="Times New Roman"/>
          <w:sz w:val="24"/>
          <w:szCs w:val="24"/>
        </w:rPr>
        <w:t>Mato Grosso do Sul, Brasil; E-mail: paullo.loubet@gmail.com</w:t>
      </w:r>
    </w:p>
    <w:p w:rsidR="005203D6" w:rsidRPr="005203D6" w:rsidRDefault="005336BB" w:rsidP="00F12B9E">
      <w:pPr>
        <w:spacing w:after="0" w:line="360" w:lineRule="auto"/>
        <w:jc w:val="both"/>
        <w:rPr>
          <w:rFonts w:ascii="Times New Roman" w:hAnsi="Times New Roman" w:cs="Times New Roman"/>
          <w:sz w:val="24"/>
          <w:szCs w:val="24"/>
          <w:lang w:eastAsia="pt-BR"/>
        </w:rPr>
      </w:pPr>
      <w:r w:rsidRPr="005203D6">
        <w:rPr>
          <w:rStyle w:val="Refdenotaderodap"/>
          <w:rFonts w:ascii="Times New Roman" w:hAnsi="Times New Roman"/>
          <w:sz w:val="24"/>
          <w:szCs w:val="24"/>
        </w:rPr>
        <w:t>4</w:t>
      </w:r>
      <w:proofErr w:type="gramStart"/>
      <w:r w:rsidR="00344D5E" w:rsidRPr="005203D6">
        <w:rPr>
          <w:rFonts w:ascii="Times New Roman" w:hAnsi="Times New Roman" w:cs="Times New Roman"/>
          <w:sz w:val="24"/>
          <w:szCs w:val="24"/>
        </w:rPr>
        <w:t>Ms</w:t>
      </w:r>
      <w:proofErr w:type="gramEnd"/>
      <w:r w:rsidR="00344D5E" w:rsidRPr="005203D6">
        <w:rPr>
          <w:rFonts w:ascii="Times New Roman" w:hAnsi="Times New Roman" w:cs="Times New Roman"/>
          <w:sz w:val="24"/>
          <w:szCs w:val="24"/>
        </w:rPr>
        <w:t xml:space="preserve">.; </w:t>
      </w:r>
      <w:r w:rsidR="00344D5E" w:rsidRPr="005203D6">
        <w:rPr>
          <w:rFonts w:ascii="Times New Roman" w:hAnsi="Times New Roman" w:cs="Times New Roman"/>
          <w:sz w:val="24"/>
          <w:szCs w:val="24"/>
          <w:lang w:eastAsia="pt-BR"/>
        </w:rPr>
        <w:t>Farmacêutica</w:t>
      </w:r>
      <w:r w:rsidR="00A661FB">
        <w:rPr>
          <w:rFonts w:ascii="Times New Roman" w:hAnsi="Times New Roman" w:cs="Times New Roman"/>
          <w:sz w:val="24"/>
          <w:szCs w:val="24"/>
          <w:lang w:eastAsia="pt-BR"/>
        </w:rPr>
        <w:t>;</w:t>
      </w:r>
      <w:r w:rsidR="00344D5E" w:rsidRPr="005203D6">
        <w:rPr>
          <w:rFonts w:ascii="Times New Roman" w:hAnsi="Times New Roman" w:cs="Times New Roman"/>
          <w:sz w:val="24"/>
          <w:szCs w:val="24"/>
          <w:lang w:eastAsia="pt-BR"/>
        </w:rPr>
        <w:t xml:space="preserve"> </w:t>
      </w:r>
      <w:r w:rsidR="00344D5E" w:rsidRPr="005203D6">
        <w:rPr>
          <w:rFonts w:ascii="Times New Roman" w:hAnsi="Times New Roman" w:cs="Times New Roman"/>
          <w:sz w:val="24"/>
          <w:szCs w:val="24"/>
        </w:rPr>
        <w:t>Universidade Federal do Mato Grosso do Sul, UFMS</w:t>
      </w:r>
      <w:r w:rsidR="000419FF">
        <w:rPr>
          <w:rFonts w:ascii="Times New Roman" w:hAnsi="Times New Roman" w:cs="Times New Roman"/>
          <w:sz w:val="24"/>
          <w:szCs w:val="24"/>
        </w:rPr>
        <w:t>;</w:t>
      </w:r>
      <w:r w:rsidR="00344D5E" w:rsidRPr="005203D6">
        <w:rPr>
          <w:rFonts w:ascii="Times New Roman" w:hAnsi="Times New Roman" w:cs="Times New Roman"/>
          <w:sz w:val="24"/>
          <w:szCs w:val="24"/>
        </w:rPr>
        <w:t xml:space="preserve"> Endereço: Avenida </w:t>
      </w:r>
      <w:r w:rsidR="00344D5E" w:rsidRPr="005203D6">
        <w:rPr>
          <w:rFonts w:ascii="Times New Roman" w:hAnsi="Times New Roman" w:cs="Times New Roman"/>
          <w:sz w:val="24"/>
          <w:szCs w:val="24"/>
          <w:shd w:val="clear" w:color="auto" w:fill="FFFFFF"/>
        </w:rPr>
        <w:t xml:space="preserve">Costa e Silva, s/n - Cidade Universitária, </w:t>
      </w:r>
      <w:r w:rsidR="00344D5E" w:rsidRPr="005203D6">
        <w:rPr>
          <w:rFonts w:ascii="Times New Roman" w:hAnsi="Times New Roman" w:cs="Times New Roman"/>
          <w:sz w:val="24"/>
          <w:szCs w:val="24"/>
        </w:rPr>
        <w:t xml:space="preserve">CEP: </w:t>
      </w:r>
      <w:r w:rsidR="00344D5E" w:rsidRPr="005203D6">
        <w:rPr>
          <w:rFonts w:ascii="Times New Roman" w:hAnsi="Times New Roman" w:cs="Times New Roman"/>
          <w:sz w:val="24"/>
          <w:szCs w:val="24"/>
          <w:shd w:val="clear" w:color="auto" w:fill="FFFFFF"/>
        </w:rPr>
        <w:t>79070-900</w:t>
      </w:r>
      <w:r w:rsidR="00344D5E" w:rsidRPr="005203D6">
        <w:rPr>
          <w:rFonts w:ascii="Times New Roman" w:hAnsi="Times New Roman" w:cs="Times New Roman"/>
          <w:sz w:val="24"/>
          <w:szCs w:val="24"/>
        </w:rPr>
        <w:t xml:space="preserve">, </w:t>
      </w:r>
      <w:r w:rsidR="00344D5E" w:rsidRPr="005203D6">
        <w:rPr>
          <w:rFonts w:ascii="Times New Roman" w:hAnsi="Times New Roman" w:cs="Times New Roman"/>
          <w:sz w:val="24"/>
          <w:szCs w:val="24"/>
          <w:shd w:val="clear" w:color="auto" w:fill="FFFFFF"/>
        </w:rPr>
        <w:t xml:space="preserve">Campo Grande, </w:t>
      </w:r>
      <w:r w:rsidR="00344D5E" w:rsidRPr="005203D6">
        <w:rPr>
          <w:rFonts w:ascii="Times New Roman" w:hAnsi="Times New Roman" w:cs="Times New Roman"/>
          <w:sz w:val="24"/>
          <w:szCs w:val="24"/>
        </w:rPr>
        <w:t>Mato Grosso do Sul, Brasil; E-mail:</w:t>
      </w:r>
      <w:r w:rsidR="005203D6" w:rsidRPr="005203D6">
        <w:rPr>
          <w:rFonts w:ascii="Times New Roman" w:hAnsi="Times New Roman" w:cs="Times New Roman"/>
          <w:sz w:val="24"/>
          <w:szCs w:val="24"/>
        </w:rPr>
        <w:t xml:space="preserve"> </w:t>
      </w:r>
      <w:r w:rsidR="005203D6" w:rsidRPr="005203D6">
        <w:rPr>
          <w:rFonts w:ascii="Times New Roman" w:hAnsi="Times New Roman" w:cs="Times New Roman"/>
          <w:sz w:val="24"/>
          <w:szCs w:val="24"/>
          <w:lang w:eastAsia="pt-BR"/>
        </w:rPr>
        <w:t>cahjordao@gmail.com</w:t>
      </w:r>
    </w:p>
    <w:p w:rsidR="00945B07" w:rsidRPr="005203D6" w:rsidRDefault="0084468B" w:rsidP="00F12B9E">
      <w:pPr>
        <w:pStyle w:val="Textodenotaderodap"/>
        <w:spacing w:line="360" w:lineRule="auto"/>
        <w:jc w:val="both"/>
        <w:rPr>
          <w:rFonts w:ascii="Times New Roman" w:hAnsi="Times New Roman"/>
          <w:sz w:val="24"/>
          <w:szCs w:val="24"/>
        </w:rPr>
      </w:pPr>
      <w:r w:rsidRPr="005203D6">
        <w:rPr>
          <w:rStyle w:val="Refdenotaderodap"/>
          <w:rFonts w:ascii="Times New Roman" w:hAnsi="Times New Roman"/>
          <w:sz w:val="24"/>
          <w:szCs w:val="24"/>
        </w:rPr>
        <w:t>5</w:t>
      </w:r>
      <w:r w:rsidR="00945B07" w:rsidRPr="005203D6">
        <w:rPr>
          <w:rFonts w:ascii="Times New Roman" w:hAnsi="Times New Roman"/>
          <w:sz w:val="24"/>
          <w:szCs w:val="24"/>
        </w:rPr>
        <w:t>Drª</w:t>
      </w:r>
      <w:proofErr w:type="gramStart"/>
      <w:r w:rsidR="00945B07" w:rsidRPr="005203D6">
        <w:rPr>
          <w:rFonts w:ascii="Times New Roman" w:hAnsi="Times New Roman"/>
          <w:sz w:val="24"/>
          <w:szCs w:val="24"/>
        </w:rPr>
        <w:t>.;</w:t>
      </w:r>
      <w:proofErr w:type="gramEnd"/>
      <w:r w:rsidR="00945B07" w:rsidRPr="005203D6">
        <w:rPr>
          <w:rFonts w:ascii="Times New Roman" w:hAnsi="Times New Roman"/>
          <w:sz w:val="24"/>
          <w:szCs w:val="24"/>
        </w:rPr>
        <w:t xml:space="preserve"> Nutricionista; Professora adjunta do Departamento de Nutrição, Universidade Fede</w:t>
      </w:r>
      <w:r w:rsidR="000419FF">
        <w:rPr>
          <w:rFonts w:ascii="Times New Roman" w:hAnsi="Times New Roman"/>
          <w:sz w:val="24"/>
          <w:szCs w:val="24"/>
        </w:rPr>
        <w:t>ral do Mato Grosso do Sul, UFMS;</w:t>
      </w:r>
      <w:r w:rsidR="00945B07" w:rsidRPr="005203D6">
        <w:rPr>
          <w:rFonts w:ascii="Times New Roman" w:hAnsi="Times New Roman"/>
          <w:sz w:val="24"/>
          <w:szCs w:val="24"/>
        </w:rPr>
        <w:t xml:space="preserve"> </w:t>
      </w:r>
      <w:r w:rsidR="000C2E11" w:rsidRPr="005203D6">
        <w:rPr>
          <w:rFonts w:ascii="Times New Roman" w:hAnsi="Times New Roman"/>
          <w:sz w:val="24"/>
          <w:szCs w:val="24"/>
        </w:rPr>
        <w:t xml:space="preserve">Endereço: Avenida </w:t>
      </w:r>
      <w:r w:rsidR="000C2E11" w:rsidRPr="005203D6">
        <w:rPr>
          <w:rFonts w:ascii="Times New Roman" w:hAnsi="Times New Roman"/>
          <w:sz w:val="24"/>
          <w:szCs w:val="24"/>
          <w:shd w:val="clear" w:color="auto" w:fill="FFFFFF"/>
        </w:rPr>
        <w:t xml:space="preserve">Costa e Silva, s/n - Cidade Universitária, </w:t>
      </w:r>
      <w:r w:rsidR="000C2E11" w:rsidRPr="005203D6">
        <w:rPr>
          <w:rFonts w:ascii="Times New Roman" w:hAnsi="Times New Roman"/>
          <w:sz w:val="24"/>
          <w:szCs w:val="24"/>
        </w:rPr>
        <w:t xml:space="preserve">CEP: </w:t>
      </w:r>
      <w:r w:rsidR="000C2E11" w:rsidRPr="005203D6">
        <w:rPr>
          <w:rFonts w:ascii="Times New Roman" w:hAnsi="Times New Roman"/>
          <w:sz w:val="24"/>
          <w:szCs w:val="24"/>
          <w:shd w:val="clear" w:color="auto" w:fill="FFFFFF"/>
        </w:rPr>
        <w:t>79070-900</w:t>
      </w:r>
      <w:r w:rsidR="000C2E11" w:rsidRPr="005203D6">
        <w:rPr>
          <w:rFonts w:ascii="Times New Roman" w:hAnsi="Times New Roman"/>
          <w:sz w:val="24"/>
          <w:szCs w:val="24"/>
        </w:rPr>
        <w:t xml:space="preserve">, </w:t>
      </w:r>
      <w:r w:rsidR="000C2E11" w:rsidRPr="005203D6">
        <w:rPr>
          <w:rFonts w:ascii="Times New Roman" w:hAnsi="Times New Roman"/>
          <w:sz w:val="24"/>
          <w:szCs w:val="24"/>
          <w:shd w:val="clear" w:color="auto" w:fill="FFFFFF"/>
        </w:rPr>
        <w:t xml:space="preserve">Campo Grande, </w:t>
      </w:r>
      <w:r w:rsidR="000C2E11" w:rsidRPr="005203D6">
        <w:rPr>
          <w:rFonts w:ascii="Times New Roman" w:hAnsi="Times New Roman"/>
          <w:sz w:val="24"/>
          <w:szCs w:val="24"/>
        </w:rPr>
        <w:t>Mato Grosso do Sul, Brasil;</w:t>
      </w:r>
      <w:r w:rsidR="00945B07" w:rsidRPr="005203D6">
        <w:rPr>
          <w:rFonts w:ascii="Times New Roman" w:hAnsi="Times New Roman"/>
          <w:sz w:val="24"/>
          <w:szCs w:val="24"/>
        </w:rPr>
        <w:t xml:space="preserve"> E-mail: </w:t>
      </w:r>
      <w:r w:rsidR="00945B07" w:rsidRPr="005203D6">
        <w:rPr>
          <w:rStyle w:val="blockemailwithname2"/>
          <w:rFonts w:ascii="Times New Roman" w:hAnsi="Times New Roman"/>
          <w:sz w:val="24"/>
          <w:szCs w:val="24"/>
        </w:rPr>
        <w:t>elisvania@gmail.com</w:t>
      </w:r>
    </w:p>
    <w:p w:rsidR="00945B07" w:rsidRPr="005203D6" w:rsidRDefault="0084468B" w:rsidP="00F12B9E">
      <w:pPr>
        <w:autoSpaceDE w:val="0"/>
        <w:autoSpaceDN w:val="0"/>
        <w:adjustRightInd w:val="0"/>
        <w:spacing w:after="0" w:line="360" w:lineRule="auto"/>
        <w:jc w:val="both"/>
        <w:rPr>
          <w:rFonts w:ascii="Times New Roman" w:hAnsi="Times New Roman" w:cs="Times New Roman"/>
          <w:sz w:val="24"/>
          <w:szCs w:val="24"/>
        </w:rPr>
      </w:pPr>
      <w:r w:rsidRPr="005203D6">
        <w:rPr>
          <w:rStyle w:val="Refdenotaderodap"/>
          <w:rFonts w:ascii="Times New Roman" w:hAnsi="Times New Roman"/>
          <w:sz w:val="24"/>
          <w:szCs w:val="24"/>
        </w:rPr>
        <w:t>6</w:t>
      </w:r>
      <w:r w:rsidR="00945B07" w:rsidRPr="005203D6">
        <w:rPr>
          <w:rFonts w:ascii="Times New Roman" w:hAnsi="Times New Roman" w:cs="Times New Roman"/>
          <w:sz w:val="24"/>
          <w:szCs w:val="24"/>
        </w:rPr>
        <w:t>Drª</w:t>
      </w:r>
      <w:proofErr w:type="gramStart"/>
      <w:r w:rsidR="00945B07" w:rsidRPr="005203D6">
        <w:rPr>
          <w:rFonts w:ascii="Times New Roman" w:hAnsi="Times New Roman" w:cs="Times New Roman"/>
          <w:sz w:val="24"/>
          <w:szCs w:val="24"/>
        </w:rPr>
        <w:t>.;</w:t>
      </w:r>
      <w:proofErr w:type="gramEnd"/>
      <w:r w:rsidR="00945B07" w:rsidRPr="005203D6">
        <w:rPr>
          <w:rFonts w:ascii="Times New Roman" w:hAnsi="Times New Roman" w:cs="Times New Roman"/>
          <w:sz w:val="24"/>
          <w:szCs w:val="24"/>
        </w:rPr>
        <w:t xml:space="preserve"> Nutricionista; Professora adjunta do Departamento de Nutrição e do Programa de Pós-Graduação Interdisciplinar em Desenvolvimento Comunitário, </w:t>
      </w:r>
      <w:r w:rsidR="000419FF" w:rsidRPr="005203D6">
        <w:rPr>
          <w:rFonts w:ascii="Times New Roman" w:hAnsi="Times New Roman"/>
          <w:sz w:val="24"/>
          <w:szCs w:val="24"/>
        </w:rPr>
        <w:t xml:space="preserve">Universidade Estadual do Centro-Oeste, </w:t>
      </w:r>
      <w:r w:rsidR="000419FF">
        <w:rPr>
          <w:rFonts w:ascii="Times New Roman" w:hAnsi="Times New Roman" w:cs="Times New Roman"/>
          <w:sz w:val="24"/>
          <w:szCs w:val="24"/>
        </w:rPr>
        <w:t>UNICENTRO;</w:t>
      </w:r>
      <w:r w:rsidR="00945B07" w:rsidRPr="005203D6">
        <w:rPr>
          <w:rFonts w:ascii="Times New Roman" w:hAnsi="Times New Roman" w:cs="Times New Roman"/>
          <w:sz w:val="24"/>
          <w:szCs w:val="24"/>
        </w:rPr>
        <w:t xml:space="preserve"> </w:t>
      </w:r>
      <w:r w:rsidR="000C2E11" w:rsidRPr="005203D6">
        <w:rPr>
          <w:rFonts w:ascii="Times New Roman" w:hAnsi="Times New Roman" w:cs="Times New Roman"/>
          <w:sz w:val="24"/>
          <w:szCs w:val="24"/>
        </w:rPr>
        <w:t xml:space="preserve">Endereço: Rua </w:t>
      </w:r>
      <w:r w:rsidR="000C2E11" w:rsidRPr="005203D6">
        <w:rPr>
          <w:rFonts w:ascii="Times New Roman" w:hAnsi="Times New Roman" w:cs="Times New Roman"/>
          <w:sz w:val="24"/>
          <w:szCs w:val="24"/>
          <w:shd w:val="clear" w:color="auto" w:fill="FFFFFF"/>
        </w:rPr>
        <w:t xml:space="preserve">Simeão Varela de Sá, 03, Vila </w:t>
      </w:r>
      <w:proofErr w:type="spellStart"/>
      <w:r w:rsidR="000C2E11" w:rsidRPr="005203D6">
        <w:rPr>
          <w:rFonts w:ascii="Times New Roman" w:hAnsi="Times New Roman" w:cs="Times New Roman"/>
          <w:sz w:val="24"/>
          <w:szCs w:val="24"/>
          <w:shd w:val="clear" w:color="auto" w:fill="FFFFFF"/>
        </w:rPr>
        <w:t>Carli</w:t>
      </w:r>
      <w:proofErr w:type="spellEnd"/>
      <w:r w:rsidR="000C2E11" w:rsidRPr="005203D6">
        <w:rPr>
          <w:rFonts w:ascii="Times New Roman" w:hAnsi="Times New Roman" w:cs="Times New Roman"/>
          <w:sz w:val="24"/>
          <w:szCs w:val="24"/>
          <w:shd w:val="clear" w:color="auto" w:fill="FFFFFF"/>
        </w:rPr>
        <w:t xml:space="preserve">, </w:t>
      </w:r>
      <w:r w:rsidR="000C2E11" w:rsidRPr="005203D6">
        <w:rPr>
          <w:rFonts w:ascii="Times New Roman" w:hAnsi="Times New Roman" w:cs="Times New Roman"/>
          <w:sz w:val="24"/>
          <w:szCs w:val="24"/>
        </w:rPr>
        <w:t xml:space="preserve">CEP: </w:t>
      </w:r>
      <w:r w:rsidR="000C2E11" w:rsidRPr="005203D6">
        <w:rPr>
          <w:rFonts w:ascii="Times New Roman" w:hAnsi="Times New Roman" w:cs="Times New Roman"/>
          <w:sz w:val="24"/>
          <w:szCs w:val="24"/>
          <w:shd w:val="clear" w:color="auto" w:fill="FFFFFF"/>
        </w:rPr>
        <w:t>85040-080</w:t>
      </w:r>
      <w:r w:rsidR="000C2E11" w:rsidRPr="005203D6">
        <w:rPr>
          <w:rFonts w:ascii="Times New Roman" w:hAnsi="Times New Roman" w:cs="Times New Roman"/>
          <w:sz w:val="24"/>
          <w:szCs w:val="24"/>
        </w:rPr>
        <w:t xml:space="preserve">, Guarapuava, Paraná, Brasil; </w:t>
      </w:r>
      <w:r w:rsidR="00945B07" w:rsidRPr="005203D6">
        <w:rPr>
          <w:rFonts w:ascii="Times New Roman" w:hAnsi="Times New Roman" w:cs="Times New Roman"/>
          <w:sz w:val="24"/>
          <w:szCs w:val="24"/>
        </w:rPr>
        <w:t>E-mail: nutridai@gmail.com. (*) Autor para correspondência.</w:t>
      </w:r>
    </w:p>
    <w:p w:rsidR="005D0CEF" w:rsidRDefault="005D0CEF" w:rsidP="005203D6">
      <w:pPr>
        <w:spacing w:after="0" w:line="240" w:lineRule="auto"/>
        <w:jc w:val="both"/>
        <w:rPr>
          <w:rFonts w:ascii="Times New Roman" w:hAnsi="Times New Roman" w:cs="Times New Roman"/>
          <w:b/>
          <w:sz w:val="24"/>
          <w:szCs w:val="24"/>
          <w:highlight w:val="yellow"/>
        </w:rPr>
      </w:pPr>
    </w:p>
    <w:p w:rsidR="00D66184" w:rsidRDefault="00D66184" w:rsidP="005203D6">
      <w:pPr>
        <w:spacing w:after="0" w:line="240" w:lineRule="auto"/>
        <w:jc w:val="both"/>
        <w:rPr>
          <w:rFonts w:ascii="Times New Roman" w:hAnsi="Times New Roman" w:cs="Times New Roman"/>
          <w:b/>
          <w:sz w:val="24"/>
          <w:szCs w:val="24"/>
          <w:highlight w:val="yellow"/>
        </w:rPr>
      </w:pPr>
    </w:p>
    <w:p w:rsidR="002859C1" w:rsidRDefault="002859C1" w:rsidP="005203D6">
      <w:pPr>
        <w:spacing w:after="0" w:line="240" w:lineRule="auto"/>
        <w:jc w:val="both"/>
        <w:rPr>
          <w:rFonts w:ascii="Times New Roman" w:hAnsi="Times New Roman" w:cs="Times New Roman"/>
          <w:b/>
          <w:sz w:val="24"/>
          <w:szCs w:val="24"/>
          <w:highlight w:val="yellow"/>
        </w:rPr>
      </w:pPr>
    </w:p>
    <w:p w:rsidR="0080515A" w:rsidRPr="00B62418" w:rsidRDefault="0080515A" w:rsidP="00B62418">
      <w:pPr>
        <w:spacing w:after="0" w:line="240" w:lineRule="auto"/>
        <w:jc w:val="both"/>
        <w:rPr>
          <w:rFonts w:ascii="Times New Roman" w:hAnsi="Times New Roman" w:cs="Times New Roman"/>
          <w:b/>
          <w:sz w:val="24"/>
          <w:szCs w:val="24"/>
        </w:rPr>
      </w:pPr>
      <w:r w:rsidRPr="00B62418">
        <w:rPr>
          <w:rFonts w:ascii="Times New Roman" w:hAnsi="Times New Roman" w:cs="Times New Roman"/>
          <w:b/>
          <w:sz w:val="24"/>
          <w:szCs w:val="24"/>
        </w:rPr>
        <w:lastRenderedPageBreak/>
        <w:t>Resumo</w:t>
      </w:r>
    </w:p>
    <w:p w:rsidR="00887922" w:rsidRPr="00B62418" w:rsidRDefault="0066089A" w:rsidP="00B62418">
      <w:pPr>
        <w:spacing w:after="0" w:line="240" w:lineRule="auto"/>
        <w:jc w:val="both"/>
        <w:rPr>
          <w:rFonts w:ascii="Times New Roman" w:hAnsi="Times New Roman"/>
          <w:sz w:val="24"/>
          <w:szCs w:val="24"/>
        </w:rPr>
      </w:pPr>
      <w:r w:rsidRPr="00B62418">
        <w:rPr>
          <w:rFonts w:ascii="Times New Roman" w:hAnsi="Times New Roman" w:cs="Times New Roman"/>
          <w:sz w:val="24"/>
          <w:szCs w:val="24"/>
        </w:rPr>
        <w:t xml:space="preserve">O objetivo do trabalho foi </w:t>
      </w:r>
      <w:r w:rsidR="00B62418" w:rsidRPr="00B62418">
        <w:rPr>
          <w:rFonts w:ascii="Times New Roman" w:hAnsi="Times New Roman" w:cs="Times New Roman"/>
          <w:color w:val="000000" w:themeColor="text1"/>
          <w:sz w:val="24"/>
          <w:szCs w:val="24"/>
        </w:rPr>
        <w:t xml:space="preserve">o </w:t>
      </w:r>
      <w:r w:rsidR="00B62418" w:rsidRPr="00B62418">
        <w:rPr>
          <w:rFonts w:ascii="Times New Roman" w:hAnsi="Times New Roman"/>
          <w:color w:val="000000"/>
          <w:sz w:val="24"/>
          <w:szCs w:val="24"/>
        </w:rPr>
        <w:t xml:space="preserve">objetivo deste trabalho foi avaliar a aceitabilidade sensorial de </w:t>
      </w:r>
      <w:r w:rsidR="00B62418" w:rsidRPr="00B62418">
        <w:rPr>
          <w:rFonts w:ascii="Times New Roman" w:hAnsi="Times New Roman"/>
          <w:iCs/>
          <w:color w:val="000000"/>
          <w:sz w:val="24"/>
          <w:szCs w:val="24"/>
        </w:rPr>
        <w:t>doce</w:t>
      </w:r>
      <w:r w:rsidR="00B62418">
        <w:rPr>
          <w:rFonts w:ascii="Times New Roman" w:hAnsi="Times New Roman"/>
          <w:iCs/>
          <w:color w:val="000000"/>
          <w:sz w:val="24"/>
          <w:szCs w:val="24"/>
        </w:rPr>
        <w:t>s</w:t>
      </w:r>
      <w:r w:rsidR="00B62418" w:rsidRPr="00B62418">
        <w:rPr>
          <w:rFonts w:ascii="Times New Roman" w:hAnsi="Times New Roman"/>
          <w:iCs/>
          <w:color w:val="000000"/>
          <w:sz w:val="24"/>
          <w:szCs w:val="24"/>
        </w:rPr>
        <w:t xml:space="preserve"> de mamão </w:t>
      </w:r>
      <w:r w:rsidR="00B62418" w:rsidRPr="00B62418">
        <w:rPr>
          <w:rFonts w:ascii="Times New Roman" w:hAnsi="Times New Roman"/>
          <w:i/>
          <w:iCs/>
          <w:color w:val="000000"/>
          <w:sz w:val="24"/>
          <w:szCs w:val="24"/>
        </w:rPr>
        <w:t>light</w:t>
      </w:r>
      <w:r w:rsidR="00B62418" w:rsidRPr="00B62418">
        <w:rPr>
          <w:rFonts w:ascii="Times New Roman" w:hAnsi="Times New Roman"/>
          <w:iCs/>
          <w:color w:val="000000"/>
          <w:sz w:val="24"/>
          <w:szCs w:val="24"/>
        </w:rPr>
        <w:t xml:space="preserve"> adicionado</w:t>
      </w:r>
      <w:r w:rsidR="00B62418">
        <w:rPr>
          <w:rFonts w:ascii="Times New Roman" w:hAnsi="Times New Roman"/>
          <w:iCs/>
          <w:color w:val="000000"/>
          <w:sz w:val="24"/>
          <w:szCs w:val="24"/>
        </w:rPr>
        <w:t>s</w:t>
      </w:r>
      <w:r w:rsidR="00B62418" w:rsidRPr="00B62418">
        <w:rPr>
          <w:rFonts w:ascii="Times New Roman" w:hAnsi="Times New Roman"/>
          <w:iCs/>
          <w:color w:val="000000"/>
          <w:sz w:val="24"/>
          <w:szCs w:val="24"/>
        </w:rPr>
        <w:t xml:space="preserve"> de</w:t>
      </w:r>
      <w:r w:rsidR="00B62418" w:rsidRPr="00B62418">
        <w:rPr>
          <w:rFonts w:ascii="Times New Roman" w:hAnsi="Times New Roman"/>
          <w:color w:val="000000"/>
          <w:sz w:val="24"/>
          <w:szCs w:val="24"/>
        </w:rPr>
        <w:t xml:space="preserve"> diferentes níveis de cas</w:t>
      </w:r>
      <w:r w:rsidR="00B62418">
        <w:rPr>
          <w:rFonts w:ascii="Times New Roman" w:hAnsi="Times New Roman"/>
          <w:color w:val="000000"/>
          <w:sz w:val="24"/>
          <w:szCs w:val="24"/>
        </w:rPr>
        <w:t>ca de mamão (CM) entre crianças</w:t>
      </w:r>
      <w:r w:rsidR="00B62418" w:rsidRPr="00B62418">
        <w:rPr>
          <w:rFonts w:ascii="Times New Roman" w:hAnsi="Times New Roman"/>
          <w:color w:val="000000"/>
          <w:sz w:val="24"/>
          <w:szCs w:val="24"/>
        </w:rPr>
        <w:t>. Além disso,</w:t>
      </w:r>
      <w:r w:rsidR="00B62418" w:rsidRPr="00B62418">
        <w:rPr>
          <w:rFonts w:ascii="Times New Roman" w:hAnsi="Times New Roman"/>
          <w:sz w:val="24"/>
          <w:szCs w:val="24"/>
        </w:rPr>
        <w:t xml:space="preserve"> determinar a composição físico-química do produto tradicional e daquele com maior teor de CM e com aceitação semelhante ao tradicional. </w:t>
      </w:r>
      <w:r w:rsidRPr="00B62418">
        <w:rPr>
          <w:rFonts w:ascii="Times New Roman" w:hAnsi="Times New Roman" w:cs="Times New Roman"/>
          <w:color w:val="000000"/>
          <w:sz w:val="24"/>
          <w:szCs w:val="24"/>
        </w:rPr>
        <w:t xml:space="preserve">Foram elaboradas cinco formulações </w:t>
      </w:r>
      <w:r w:rsidRPr="00B62418">
        <w:rPr>
          <w:rFonts w:ascii="Times New Roman" w:hAnsi="Times New Roman" w:cs="Times New Roman"/>
          <w:sz w:val="24"/>
          <w:szCs w:val="24"/>
        </w:rPr>
        <w:t>de doce de mamão:</w:t>
      </w:r>
      <w:r w:rsidRPr="00B62418">
        <w:rPr>
          <w:rFonts w:ascii="Times New Roman" w:hAnsi="Times New Roman" w:cs="Times New Roman"/>
          <w:color w:val="000000"/>
          <w:sz w:val="24"/>
          <w:szCs w:val="24"/>
        </w:rPr>
        <w:t xml:space="preserve"> F1</w:t>
      </w:r>
      <w:r w:rsidRPr="00B62418">
        <w:rPr>
          <w:rFonts w:ascii="Times New Roman" w:hAnsi="Times New Roman" w:cs="Times New Roman"/>
          <w:sz w:val="24"/>
          <w:szCs w:val="24"/>
        </w:rPr>
        <w:t xml:space="preserve">padrão (0% de CM) </w:t>
      </w:r>
      <w:r w:rsidR="00B42A45" w:rsidRPr="00B62418">
        <w:rPr>
          <w:rFonts w:ascii="Times New Roman" w:hAnsi="Times New Roman" w:cs="Times New Roman"/>
          <w:sz w:val="24"/>
          <w:szCs w:val="24"/>
        </w:rPr>
        <w:t xml:space="preserve">e </w:t>
      </w:r>
      <w:r w:rsidRPr="00B62418">
        <w:rPr>
          <w:rFonts w:ascii="Times New Roman" w:hAnsi="Times New Roman" w:cs="Times New Roman"/>
          <w:sz w:val="24"/>
          <w:szCs w:val="24"/>
        </w:rPr>
        <w:t>as demais adicionadas de 9,5% (F2), 19% (F3), 28,5% (F4) e 38% (F5) de CM</w:t>
      </w:r>
      <w:r w:rsidRPr="00B62418">
        <w:rPr>
          <w:rFonts w:ascii="Times New Roman" w:hAnsi="Times New Roman" w:cs="Times New Roman"/>
          <w:color w:val="000000"/>
          <w:sz w:val="24"/>
          <w:szCs w:val="24"/>
        </w:rPr>
        <w:t>.</w:t>
      </w:r>
      <w:r w:rsidRPr="00B62418">
        <w:rPr>
          <w:rFonts w:ascii="Times New Roman" w:hAnsi="Times New Roman" w:cs="Times New Roman"/>
          <w:sz w:val="24"/>
          <w:szCs w:val="24"/>
        </w:rPr>
        <w:t xml:space="preserve"> Partic</w:t>
      </w:r>
      <w:r w:rsidR="008C344C" w:rsidRPr="00B62418">
        <w:rPr>
          <w:rFonts w:ascii="Times New Roman" w:hAnsi="Times New Roman" w:cs="Times New Roman"/>
          <w:sz w:val="24"/>
          <w:szCs w:val="24"/>
        </w:rPr>
        <w:t xml:space="preserve">iparam da avaliação sensorial 60 </w:t>
      </w:r>
      <w:r w:rsidRPr="00B62418">
        <w:rPr>
          <w:rFonts w:ascii="Times New Roman" w:hAnsi="Times New Roman" w:cs="Times New Roman"/>
          <w:sz w:val="24"/>
          <w:szCs w:val="24"/>
        </w:rPr>
        <w:t xml:space="preserve">provadores não treinados, de ambos os gêneros, com idade entre </w:t>
      </w:r>
      <w:proofErr w:type="gramStart"/>
      <w:r w:rsidRPr="00B62418">
        <w:rPr>
          <w:rFonts w:ascii="Times New Roman" w:hAnsi="Times New Roman" w:cs="Times New Roman"/>
          <w:sz w:val="24"/>
          <w:szCs w:val="24"/>
        </w:rPr>
        <w:t>7</w:t>
      </w:r>
      <w:proofErr w:type="gramEnd"/>
      <w:r w:rsidRPr="00B62418">
        <w:rPr>
          <w:rFonts w:ascii="Times New Roman" w:hAnsi="Times New Roman" w:cs="Times New Roman"/>
          <w:sz w:val="24"/>
          <w:szCs w:val="24"/>
        </w:rPr>
        <w:t xml:space="preserve"> e 10 anos. </w:t>
      </w:r>
      <w:r w:rsidR="00B62418">
        <w:rPr>
          <w:rFonts w:ascii="Times New Roman" w:hAnsi="Times New Roman" w:cs="Times New Roman"/>
          <w:sz w:val="24"/>
          <w:szCs w:val="24"/>
        </w:rPr>
        <w:t>F</w:t>
      </w:r>
      <w:r w:rsidRPr="00B62418">
        <w:rPr>
          <w:rFonts w:ascii="Times New Roman" w:hAnsi="Times New Roman" w:cs="Times New Roman"/>
          <w:sz w:val="24"/>
          <w:szCs w:val="24"/>
        </w:rPr>
        <w:t>oram avaliados os teores de umidade, cinzas, proteínas, lipídios, carboidratos, calorias e fibra alimentar. As amostras não diferiram significativamente (p&gt;0,05) entre si em nenhum dos atributos avaliados (aparência, aroma, sabor, textura e cor), bem como na aceitação global e intenção de compra. Esses resultados sugerem a possibilidade de substituição de 100% da polpa de mamão pela casca da fruta</w:t>
      </w:r>
      <w:r w:rsidR="00D11019">
        <w:rPr>
          <w:rFonts w:ascii="Times New Roman" w:hAnsi="Times New Roman" w:cs="Times New Roman"/>
          <w:sz w:val="24"/>
          <w:szCs w:val="24"/>
        </w:rPr>
        <w:t xml:space="preserve"> (F5)</w:t>
      </w:r>
      <w:r w:rsidRPr="00B62418">
        <w:rPr>
          <w:rFonts w:ascii="Times New Roman" w:hAnsi="Times New Roman" w:cs="Times New Roman"/>
          <w:sz w:val="24"/>
          <w:szCs w:val="24"/>
        </w:rPr>
        <w:t xml:space="preserve">. </w:t>
      </w:r>
      <w:r w:rsidRPr="00B62418">
        <w:rPr>
          <w:rFonts w:ascii="Times New Roman" w:hAnsi="Times New Roman"/>
          <w:sz w:val="24"/>
          <w:szCs w:val="24"/>
        </w:rPr>
        <w:t>Maiores teores de umidade, cinza</w:t>
      </w:r>
      <w:r w:rsidR="00D11019">
        <w:rPr>
          <w:rFonts w:ascii="Times New Roman" w:hAnsi="Times New Roman"/>
          <w:sz w:val="24"/>
          <w:szCs w:val="24"/>
        </w:rPr>
        <w:t>s</w:t>
      </w:r>
      <w:r w:rsidRPr="00B62418">
        <w:rPr>
          <w:rFonts w:ascii="Times New Roman" w:hAnsi="Times New Roman"/>
          <w:sz w:val="24"/>
          <w:szCs w:val="24"/>
        </w:rPr>
        <w:t>, proteínas</w:t>
      </w:r>
      <w:r w:rsidR="00D11019">
        <w:rPr>
          <w:rFonts w:ascii="Times New Roman" w:hAnsi="Times New Roman"/>
          <w:sz w:val="24"/>
          <w:szCs w:val="24"/>
        </w:rPr>
        <w:t>, lipídios</w:t>
      </w:r>
      <w:r w:rsidRPr="00B62418">
        <w:rPr>
          <w:rFonts w:ascii="Times New Roman" w:hAnsi="Times New Roman"/>
          <w:sz w:val="24"/>
          <w:szCs w:val="24"/>
        </w:rPr>
        <w:t xml:space="preserve"> e fibras </w:t>
      </w:r>
      <w:r w:rsidR="00D11019">
        <w:rPr>
          <w:rFonts w:ascii="Times New Roman" w:hAnsi="Times New Roman"/>
          <w:sz w:val="24"/>
          <w:szCs w:val="24"/>
        </w:rPr>
        <w:t>(p&lt;0,05) foram constatado</w:t>
      </w:r>
      <w:r w:rsidR="00CC4516">
        <w:rPr>
          <w:rFonts w:ascii="Times New Roman" w:hAnsi="Times New Roman"/>
          <w:sz w:val="24"/>
          <w:szCs w:val="24"/>
        </w:rPr>
        <w:t>s para F5 quando comparada a F1,</w:t>
      </w:r>
      <w:r w:rsidRPr="00B62418">
        <w:rPr>
          <w:rFonts w:ascii="Times New Roman" w:hAnsi="Times New Roman"/>
          <w:sz w:val="24"/>
          <w:szCs w:val="24"/>
        </w:rPr>
        <w:t xml:space="preserve"> </w:t>
      </w:r>
      <w:r w:rsidR="00CC4516">
        <w:rPr>
          <w:rFonts w:ascii="Times New Roman" w:hAnsi="Times New Roman"/>
          <w:sz w:val="24"/>
          <w:szCs w:val="24"/>
        </w:rPr>
        <w:t>e</w:t>
      </w:r>
      <w:r w:rsidR="00D11019">
        <w:rPr>
          <w:rFonts w:ascii="Times New Roman" w:hAnsi="Times New Roman"/>
          <w:color w:val="000000"/>
          <w:sz w:val="24"/>
          <w:szCs w:val="24"/>
        </w:rPr>
        <w:t>nquanto menores conteúdos de</w:t>
      </w:r>
      <w:r w:rsidRPr="00B62418">
        <w:rPr>
          <w:rFonts w:ascii="Times New Roman" w:hAnsi="Times New Roman"/>
          <w:color w:val="000000"/>
          <w:sz w:val="24"/>
          <w:szCs w:val="24"/>
        </w:rPr>
        <w:t xml:space="preserve"> carboidratos </w:t>
      </w:r>
      <w:r w:rsidR="00D11019">
        <w:rPr>
          <w:rFonts w:ascii="Times New Roman" w:hAnsi="Times New Roman" w:cs="Times New Roman"/>
          <w:color w:val="000000"/>
          <w:sz w:val="24"/>
          <w:szCs w:val="24"/>
        </w:rPr>
        <w:t>e calorias foram observados em</w:t>
      </w:r>
      <w:r w:rsidRPr="00B62418">
        <w:rPr>
          <w:rFonts w:ascii="Times New Roman" w:hAnsi="Times New Roman" w:cs="Times New Roman"/>
          <w:color w:val="000000"/>
          <w:sz w:val="24"/>
          <w:szCs w:val="24"/>
        </w:rPr>
        <w:t xml:space="preserve"> F1 (p&lt;0,05). Conclui-s</w:t>
      </w:r>
      <w:r w:rsidR="006314C5" w:rsidRPr="00B62418">
        <w:rPr>
          <w:rFonts w:ascii="Times New Roman" w:hAnsi="Times New Roman" w:cs="Times New Roman"/>
          <w:color w:val="000000"/>
          <w:sz w:val="24"/>
          <w:szCs w:val="24"/>
        </w:rPr>
        <w:t>e que um nível de adição de até</w:t>
      </w:r>
      <w:r w:rsidRPr="00B62418">
        <w:rPr>
          <w:rFonts w:ascii="Times New Roman" w:hAnsi="Times New Roman" w:cs="Times New Roman"/>
          <w:sz w:val="24"/>
          <w:szCs w:val="24"/>
        </w:rPr>
        <w:t xml:space="preserve"> 38% de </w:t>
      </w:r>
      <w:r w:rsidR="00CC4516">
        <w:rPr>
          <w:rFonts w:ascii="Times New Roman" w:hAnsi="Times New Roman" w:cs="Times New Roman"/>
          <w:sz w:val="24"/>
          <w:szCs w:val="24"/>
        </w:rPr>
        <w:t>CM</w:t>
      </w:r>
      <w:r w:rsidRPr="00B62418">
        <w:rPr>
          <w:rFonts w:ascii="Times New Roman" w:hAnsi="Times New Roman" w:cs="Times New Roman"/>
          <w:sz w:val="24"/>
          <w:szCs w:val="24"/>
        </w:rPr>
        <w:t xml:space="preserve"> em um doce de mamão</w:t>
      </w:r>
      <w:r w:rsidRPr="00B62418">
        <w:rPr>
          <w:rFonts w:ascii="Times New Roman" w:hAnsi="Times New Roman" w:cs="Times New Roman"/>
          <w:color w:val="000000"/>
          <w:sz w:val="24"/>
          <w:szCs w:val="24"/>
        </w:rPr>
        <w:t xml:space="preserve"> foi bem aceito pelos provadores</w:t>
      </w:r>
      <w:r w:rsidR="00CC4516">
        <w:rPr>
          <w:rFonts w:ascii="Times New Roman" w:hAnsi="Times New Roman" w:cs="Times New Roman"/>
          <w:color w:val="000000"/>
          <w:sz w:val="24"/>
          <w:szCs w:val="24"/>
        </w:rPr>
        <w:t xml:space="preserve"> infantis</w:t>
      </w:r>
      <w:r w:rsidRPr="00B62418">
        <w:rPr>
          <w:rFonts w:ascii="Times New Roman" w:hAnsi="Times New Roman" w:cs="Times New Roman"/>
          <w:color w:val="000000"/>
          <w:sz w:val="24"/>
          <w:szCs w:val="24"/>
        </w:rPr>
        <w:t>, obtendo-se aceitação sensorial semelhante ao</w:t>
      </w:r>
      <w:r w:rsidRPr="00B62418">
        <w:rPr>
          <w:rFonts w:ascii="Times New Roman" w:hAnsi="Times New Roman"/>
          <w:color w:val="000000"/>
          <w:sz w:val="24"/>
          <w:szCs w:val="24"/>
        </w:rPr>
        <w:t xml:space="preserve"> produto padrão e com boas expectativas de comercialização.</w:t>
      </w:r>
    </w:p>
    <w:p w:rsidR="0066089A" w:rsidRPr="00B62418" w:rsidRDefault="0066089A" w:rsidP="00B62418">
      <w:pPr>
        <w:spacing w:after="0" w:line="240" w:lineRule="auto"/>
        <w:jc w:val="both"/>
        <w:rPr>
          <w:rFonts w:ascii="Times New Roman" w:hAnsi="Times New Roman"/>
          <w:color w:val="000000"/>
          <w:sz w:val="24"/>
          <w:szCs w:val="24"/>
        </w:rPr>
      </w:pPr>
    </w:p>
    <w:p w:rsidR="0080515A" w:rsidRPr="00B62418" w:rsidRDefault="0080515A" w:rsidP="00B62418">
      <w:pPr>
        <w:spacing w:after="0" w:line="240" w:lineRule="auto"/>
        <w:jc w:val="both"/>
        <w:rPr>
          <w:rFonts w:ascii="Times New Roman" w:hAnsi="Times New Roman" w:cs="Times New Roman"/>
          <w:b/>
          <w:sz w:val="24"/>
          <w:szCs w:val="24"/>
          <w:highlight w:val="yellow"/>
        </w:rPr>
      </w:pPr>
      <w:r w:rsidRPr="00B62418">
        <w:rPr>
          <w:rFonts w:ascii="Times New Roman" w:hAnsi="Times New Roman" w:cs="Times New Roman"/>
          <w:b/>
          <w:sz w:val="24"/>
          <w:szCs w:val="24"/>
        </w:rPr>
        <w:t>Palavras chave</w:t>
      </w:r>
      <w:r w:rsidR="0077284F" w:rsidRPr="00B62418">
        <w:rPr>
          <w:rFonts w:ascii="Times New Roman" w:hAnsi="Times New Roman" w:cs="Times New Roman"/>
          <w:b/>
          <w:sz w:val="24"/>
          <w:szCs w:val="24"/>
        </w:rPr>
        <w:t xml:space="preserve">: </w:t>
      </w:r>
      <w:r w:rsidR="00FE05D7">
        <w:rPr>
          <w:rFonts w:ascii="Times New Roman" w:hAnsi="Times New Roman" w:cs="Times New Roman"/>
          <w:sz w:val="24"/>
          <w:szCs w:val="24"/>
        </w:rPr>
        <w:t>mamão; edulcorantes;</w:t>
      </w:r>
      <w:r w:rsidR="0077284F" w:rsidRPr="00B62418">
        <w:rPr>
          <w:rFonts w:ascii="Times New Roman" w:hAnsi="Times New Roman" w:cs="Times New Roman"/>
          <w:sz w:val="24"/>
          <w:szCs w:val="24"/>
        </w:rPr>
        <w:t xml:space="preserve"> casca</w:t>
      </w:r>
      <w:r w:rsidR="00FE05D7">
        <w:rPr>
          <w:rFonts w:ascii="Times New Roman" w:hAnsi="Times New Roman" w:cs="Times New Roman"/>
          <w:sz w:val="24"/>
          <w:szCs w:val="24"/>
        </w:rPr>
        <w:t>;</w:t>
      </w:r>
      <w:r w:rsidR="0077284F" w:rsidRPr="00B62418">
        <w:rPr>
          <w:rFonts w:ascii="Times New Roman" w:hAnsi="Times New Roman" w:cs="Times New Roman"/>
          <w:sz w:val="24"/>
          <w:szCs w:val="24"/>
        </w:rPr>
        <w:t xml:space="preserve"> doce.</w:t>
      </w:r>
    </w:p>
    <w:p w:rsidR="004F39B2" w:rsidRDefault="004F39B2" w:rsidP="0090243D">
      <w:pPr>
        <w:jc w:val="both"/>
        <w:rPr>
          <w:rFonts w:ascii="Times New Roman" w:hAnsi="Times New Roman" w:cs="Times New Roman"/>
          <w:b/>
          <w:sz w:val="24"/>
          <w:szCs w:val="24"/>
          <w:highlight w:val="yellow"/>
        </w:rPr>
      </w:pPr>
    </w:p>
    <w:p w:rsidR="00FE05D7" w:rsidRPr="00FE05D7" w:rsidRDefault="0080515A" w:rsidP="00FE05D7">
      <w:pPr>
        <w:spacing w:after="0" w:line="240" w:lineRule="auto"/>
        <w:jc w:val="both"/>
        <w:rPr>
          <w:rFonts w:ascii="Times New Roman" w:hAnsi="Times New Roman" w:cs="Times New Roman"/>
          <w:b/>
          <w:sz w:val="24"/>
          <w:szCs w:val="24"/>
          <w:lang w:val="en-US"/>
        </w:rPr>
      </w:pPr>
      <w:r w:rsidRPr="00FE05D7">
        <w:rPr>
          <w:rFonts w:ascii="Times New Roman" w:hAnsi="Times New Roman" w:cs="Times New Roman"/>
          <w:b/>
          <w:sz w:val="24"/>
          <w:szCs w:val="24"/>
          <w:lang w:val="en-US"/>
        </w:rPr>
        <w:t>Abstract</w:t>
      </w:r>
    </w:p>
    <w:p w:rsidR="0080515A" w:rsidRDefault="00FE05D7" w:rsidP="00FE05D7">
      <w:pPr>
        <w:spacing w:after="0" w:line="240" w:lineRule="auto"/>
        <w:jc w:val="both"/>
        <w:rPr>
          <w:rFonts w:ascii="Times New Roman" w:hAnsi="Times New Roman" w:cs="Times New Roman"/>
          <w:sz w:val="24"/>
          <w:szCs w:val="24"/>
          <w:highlight w:val="yellow"/>
          <w:lang w:val="en-US"/>
        </w:rPr>
      </w:pPr>
      <w:r w:rsidRPr="00FE05D7">
        <w:rPr>
          <w:rFonts w:ascii="Times New Roman" w:hAnsi="Times New Roman" w:cs="Times New Roman"/>
          <w:sz w:val="24"/>
          <w:szCs w:val="24"/>
          <w:lang w:val="en-US"/>
        </w:rPr>
        <w:t>The aim of this work was to evaluate the sensory acceptability of papaya light candies added to different levels of papaya peel (</w:t>
      </w:r>
      <w:r>
        <w:rPr>
          <w:rFonts w:ascii="Times New Roman" w:hAnsi="Times New Roman" w:cs="Times New Roman"/>
          <w:sz w:val="24"/>
          <w:szCs w:val="24"/>
          <w:lang w:val="en-US"/>
        </w:rPr>
        <w:t>PP</w:t>
      </w:r>
      <w:r w:rsidRPr="00FE05D7">
        <w:rPr>
          <w:rFonts w:ascii="Times New Roman" w:hAnsi="Times New Roman" w:cs="Times New Roman"/>
          <w:sz w:val="24"/>
          <w:szCs w:val="24"/>
          <w:lang w:val="en-US"/>
        </w:rPr>
        <w:t xml:space="preserve">) among children. </w:t>
      </w:r>
      <w:proofErr w:type="gramStart"/>
      <w:r w:rsidRPr="00FE05D7">
        <w:rPr>
          <w:rFonts w:ascii="Times New Roman" w:hAnsi="Times New Roman" w:cs="Times New Roman"/>
          <w:sz w:val="24"/>
          <w:szCs w:val="24"/>
          <w:lang w:val="en-US"/>
        </w:rPr>
        <w:t xml:space="preserve">In addition, to determine the </w:t>
      </w:r>
      <w:proofErr w:type="spellStart"/>
      <w:r w:rsidRPr="00FE05D7">
        <w:rPr>
          <w:rFonts w:ascii="Times New Roman" w:hAnsi="Times New Roman" w:cs="Times New Roman"/>
          <w:sz w:val="24"/>
          <w:szCs w:val="24"/>
          <w:lang w:val="en-US"/>
        </w:rPr>
        <w:t>physico</w:t>
      </w:r>
      <w:proofErr w:type="spellEnd"/>
      <w:r w:rsidRPr="00FE05D7">
        <w:rPr>
          <w:rFonts w:ascii="Times New Roman" w:hAnsi="Times New Roman" w:cs="Times New Roman"/>
          <w:sz w:val="24"/>
          <w:szCs w:val="24"/>
          <w:lang w:val="en-US"/>
        </w:rPr>
        <w:t xml:space="preserve">-chemical composition of the traditional product and the one with the highest </w:t>
      </w:r>
      <w:r>
        <w:rPr>
          <w:rFonts w:ascii="Times New Roman" w:hAnsi="Times New Roman" w:cs="Times New Roman"/>
          <w:sz w:val="24"/>
          <w:szCs w:val="24"/>
          <w:lang w:val="en-US"/>
        </w:rPr>
        <w:t>PP</w:t>
      </w:r>
      <w:r w:rsidRPr="00FE05D7">
        <w:rPr>
          <w:rFonts w:ascii="Times New Roman" w:hAnsi="Times New Roman" w:cs="Times New Roman"/>
          <w:sz w:val="24"/>
          <w:szCs w:val="24"/>
          <w:lang w:val="en-US"/>
        </w:rPr>
        <w:t xml:space="preserve"> content and similar acceptance to the traditional.</w:t>
      </w:r>
      <w:proofErr w:type="gramEnd"/>
      <w:r w:rsidRPr="00FE05D7">
        <w:rPr>
          <w:rFonts w:ascii="Times New Roman" w:hAnsi="Times New Roman" w:cs="Times New Roman"/>
          <w:sz w:val="24"/>
          <w:szCs w:val="24"/>
          <w:lang w:val="en-US"/>
        </w:rPr>
        <w:t xml:space="preserve"> Five formulations of papaya sweet</w:t>
      </w:r>
      <w:r w:rsidRPr="00FE05D7">
        <w:rPr>
          <w:lang w:val="en-US"/>
        </w:rPr>
        <w:t xml:space="preserve"> </w:t>
      </w:r>
      <w:r w:rsidRPr="00FE05D7">
        <w:rPr>
          <w:rFonts w:ascii="Times New Roman" w:hAnsi="Times New Roman" w:cs="Times New Roman"/>
          <w:sz w:val="24"/>
          <w:szCs w:val="24"/>
          <w:lang w:val="en-US"/>
        </w:rPr>
        <w:t xml:space="preserve">were developed: F1 standard (0% </w:t>
      </w:r>
      <w:r>
        <w:rPr>
          <w:rFonts w:ascii="Times New Roman" w:hAnsi="Times New Roman" w:cs="Times New Roman"/>
          <w:sz w:val="24"/>
          <w:szCs w:val="24"/>
          <w:lang w:val="en-US"/>
        </w:rPr>
        <w:t>PP</w:t>
      </w:r>
      <w:r w:rsidRPr="00FE05D7">
        <w:rPr>
          <w:rFonts w:ascii="Times New Roman" w:hAnsi="Times New Roman" w:cs="Times New Roman"/>
          <w:sz w:val="24"/>
          <w:szCs w:val="24"/>
          <w:lang w:val="en-US"/>
        </w:rPr>
        <w:t xml:space="preserve">) and the others added 9.5% (F2), 19% (F3), 28.5% (F4) and 38% (F5) of </w:t>
      </w:r>
      <w:r>
        <w:rPr>
          <w:rFonts w:ascii="Times New Roman" w:hAnsi="Times New Roman" w:cs="Times New Roman"/>
          <w:sz w:val="24"/>
          <w:szCs w:val="24"/>
          <w:lang w:val="en-US"/>
        </w:rPr>
        <w:t>PP</w:t>
      </w:r>
      <w:r w:rsidRPr="00FE05D7">
        <w:rPr>
          <w:rFonts w:ascii="Times New Roman" w:hAnsi="Times New Roman" w:cs="Times New Roman"/>
          <w:sz w:val="24"/>
          <w:szCs w:val="24"/>
          <w:lang w:val="en-US"/>
        </w:rPr>
        <w:t>. Sixty untrained testers of both genders, aged between 7 and 10 years, participated in the sensory evaluation. The levels of moisture, ashes, proteins, lipids, carbohydrates, calories and dietary fiber were evaluated. The samples d</w:t>
      </w:r>
      <w:r>
        <w:rPr>
          <w:rFonts w:ascii="Times New Roman" w:hAnsi="Times New Roman" w:cs="Times New Roman"/>
          <w:sz w:val="24"/>
          <w:szCs w:val="24"/>
          <w:lang w:val="en-US"/>
        </w:rPr>
        <w:t>id not differ significantly (p&gt;</w:t>
      </w:r>
      <w:r w:rsidRPr="00FE05D7">
        <w:rPr>
          <w:rFonts w:ascii="Times New Roman" w:hAnsi="Times New Roman" w:cs="Times New Roman"/>
          <w:sz w:val="24"/>
          <w:szCs w:val="24"/>
          <w:lang w:val="en-US"/>
        </w:rPr>
        <w:t xml:space="preserve">0.05) from each other in any of the evaluated attributes (appearance, aroma, taste, texture and color), as well as in the global acceptance and purchase intention. These results suggest the possibility of replacing 100% of the papaya pulp with the fruit peel (F5). Higher levels of moisture, ashes, proteins, lipids and fibers (p &lt;0.05) were observed for F5 when compared to F1, whereas lower carbohydrate and calorie contents were observed in F1 (p&lt;0.05). It was concluded that a level of addition of up to 38% </w:t>
      </w:r>
      <w:r>
        <w:rPr>
          <w:rFonts w:ascii="Times New Roman" w:hAnsi="Times New Roman" w:cs="Times New Roman"/>
          <w:sz w:val="24"/>
          <w:szCs w:val="24"/>
          <w:lang w:val="en-US"/>
        </w:rPr>
        <w:t>PP</w:t>
      </w:r>
      <w:r w:rsidRPr="00FE05D7">
        <w:rPr>
          <w:rFonts w:ascii="Times New Roman" w:hAnsi="Times New Roman" w:cs="Times New Roman"/>
          <w:sz w:val="24"/>
          <w:szCs w:val="24"/>
          <w:lang w:val="en-US"/>
        </w:rPr>
        <w:t xml:space="preserve"> in a papaya candy was well accepted by the children's tasters, obtaining sensory acceptance similar to the standard product and with good marketing expectations.</w:t>
      </w:r>
      <w:r w:rsidR="004F39B2" w:rsidRPr="00FE05D7">
        <w:rPr>
          <w:rFonts w:ascii="Times New Roman" w:hAnsi="Times New Roman" w:cs="Times New Roman"/>
          <w:sz w:val="24"/>
          <w:szCs w:val="24"/>
          <w:highlight w:val="yellow"/>
          <w:lang w:val="en-US"/>
        </w:rPr>
        <w:t xml:space="preserve"> </w:t>
      </w:r>
    </w:p>
    <w:p w:rsidR="00FE05D7" w:rsidRPr="00FE05D7" w:rsidRDefault="00FE05D7" w:rsidP="00FE05D7">
      <w:pPr>
        <w:spacing w:after="0" w:line="240" w:lineRule="auto"/>
        <w:jc w:val="both"/>
        <w:rPr>
          <w:rFonts w:ascii="Times New Roman" w:hAnsi="Times New Roman" w:cs="Times New Roman"/>
          <w:sz w:val="24"/>
          <w:szCs w:val="24"/>
          <w:highlight w:val="yellow"/>
          <w:lang w:val="en-US"/>
        </w:rPr>
      </w:pPr>
    </w:p>
    <w:p w:rsidR="0080515A" w:rsidRPr="00FE05D7" w:rsidRDefault="0080515A" w:rsidP="00FE05D7">
      <w:pPr>
        <w:spacing w:after="0" w:line="240" w:lineRule="auto"/>
        <w:jc w:val="both"/>
        <w:rPr>
          <w:rFonts w:ascii="Times New Roman" w:hAnsi="Times New Roman" w:cs="Times New Roman"/>
          <w:b/>
          <w:sz w:val="24"/>
          <w:szCs w:val="24"/>
          <w:lang w:val="en-US"/>
        </w:rPr>
      </w:pPr>
      <w:r w:rsidRPr="00FE05D7">
        <w:rPr>
          <w:rFonts w:ascii="Times New Roman" w:hAnsi="Times New Roman" w:cs="Times New Roman"/>
          <w:b/>
          <w:sz w:val="24"/>
          <w:szCs w:val="24"/>
          <w:lang w:val="en-US"/>
        </w:rPr>
        <w:t>Key words</w:t>
      </w:r>
      <w:r w:rsidR="00FE05D7" w:rsidRPr="00FE05D7">
        <w:rPr>
          <w:rFonts w:ascii="Times New Roman" w:hAnsi="Times New Roman" w:cs="Times New Roman"/>
          <w:b/>
          <w:sz w:val="24"/>
          <w:szCs w:val="24"/>
          <w:lang w:val="en-US"/>
        </w:rPr>
        <w:t xml:space="preserve">: </w:t>
      </w:r>
      <w:r w:rsidR="00FE05D7" w:rsidRPr="00FE05D7">
        <w:rPr>
          <w:rFonts w:ascii="Times New Roman" w:hAnsi="Times New Roman" w:cs="Times New Roman"/>
          <w:sz w:val="24"/>
          <w:szCs w:val="24"/>
          <w:lang w:val="en-US"/>
        </w:rPr>
        <w:t>Papaya; sweeteners; peel; sweet.</w:t>
      </w:r>
    </w:p>
    <w:p w:rsidR="004F39B2" w:rsidRPr="00FE05D7" w:rsidRDefault="004F39B2" w:rsidP="0090243D">
      <w:pPr>
        <w:jc w:val="both"/>
        <w:rPr>
          <w:rFonts w:ascii="Times New Roman" w:hAnsi="Times New Roman" w:cs="Times New Roman"/>
          <w:b/>
          <w:sz w:val="24"/>
          <w:szCs w:val="24"/>
          <w:lang w:val="en-US"/>
        </w:rPr>
      </w:pPr>
    </w:p>
    <w:p w:rsidR="004F39B2" w:rsidRPr="00FE05D7" w:rsidRDefault="00B96595" w:rsidP="0090243D">
      <w:pPr>
        <w:jc w:val="both"/>
        <w:rPr>
          <w:rFonts w:ascii="Times New Roman" w:hAnsi="Times New Roman" w:cs="Times New Roman"/>
          <w:b/>
          <w:sz w:val="24"/>
          <w:szCs w:val="24"/>
          <w:lang w:val="en-US"/>
        </w:rPr>
      </w:pPr>
      <w:r w:rsidRPr="00FE05D7">
        <w:rPr>
          <w:rFonts w:ascii="Times New Roman" w:hAnsi="Times New Roman" w:cs="Times New Roman"/>
          <w:b/>
          <w:sz w:val="24"/>
          <w:szCs w:val="24"/>
          <w:lang w:val="en-US"/>
        </w:rPr>
        <w:t>INTRODUÇÃO</w:t>
      </w:r>
    </w:p>
    <w:p w:rsidR="007D08EE" w:rsidRPr="00F84A68" w:rsidRDefault="00056DD5" w:rsidP="00A14FC1">
      <w:pPr>
        <w:spacing w:after="0" w:line="360" w:lineRule="auto"/>
        <w:jc w:val="both"/>
        <w:rPr>
          <w:rFonts w:ascii="Times New Roman" w:hAnsi="Times New Roman" w:cs="Times New Roman"/>
          <w:sz w:val="24"/>
          <w:szCs w:val="24"/>
        </w:rPr>
      </w:pPr>
      <w:r w:rsidRPr="00FE05D7">
        <w:rPr>
          <w:rFonts w:ascii="Times New Roman" w:hAnsi="Times New Roman" w:cs="Times New Roman"/>
          <w:sz w:val="24"/>
          <w:szCs w:val="24"/>
          <w:lang w:val="en-US"/>
        </w:rPr>
        <w:tab/>
      </w:r>
      <w:r w:rsidR="00A14FC1" w:rsidRPr="00F84A68">
        <w:rPr>
          <w:rFonts w:ascii="Times New Roman" w:hAnsi="Times New Roman" w:cs="Times New Roman"/>
          <w:sz w:val="24"/>
          <w:szCs w:val="24"/>
        </w:rPr>
        <w:t>O desperdíc</w:t>
      </w:r>
      <w:r w:rsidR="002107D2" w:rsidRPr="00F84A68">
        <w:rPr>
          <w:rFonts w:ascii="Times New Roman" w:hAnsi="Times New Roman" w:cs="Times New Roman"/>
          <w:sz w:val="24"/>
          <w:szCs w:val="24"/>
        </w:rPr>
        <w:t>io alimentar é conceituado como o</w:t>
      </w:r>
      <w:r w:rsidR="00AF25F9">
        <w:rPr>
          <w:rFonts w:ascii="Times New Roman" w:hAnsi="Times New Roman" w:cs="Times New Roman"/>
          <w:sz w:val="24"/>
          <w:szCs w:val="24"/>
        </w:rPr>
        <w:t xml:space="preserve"> descarte de partes dos alimentos, </w:t>
      </w:r>
      <w:r w:rsidR="00A14FC1" w:rsidRPr="00F84A68">
        <w:rPr>
          <w:rFonts w:ascii="Times New Roman" w:hAnsi="Times New Roman" w:cs="Times New Roman"/>
          <w:sz w:val="24"/>
          <w:szCs w:val="24"/>
        </w:rPr>
        <w:t xml:space="preserve">durante o processo de produção, distribuição e consumo (GUSTAVSSON </w:t>
      </w:r>
      <w:proofErr w:type="spellStart"/>
      <w:proofErr w:type="gramStart"/>
      <w:r w:rsidR="00A14FC1" w:rsidRPr="00F84A68">
        <w:rPr>
          <w:rFonts w:ascii="Times New Roman" w:hAnsi="Times New Roman" w:cs="Times New Roman"/>
          <w:sz w:val="24"/>
          <w:szCs w:val="24"/>
        </w:rPr>
        <w:t>et</w:t>
      </w:r>
      <w:proofErr w:type="spellEnd"/>
      <w:proofErr w:type="gramEnd"/>
      <w:r w:rsidR="00A14FC1" w:rsidRPr="00F84A68">
        <w:rPr>
          <w:rFonts w:ascii="Times New Roman" w:hAnsi="Times New Roman" w:cs="Times New Roman"/>
          <w:sz w:val="24"/>
          <w:szCs w:val="24"/>
        </w:rPr>
        <w:t xml:space="preserve"> al., 2011; GANGLBAUER </w:t>
      </w:r>
      <w:proofErr w:type="spellStart"/>
      <w:r w:rsidR="00A14FC1" w:rsidRPr="00F84A68">
        <w:rPr>
          <w:rFonts w:ascii="Times New Roman" w:hAnsi="Times New Roman" w:cs="Times New Roman"/>
          <w:sz w:val="24"/>
          <w:szCs w:val="24"/>
        </w:rPr>
        <w:t>et</w:t>
      </w:r>
      <w:proofErr w:type="spellEnd"/>
      <w:r w:rsidR="00A14FC1" w:rsidRPr="00F84A68">
        <w:rPr>
          <w:rFonts w:ascii="Times New Roman" w:hAnsi="Times New Roman" w:cs="Times New Roman"/>
          <w:sz w:val="24"/>
          <w:szCs w:val="24"/>
        </w:rPr>
        <w:t xml:space="preserve"> al., 2013). Segundo Leal Filho e </w:t>
      </w:r>
      <w:proofErr w:type="spellStart"/>
      <w:r w:rsidR="00A14FC1" w:rsidRPr="00F84A68">
        <w:rPr>
          <w:rFonts w:ascii="Times New Roman" w:hAnsi="Times New Roman" w:cs="Times New Roman"/>
          <w:sz w:val="24"/>
          <w:szCs w:val="24"/>
        </w:rPr>
        <w:t>Kovaleva</w:t>
      </w:r>
      <w:proofErr w:type="spellEnd"/>
      <w:r w:rsidR="00A14FC1" w:rsidRPr="00F84A68">
        <w:rPr>
          <w:rFonts w:ascii="Times New Roman" w:hAnsi="Times New Roman" w:cs="Times New Roman"/>
          <w:sz w:val="24"/>
          <w:szCs w:val="24"/>
        </w:rPr>
        <w:t xml:space="preserve"> (2015), o desperdício é o resultado de um comportamento inapropriado de indivíduos</w:t>
      </w:r>
      <w:r w:rsidR="00AF25F9">
        <w:rPr>
          <w:rFonts w:ascii="Times New Roman" w:hAnsi="Times New Roman" w:cs="Times New Roman"/>
          <w:sz w:val="24"/>
          <w:szCs w:val="24"/>
        </w:rPr>
        <w:t>,</w:t>
      </w:r>
      <w:r w:rsidR="00A14FC1" w:rsidRPr="00F84A68">
        <w:rPr>
          <w:rFonts w:ascii="Times New Roman" w:hAnsi="Times New Roman" w:cs="Times New Roman"/>
          <w:sz w:val="24"/>
          <w:szCs w:val="24"/>
        </w:rPr>
        <w:t xml:space="preserve"> que estão direta ou indiretamente envolvidos com o alimento, desde o produtor, até o consumidor</w:t>
      </w:r>
      <w:r w:rsidR="000959E7">
        <w:rPr>
          <w:rFonts w:ascii="Times New Roman" w:hAnsi="Times New Roman" w:cs="Times New Roman"/>
          <w:sz w:val="24"/>
          <w:szCs w:val="24"/>
        </w:rPr>
        <w:t xml:space="preserve"> final</w:t>
      </w:r>
      <w:r w:rsidR="00A14FC1" w:rsidRPr="00F84A68">
        <w:rPr>
          <w:rFonts w:ascii="Times New Roman" w:hAnsi="Times New Roman" w:cs="Times New Roman"/>
          <w:sz w:val="24"/>
          <w:szCs w:val="24"/>
        </w:rPr>
        <w:t>. Contudo, o descarte de alimentos pode ser evitável por meio</w:t>
      </w:r>
      <w:r w:rsidR="00564DA7" w:rsidRPr="00F84A68">
        <w:rPr>
          <w:rFonts w:ascii="Times New Roman" w:hAnsi="Times New Roman" w:cs="Times New Roman"/>
          <w:sz w:val="24"/>
          <w:szCs w:val="24"/>
        </w:rPr>
        <w:t xml:space="preserve"> da utilização integral dos alimentos, i</w:t>
      </w:r>
      <w:r w:rsidR="00580F99" w:rsidRPr="00F84A68">
        <w:rPr>
          <w:rFonts w:ascii="Times New Roman" w:hAnsi="Times New Roman" w:cs="Times New Roman"/>
          <w:sz w:val="24"/>
          <w:szCs w:val="24"/>
        </w:rPr>
        <w:t xml:space="preserve">ncluindo as partes menos nobres (LAURINDO </w:t>
      </w:r>
      <w:proofErr w:type="spellStart"/>
      <w:r w:rsidR="00580F99" w:rsidRPr="00F84A68">
        <w:rPr>
          <w:rFonts w:ascii="Times New Roman" w:hAnsi="Times New Roman" w:cs="Times New Roman"/>
          <w:sz w:val="24"/>
          <w:szCs w:val="24"/>
        </w:rPr>
        <w:t>et</w:t>
      </w:r>
      <w:proofErr w:type="spellEnd"/>
      <w:r w:rsidR="00580F99" w:rsidRPr="00F84A68">
        <w:rPr>
          <w:rFonts w:ascii="Times New Roman" w:hAnsi="Times New Roman" w:cs="Times New Roman"/>
          <w:sz w:val="24"/>
          <w:szCs w:val="24"/>
        </w:rPr>
        <w:t xml:space="preserve"> al., 2014)</w:t>
      </w:r>
      <w:r w:rsidR="00A14FC1" w:rsidRPr="00F84A68">
        <w:rPr>
          <w:rFonts w:ascii="Times New Roman" w:hAnsi="Times New Roman" w:cs="Times New Roman"/>
          <w:sz w:val="24"/>
          <w:szCs w:val="24"/>
        </w:rPr>
        <w:t xml:space="preserve"> em novos produtos ou </w:t>
      </w:r>
      <w:r w:rsidR="000959E7">
        <w:rPr>
          <w:rFonts w:ascii="Times New Roman" w:hAnsi="Times New Roman" w:cs="Times New Roman"/>
          <w:sz w:val="24"/>
          <w:szCs w:val="24"/>
        </w:rPr>
        <w:t>n</w:t>
      </w:r>
      <w:r w:rsidR="00A14FC1" w:rsidRPr="00F84A68">
        <w:rPr>
          <w:rFonts w:ascii="Times New Roman" w:hAnsi="Times New Roman" w:cs="Times New Roman"/>
          <w:sz w:val="24"/>
          <w:szCs w:val="24"/>
        </w:rPr>
        <w:t>aqueles normalmente consumidos</w:t>
      </w:r>
      <w:r w:rsidR="00580F99" w:rsidRPr="00F84A68">
        <w:rPr>
          <w:rFonts w:ascii="Times New Roman" w:hAnsi="Times New Roman" w:cs="Times New Roman"/>
          <w:sz w:val="24"/>
          <w:szCs w:val="24"/>
        </w:rPr>
        <w:t>.</w:t>
      </w:r>
    </w:p>
    <w:p w:rsidR="002F1A50" w:rsidRPr="00F84A68" w:rsidRDefault="0003755E" w:rsidP="000A52D9">
      <w:pPr>
        <w:spacing w:after="0" w:line="360" w:lineRule="auto"/>
        <w:jc w:val="both"/>
        <w:rPr>
          <w:rFonts w:ascii="Times New Roman" w:hAnsi="Times New Roman" w:cs="Times New Roman"/>
          <w:sz w:val="24"/>
          <w:szCs w:val="24"/>
        </w:rPr>
      </w:pPr>
      <w:r w:rsidRPr="00F84A68">
        <w:rPr>
          <w:rFonts w:ascii="Times New Roman" w:hAnsi="Times New Roman" w:cs="Times New Roman"/>
          <w:sz w:val="24"/>
          <w:szCs w:val="24"/>
        </w:rPr>
        <w:lastRenderedPageBreak/>
        <w:tab/>
      </w:r>
      <w:r w:rsidR="00925088" w:rsidRPr="00F84A68">
        <w:rPr>
          <w:rFonts w:ascii="Times New Roman" w:hAnsi="Times New Roman" w:cs="Times New Roman"/>
          <w:sz w:val="24"/>
          <w:szCs w:val="24"/>
        </w:rPr>
        <w:t>Existe</w:t>
      </w:r>
      <w:r w:rsidRPr="00F84A68">
        <w:rPr>
          <w:rFonts w:ascii="Times New Roman" w:hAnsi="Times New Roman" w:cs="Times New Roman"/>
          <w:sz w:val="24"/>
          <w:szCs w:val="24"/>
        </w:rPr>
        <w:t xml:space="preserve"> uma grande carência de informações sobre o que e quanto se perde nas fases de produção e de colheita</w:t>
      </w:r>
      <w:r w:rsidR="00925088" w:rsidRPr="00F84A68">
        <w:rPr>
          <w:rFonts w:ascii="Times New Roman" w:hAnsi="Times New Roman" w:cs="Times New Roman"/>
          <w:sz w:val="24"/>
          <w:szCs w:val="24"/>
        </w:rPr>
        <w:t xml:space="preserve"> dos alimentos</w:t>
      </w:r>
      <w:r w:rsidR="00FF2D12">
        <w:rPr>
          <w:rFonts w:ascii="Times New Roman" w:hAnsi="Times New Roman" w:cs="Times New Roman"/>
          <w:sz w:val="24"/>
          <w:szCs w:val="24"/>
        </w:rPr>
        <w:t xml:space="preserve"> </w:t>
      </w:r>
      <w:r w:rsidRPr="00F84A68">
        <w:rPr>
          <w:rFonts w:ascii="Times New Roman" w:hAnsi="Times New Roman" w:cs="Times New Roman"/>
          <w:sz w:val="24"/>
          <w:szCs w:val="24"/>
        </w:rPr>
        <w:t xml:space="preserve">(BUZBY </w:t>
      </w:r>
      <w:proofErr w:type="spellStart"/>
      <w:proofErr w:type="gramStart"/>
      <w:r w:rsidRPr="00F84A68">
        <w:rPr>
          <w:rFonts w:ascii="Times New Roman" w:hAnsi="Times New Roman" w:cs="Times New Roman"/>
          <w:sz w:val="24"/>
          <w:szCs w:val="24"/>
        </w:rPr>
        <w:t>et</w:t>
      </w:r>
      <w:proofErr w:type="spellEnd"/>
      <w:proofErr w:type="gramEnd"/>
      <w:r w:rsidRPr="00F84A68">
        <w:rPr>
          <w:rFonts w:ascii="Times New Roman" w:hAnsi="Times New Roman" w:cs="Times New Roman"/>
          <w:sz w:val="24"/>
          <w:szCs w:val="24"/>
        </w:rPr>
        <w:t xml:space="preserve"> al., 2014).</w:t>
      </w:r>
      <w:r w:rsidR="00E5479B">
        <w:rPr>
          <w:rFonts w:ascii="Times New Roman" w:hAnsi="Times New Roman" w:cs="Times New Roman"/>
          <w:sz w:val="24"/>
          <w:szCs w:val="24"/>
        </w:rPr>
        <w:t xml:space="preserve"> </w:t>
      </w:r>
      <w:r w:rsidR="00544A5D" w:rsidRPr="00F84A68">
        <w:rPr>
          <w:rFonts w:ascii="Times New Roman" w:hAnsi="Times New Roman" w:cs="Times New Roman"/>
          <w:sz w:val="24"/>
          <w:szCs w:val="24"/>
        </w:rPr>
        <w:t>A</w:t>
      </w:r>
      <w:r w:rsidR="007E69D8" w:rsidRPr="00F84A68">
        <w:rPr>
          <w:rFonts w:ascii="Times New Roman" w:hAnsi="Times New Roman" w:cs="Times New Roman"/>
          <w:sz w:val="24"/>
          <w:szCs w:val="24"/>
        </w:rPr>
        <w:t xml:space="preserve">proximadamente 42% do desperdício de alimentos são produzidos </w:t>
      </w:r>
      <w:r w:rsidR="00971914" w:rsidRPr="00F84A68">
        <w:rPr>
          <w:rFonts w:ascii="Times New Roman" w:hAnsi="Times New Roman" w:cs="Times New Roman"/>
          <w:sz w:val="24"/>
          <w:szCs w:val="24"/>
        </w:rPr>
        <w:t>nos domicílios</w:t>
      </w:r>
      <w:r w:rsidR="00B37904" w:rsidRPr="00F84A68">
        <w:rPr>
          <w:rFonts w:ascii="Times New Roman" w:hAnsi="Times New Roman" w:cs="Times New Roman"/>
          <w:sz w:val="24"/>
          <w:szCs w:val="24"/>
        </w:rPr>
        <w:t xml:space="preserve">, enquanto 39% são </w:t>
      </w:r>
      <w:r w:rsidR="007E69D8" w:rsidRPr="00F84A68">
        <w:rPr>
          <w:rFonts w:ascii="Times New Roman" w:hAnsi="Times New Roman" w:cs="Times New Roman"/>
          <w:sz w:val="24"/>
          <w:szCs w:val="24"/>
        </w:rPr>
        <w:t xml:space="preserve">de responsabilidade da indústria, </w:t>
      </w:r>
      <w:r w:rsidR="009F4FE5" w:rsidRPr="00F84A68">
        <w:rPr>
          <w:rFonts w:ascii="Times New Roman" w:hAnsi="Times New Roman" w:cs="Times New Roman"/>
          <w:sz w:val="24"/>
          <w:szCs w:val="24"/>
        </w:rPr>
        <w:t>14% pertence</w:t>
      </w:r>
      <w:r w:rsidR="000A2BDE" w:rsidRPr="00F84A68">
        <w:rPr>
          <w:rFonts w:ascii="Times New Roman" w:hAnsi="Times New Roman" w:cs="Times New Roman"/>
          <w:sz w:val="24"/>
          <w:szCs w:val="24"/>
        </w:rPr>
        <w:t>m</w:t>
      </w:r>
      <w:r w:rsidR="009F4FE5" w:rsidRPr="00F84A68">
        <w:rPr>
          <w:rFonts w:ascii="Times New Roman" w:hAnsi="Times New Roman" w:cs="Times New Roman"/>
          <w:sz w:val="24"/>
          <w:szCs w:val="24"/>
        </w:rPr>
        <w:t xml:space="preserve"> ao</w:t>
      </w:r>
      <w:r w:rsidR="000A2BDE" w:rsidRPr="00F84A68">
        <w:rPr>
          <w:rFonts w:ascii="Times New Roman" w:hAnsi="Times New Roman" w:cs="Times New Roman"/>
          <w:sz w:val="24"/>
          <w:szCs w:val="24"/>
        </w:rPr>
        <w:t xml:space="preserve"> setor de alimentos e 5% são</w:t>
      </w:r>
      <w:r w:rsidR="009F4FE5" w:rsidRPr="00F84A68">
        <w:rPr>
          <w:rFonts w:ascii="Times New Roman" w:hAnsi="Times New Roman" w:cs="Times New Roman"/>
          <w:sz w:val="24"/>
          <w:szCs w:val="24"/>
        </w:rPr>
        <w:t xml:space="preserve"> desperdiçado</w:t>
      </w:r>
      <w:r w:rsidR="000A2BDE" w:rsidRPr="00F84A68">
        <w:rPr>
          <w:rFonts w:ascii="Times New Roman" w:hAnsi="Times New Roman" w:cs="Times New Roman"/>
          <w:sz w:val="24"/>
          <w:szCs w:val="24"/>
        </w:rPr>
        <w:t>s</w:t>
      </w:r>
      <w:r w:rsidR="009F4FE5" w:rsidRPr="00F84A68">
        <w:rPr>
          <w:rFonts w:ascii="Times New Roman" w:hAnsi="Times New Roman" w:cs="Times New Roman"/>
          <w:sz w:val="24"/>
          <w:szCs w:val="24"/>
        </w:rPr>
        <w:t xml:space="preserve"> ao </w:t>
      </w:r>
      <w:r w:rsidR="00410DEF" w:rsidRPr="00F84A68">
        <w:rPr>
          <w:rFonts w:ascii="Times New Roman" w:hAnsi="Times New Roman" w:cs="Times New Roman"/>
          <w:sz w:val="24"/>
          <w:szCs w:val="24"/>
        </w:rPr>
        <w:t xml:space="preserve">longo da cadeia de distribuição (MIRABELLA </w:t>
      </w:r>
      <w:proofErr w:type="spellStart"/>
      <w:proofErr w:type="gramStart"/>
      <w:r w:rsidR="00410DEF" w:rsidRPr="00F84A68">
        <w:rPr>
          <w:rFonts w:ascii="Times New Roman" w:hAnsi="Times New Roman" w:cs="Times New Roman"/>
          <w:sz w:val="24"/>
          <w:szCs w:val="24"/>
        </w:rPr>
        <w:t>et</w:t>
      </w:r>
      <w:proofErr w:type="spellEnd"/>
      <w:proofErr w:type="gramEnd"/>
      <w:r w:rsidR="00410DEF" w:rsidRPr="00F84A68">
        <w:rPr>
          <w:rFonts w:ascii="Times New Roman" w:hAnsi="Times New Roman" w:cs="Times New Roman"/>
          <w:sz w:val="24"/>
          <w:szCs w:val="24"/>
        </w:rPr>
        <w:t xml:space="preserve"> al., 2014).</w:t>
      </w:r>
      <w:r w:rsidR="00FF2D12">
        <w:rPr>
          <w:rFonts w:ascii="Times New Roman" w:hAnsi="Times New Roman" w:cs="Times New Roman"/>
          <w:sz w:val="24"/>
          <w:szCs w:val="24"/>
        </w:rPr>
        <w:t xml:space="preserve"> </w:t>
      </w:r>
      <w:r w:rsidR="00EF1202" w:rsidRPr="00F84A68">
        <w:rPr>
          <w:rFonts w:ascii="Times New Roman" w:hAnsi="Times New Roman" w:cs="Times New Roman"/>
          <w:sz w:val="24"/>
          <w:szCs w:val="24"/>
        </w:rPr>
        <w:t>O Brasil está entre as nações que mais desperdiçam alimentos</w:t>
      </w:r>
      <w:r w:rsidR="00F44B44" w:rsidRPr="00F84A68">
        <w:rPr>
          <w:rFonts w:ascii="Times New Roman" w:hAnsi="Times New Roman" w:cs="Times New Roman"/>
          <w:sz w:val="24"/>
          <w:szCs w:val="24"/>
        </w:rPr>
        <w:t xml:space="preserve"> hortifrutigranjeiros</w:t>
      </w:r>
      <w:r w:rsidR="00E853D9" w:rsidRPr="00F84A68">
        <w:rPr>
          <w:rFonts w:ascii="Times New Roman" w:hAnsi="Times New Roman" w:cs="Times New Roman"/>
          <w:sz w:val="24"/>
          <w:szCs w:val="24"/>
        </w:rPr>
        <w:t xml:space="preserve">, sendo que </w:t>
      </w:r>
      <w:r w:rsidR="00DA0219" w:rsidRPr="00F84A68">
        <w:rPr>
          <w:rFonts w:ascii="Times New Roman" w:hAnsi="Times New Roman" w:cs="Times New Roman"/>
          <w:sz w:val="24"/>
          <w:szCs w:val="24"/>
        </w:rPr>
        <w:t xml:space="preserve">aproximadamente 64% da produção anual </w:t>
      </w:r>
      <w:r w:rsidR="00C92128" w:rsidRPr="00F84A68">
        <w:rPr>
          <w:rFonts w:ascii="Times New Roman" w:hAnsi="Times New Roman" w:cs="Times New Roman"/>
          <w:sz w:val="24"/>
          <w:szCs w:val="24"/>
        </w:rPr>
        <w:t xml:space="preserve">são </w:t>
      </w:r>
      <w:r w:rsidR="00FF2D12">
        <w:rPr>
          <w:rFonts w:ascii="Times New Roman" w:hAnsi="Times New Roman" w:cs="Times New Roman"/>
          <w:sz w:val="24"/>
          <w:szCs w:val="24"/>
        </w:rPr>
        <w:t xml:space="preserve">descartadas </w:t>
      </w:r>
      <w:r w:rsidR="00DA0219" w:rsidRPr="00F84A68">
        <w:rPr>
          <w:rFonts w:ascii="Times New Roman" w:hAnsi="Times New Roman" w:cs="Times New Roman"/>
          <w:sz w:val="24"/>
          <w:szCs w:val="24"/>
        </w:rPr>
        <w:t>(FAO, 2013)</w:t>
      </w:r>
      <w:r w:rsidR="00C92128" w:rsidRPr="00F84A68">
        <w:rPr>
          <w:rFonts w:ascii="Times New Roman" w:hAnsi="Times New Roman" w:cs="Times New Roman"/>
          <w:sz w:val="24"/>
          <w:szCs w:val="24"/>
        </w:rPr>
        <w:t>.</w:t>
      </w:r>
    </w:p>
    <w:p w:rsidR="00C677DF" w:rsidRPr="00F84A68" w:rsidRDefault="00A46DFC" w:rsidP="00C33305">
      <w:pPr>
        <w:spacing w:after="0" w:line="360" w:lineRule="auto"/>
        <w:ind w:firstLine="709"/>
        <w:jc w:val="both"/>
        <w:rPr>
          <w:rFonts w:ascii="Times New Roman" w:hAnsi="Times New Roman" w:cs="Times New Roman"/>
          <w:sz w:val="24"/>
          <w:szCs w:val="24"/>
        </w:rPr>
      </w:pPr>
      <w:r w:rsidRPr="00F84A68">
        <w:rPr>
          <w:rFonts w:ascii="Times New Roman" w:hAnsi="Times New Roman" w:cs="Times New Roman"/>
          <w:sz w:val="24"/>
          <w:szCs w:val="24"/>
        </w:rPr>
        <w:t xml:space="preserve">As frutas estão </w:t>
      </w:r>
      <w:r w:rsidR="00E853D9" w:rsidRPr="00F84A68">
        <w:rPr>
          <w:rFonts w:ascii="Times New Roman" w:hAnsi="Times New Roman" w:cs="Times New Roman"/>
          <w:sz w:val="24"/>
          <w:szCs w:val="24"/>
        </w:rPr>
        <w:t>entre</w:t>
      </w:r>
      <w:r w:rsidRPr="00F84A68">
        <w:rPr>
          <w:rFonts w:ascii="Times New Roman" w:hAnsi="Times New Roman" w:cs="Times New Roman"/>
          <w:sz w:val="24"/>
          <w:szCs w:val="24"/>
        </w:rPr>
        <w:t xml:space="preserve"> os alimentos que mais </w:t>
      </w:r>
      <w:r w:rsidR="000837FB" w:rsidRPr="00F84A68">
        <w:rPr>
          <w:rFonts w:ascii="Times New Roman" w:hAnsi="Times New Roman" w:cs="Times New Roman"/>
          <w:sz w:val="24"/>
          <w:szCs w:val="24"/>
        </w:rPr>
        <w:t>apresentam perdas, com</w:t>
      </w:r>
      <w:r w:rsidRPr="00F84A68">
        <w:rPr>
          <w:rFonts w:ascii="Times New Roman" w:hAnsi="Times New Roman" w:cs="Times New Roman"/>
          <w:sz w:val="24"/>
          <w:szCs w:val="24"/>
        </w:rPr>
        <w:t xml:space="preserve"> destaque </w:t>
      </w:r>
      <w:r w:rsidR="000837FB" w:rsidRPr="00F84A68">
        <w:rPr>
          <w:rFonts w:ascii="Times New Roman" w:hAnsi="Times New Roman" w:cs="Times New Roman"/>
          <w:sz w:val="24"/>
          <w:szCs w:val="24"/>
        </w:rPr>
        <w:t xml:space="preserve">para </w:t>
      </w:r>
      <w:r w:rsidRPr="00F84A68">
        <w:rPr>
          <w:rFonts w:ascii="Times New Roman" w:hAnsi="Times New Roman" w:cs="Times New Roman"/>
          <w:sz w:val="24"/>
          <w:szCs w:val="24"/>
        </w:rPr>
        <w:t xml:space="preserve">o </w:t>
      </w:r>
      <w:r w:rsidR="00E853D9" w:rsidRPr="00F84A68">
        <w:rPr>
          <w:rFonts w:ascii="Times New Roman" w:hAnsi="Times New Roman" w:cs="Times New Roman"/>
          <w:sz w:val="24"/>
          <w:szCs w:val="24"/>
        </w:rPr>
        <w:t>morango (39%), abacate (31%) e</w:t>
      </w:r>
      <w:r w:rsidR="002107D2" w:rsidRPr="00F84A68">
        <w:rPr>
          <w:rFonts w:ascii="Times New Roman" w:hAnsi="Times New Roman" w:cs="Times New Roman"/>
          <w:sz w:val="24"/>
          <w:szCs w:val="24"/>
        </w:rPr>
        <w:t xml:space="preserve"> </w:t>
      </w:r>
      <w:r w:rsidR="00E853D9" w:rsidRPr="00F84A68">
        <w:rPr>
          <w:rFonts w:ascii="Times New Roman" w:hAnsi="Times New Roman" w:cs="Times New Roman"/>
          <w:sz w:val="24"/>
          <w:szCs w:val="24"/>
        </w:rPr>
        <w:t>mamão (</w:t>
      </w:r>
      <w:r w:rsidR="000638A1" w:rsidRPr="00F84A68">
        <w:rPr>
          <w:rFonts w:ascii="Times New Roman" w:hAnsi="Times New Roman" w:cs="Times New Roman"/>
          <w:sz w:val="24"/>
          <w:szCs w:val="24"/>
        </w:rPr>
        <w:t>30%</w:t>
      </w:r>
      <w:r w:rsidR="00E853D9" w:rsidRPr="00F84A68">
        <w:rPr>
          <w:rFonts w:ascii="Times New Roman" w:hAnsi="Times New Roman" w:cs="Times New Roman"/>
          <w:sz w:val="24"/>
          <w:szCs w:val="24"/>
        </w:rPr>
        <w:t xml:space="preserve">) </w:t>
      </w:r>
      <w:r w:rsidRPr="00F84A68">
        <w:rPr>
          <w:rFonts w:ascii="Times New Roman" w:hAnsi="Times New Roman" w:cs="Times New Roman"/>
          <w:sz w:val="24"/>
          <w:szCs w:val="24"/>
        </w:rPr>
        <w:t>(</w:t>
      </w:r>
      <w:r w:rsidR="00E853D9" w:rsidRPr="00F84A68">
        <w:rPr>
          <w:rFonts w:ascii="Times New Roman" w:hAnsi="Times New Roman" w:cs="Times New Roman"/>
          <w:sz w:val="24"/>
          <w:szCs w:val="24"/>
        </w:rPr>
        <w:t xml:space="preserve">EMBRAPA, 2007; </w:t>
      </w:r>
      <w:r w:rsidRPr="00F84A68">
        <w:rPr>
          <w:rFonts w:ascii="Times New Roman" w:hAnsi="Times New Roman" w:cs="Times New Roman"/>
          <w:sz w:val="24"/>
          <w:szCs w:val="24"/>
        </w:rPr>
        <w:t xml:space="preserve">STORCK </w:t>
      </w:r>
      <w:proofErr w:type="spellStart"/>
      <w:proofErr w:type="gramStart"/>
      <w:r w:rsidRPr="00F84A68">
        <w:rPr>
          <w:rFonts w:ascii="Times New Roman" w:hAnsi="Times New Roman" w:cs="Times New Roman"/>
          <w:sz w:val="24"/>
          <w:szCs w:val="24"/>
        </w:rPr>
        <w:t>et</w:t>
      </w:r>
      <w:proofErr w:type="spellEnd"/>
      <w:proofErr w:type="gramEnd"/>
      <w:r w:rsidRPr="00F84A68">
        <w:rPr>
          <w:rFonts w:ascii="Times New Roman" w:hAnsi="Times New Roman" w:cs="Times New Roman"/>
          <w:sz w:val="24"/>
          <w:szCs w:val="24"/>
        </w:rPr>
        <w:t xml:space="preserve"> al., 2013).</w:t>
      </w:r>
      <w:r w:rsidR="00FF2D12">
        <w:rPr>
          <w:rFonts w:ascii="Times New Roman" w:hAnsi="Times New Roman" w:cs="Times New Roman"/>
          <w:sz w:val="24"/>
          <w:szCs w:val="24"/>
        </w:rPr>
        <w:t xml:space="preserve"> </w:t>
      </w:r>
      <w:r w:rsidR="00F16975" w:rsidRPr="00F84A68">
        <w:rPr>
          <w:rFonts w:ascii="Times New Roman" w:hAnsi="Times New Roman" w:cs="Times New Roman"/>
          <w:sz w:val="24"/>
          <w:szCs w:val="24"/>
        </w:rPr>
        <w:t xml:space="preserve">No caso específico </w:t>
      </w:r>
      <w:r w:rsidR="004D7AE8" w:rsidRPr="00F84A68">
        <w:rPr>
          <w:rFonts w:ascii="Times New Roman" w:hAnsi="Times New Roman" w:cs="Times New Roman"/>
          <w:sz w:val="24"/>
          <w:szCs w:val="24"/>
        </w:rPr>
        <w:t xml:space="preserve">do mamão, as partes mais desprezadas são as sementes e a </w:t>
      </w:r>
      <w:r w:rsidR="001415F5" w:rsidRPr="00F84A68">
        <w:rPr>
          <w:rFonts w:ascii="Times New Roman" w:hAnsi="Times New Roman" w:cs="Times New Roman"/>
          <w:sz w:val="24"/>
          <w:szCs w:val="24"/>
        </w:rPr>
        <w:t>casca. Apesar</w:t>
      </w:r>
      <w:r w:rsidR="004D7AE8" w:rsidRPr="00F84A68">
        <w:rPr>
          <w:rFonts w:ascii="Times New Roman" w:hAnsi="Times New Roman" w:cs="Times New Roman"/>
          <w:sz w:val="24"/>
          <w:szCs w:val="24"/>
        </w:rPr>
        <w:t xml:space="preserve"> disso, a casca do mamão</w:t>
      </w:r>
      <w:r w:rsidR="00382782" w:rsidRPr="00F84A68">
        <w:rPr>
          <w:rFonts w:ascii="Times New Roman" w:hAnsi="Times New Roman" w:cs="Times New Roman"/>
          <w:sz w:val="24"/>
          <w:szCs w:val="24"/>
        </w:rPr>
        <w:t xml:space="preserve"> (CM)</w:t>
      </w:r>
      <w:r w:rsidR="004D7AE8" w:rsidRPr="00F84A68">
        <w:rPr>
          <w:rFonts w:ascii="Times New Roman" w:hAnsi="Times New Roman" w:cs="Times New Roman"/>
          <w:sz w:val="24"/>
          <w:szCs w:val="24"/>
        </w:rPr>
        <w:t xml:space="preserve"> apresenta </w:t>
      </w:r>
      <w:r w:rsidR="00C33305" w:rsidRPr="00F84A68">
        <w:rPr>
          <w:rFonts w:ascii="Times New Roman" w:hAnsi="Times New Roman" w:cs="Times New Roman"/>
          <w:sz w:val="24"/>
          <w:szCs w:val="24"/>
        </w:rPr>
        <w:t xml:space="preserve">um ótimo perfil nutricional, sendo </w:t>
      </w:r>
      <w:proofErr w:type="gramStart"/>
      <w:r w:rsidR="00BB06C3" w:rsidRPr="00F84A68">
        <w:rPr>
          <w:rFonts w:ascii="Times New Roman" w:hAnsi="Times New Roman" w:cs="Times New Roman"/>
          <w:sz w:val="24"/>
          <w:szCs w:val="24"/>
        </w:rPr>
        <w:t>constituída basicamente por carboidratos (4,65</w:t>
      </w:r>
      <w:r w:rsidR="00BB06C3" w:rsidRPr="00F84A68">
        <w:rPr>
          <w:rFonts w:ascii="Times New Roman" w:hAnsi="Times New Roman" w:cs="Times New Roman"/>
          <w:color w:val="000000"/>
          <w:sz w:val="24"/>
          <w:szCs w:val="24"/>
        </w:rPr>
        <w:t xml:space="preserve"> g.100g</w:t>
      </w:r>
      <w:r w:rsidR="00BB06C3" w:rsidRPr="00F84A68">
        <w:rPr>
          <w:rFonts w:ascii="Times New Roman" w:hAnsi="Times New Roman" w:cs="Times New Roman"/>
          <w:color w:val="000000"/>
          <w:sz w:val="24"/>
          <w:szCs w:val="24"/>
          <w:vertAlign w:val="superscript"/>
        </w:rPr>
        <w:t>-1</w:t>
      </w:r>
      <w:r w:rsidR="00BB06C3" w:rsidRPr="00F84A68">
        <w:rPr>
          <w:rFonts w:ascii="Times New Roman" w:hAnsi="Times New Roman" w:cs="Times New Roman"/>
          <w:sz w:val="24"/>
          <w:szCs w:val="24"/>
        </w:rPr>
        <w:t>), proteína</w:t>
      </w:r>
      <w:r w:rsidR="00FF2D12">
        <w:rPr>
          <w:rFonts w:ascii="Times New Roman" w:hAnsi="Times New Roman" w:cs="Times New Roman"/>
          <w:sz w:val="24"/>
          <w:szCs w:val="24"/>
        </w:rPr>
        <w:t>s</w:t>
      </w:r>
      <w:r w:rsidR="00BB06C3" w:rsidRPr="00F84A68">
        <w:rPr>
          <w:rFonts w:ascii="Times New Roman" w:hAnsi="Times New Roman" w:cs="Times New Roman"/>
          <w:sz w:val="24"/>
          <w:szCs w:val="24"/>
        </w:rPr>
        <w:t xml:space="preserve"> (1,59 g.100g</w:t>
      </w:r>
      <w:r w:rsidR="00BB06C3" w:rsidRPr="00734F79">
        <w:rPr>
          <w:rFonts w:ascii="Times New Roman" w:hAnsi="Times New Roman" w:cs="Times New Roman"/>
          <w:sz w:val="24"/>
          <w:szCs w:val="24"/>
          <w:vertAlign w:val="superscript"/>
        </w:rPr>
        <w:t>-1</w:t>
      </w:r>
      <w:r w:rsidR="00BB06C3" w:rsidRPr="00F84A68">
        <w:rPr>
          <w:rFonts w:ascii="Times New Roman" w:hAnsi="Times New Roman" w:cs="Times New Roman"/>
          <w:sz w:val="24"/>
          <w:szCs w:val="24"/>
        </w:rPr>
        <w:t>)</w:t>
      </w:r>
      <w:proofErr w:type="gramEnd"/>
      <w:r w:rsidR="006F2B90" w:rsidRPr="00F84A68">
        <w:rPr>
          <w:rFonts w:ascii="Times New Roman" w:hAnsi="Times New Roman" w:cs="Times New Roman"/>
          <w:sz w:val="24"/>
          <w:szCs w:val="24"/>
        </w:rPr>
        <w:t>, lipídios (0,15</w:t>
      </w:r>
      <w:r w:rsidR="006F2B90" w:rsidRPr="00F84A68">
        <w:rPr>
          <w:rFonts w:ascii="Times New Roman" w:hAnsi="Times New Roman" w:cs="Times New Roman"/>
          <w:color w:val="000000"/>
          <w:sz w:val="24"/>
          <w:szCs w:val="24"/>
        </w:rPr>
        <w:t xml:space="preserve"> g.100g</w:t>
      </w:r>
      <w:r w:rsidR="006F2B90" w:rsidRPr="00F84A68">
        <w:rPr>
          <w:rFonts w:ascii="Times New Roman" w:hAnsi="Times New Roman" w:cs="Times New Roman"/>
          <w:color w:val="000000"/>
          <w:sz w:val="24"/>
          <w:szCs w:val="24"/>
          <w:vertAlign w:val="superscript"/>
        </w:rPr>
        <w:t>-1</w:t>
      </w:r>
      <w:r w:rsidR="00A54DC7" w:rsidRPr="00F84A68">
        <w:rPr>
          <w:rFonts w:ascii="Times New Roman" w:hAnsi="Times New Roman" w:cs="Times New Roman"/>
          <w:sz w:val="24"/>
          <w:szCs w:val="24"/>
        </w:rPr>
        <w:t>)</w:t>
      </w:r>
      <w:r w:rsidR="00900970" w:rsidRPr="00F84A68">
        <w:rPr>
          <w:rFonts w:ascii="Times New Roman" w:hAnsi="Times New Roman" w:cs="Times New Roman"/>
          <w:sz w:val="24"/>
          <w:szCs w:val="24"/>
        </w:rPr>
        <w:t xml:space="preserve">, </w:t>
      </w:r>
      <w:r w:rsidR="006F2B90" w:rsidRPr="00F84A68">
        <w:rPr>
          <w:rFonts w:ascii="Times New Roman" w:hAnsi="Times New Roman" w:cs="Times New Roman"/>
          <w:sz w:val="24"/>
          <w:szCs w:val="24"/>
        </w:rPr>
        <w:t>fibras (1,94</w:t>
      </w:r>
      <w:r w:rsidR="006F2B90" w:rsidRPr="00F84A68">
        <w:rPr>
          <w:rFonts w:ascii="Times New Roman" w:hAnsi="Times New Roman" w:cs="Times New Roman"/>
          <w:color w:val="000000"/>
          <w:sz w:val="24"/>
          <w:szCs w:val="24"/>
        </w:rPr>
        <w:t xml:space="preserve"> g.100g</w:t>
      </w:r>
      <w:r w:rsidR="006F2B90" w:rsidRPr="00F84A68">
        <w:rPr>
          <w:rFonts w:ascii="Times New Roman" w:hAnsi="Times New Roman" w:cs="Times New Roman"/>
          <w:color w:val="000000"/>
          <w:sz w:val="24"/>
          <w:szCs w:val="24"/>
          <w:vertAlign w:val="superscript"/>
        </w:rPr>
        <w:t>-1</w:t>
      </w:r>
      <w:r w:rsidR="00F14AD8" w:rsidRPr="00F84A68">
        <w:rPr>
          <w:rFonts w:ascii="Times New Roman" w:hAnsi="Times New Roman" w:cs="Times New Roman"/>
          <w:sz w:val="24"/>
          <w:szCs w:val="24"/>
        </w:rPr>
        <w:t>), v</w:t>
      </w:r>
      <w:r w:rsidR="006F2B90" w:rsidRPr="00F84A68">
        <w:rPr>
          <w:rFonts w:ascii="Times New Roman" w:hAnsi="Times New Roman" w:cs="Times New Roman"/>
          <w:sz w:val="24"/>
          <w:szCs w:val="24"/>
        </w:rPr>
        <w:t>itamina A (11,2</w:t>
      </w:r>
      <w:r w:rsidR="006F2B90" w:rsidRPr="00F84A68">
        <w:rPr>
          <w:rFonts w:ascii="Times New Roman" w:hAnsi="Times New Roman" w:cs="Times New Roman"/>
          <w:color w:val="000000"/>
          <w:sz w:val="24"/>
          <w:szCs w:val="24"/>
        </w:rPr>
        <w:t xml:space="preserve"> g.100g</w:t>
      </w:r>
      <w:r w:rsidR="006F2B90" w:rsidRPr="00F84A68">
        <w:rPr>
          <w:rFonts w:ascii="Times New Roman" w:hAnsi="Times New Roman" w:cs="Times New Roman"/>
          <w:color w:val="000000"/>
          <w:sz w:val="24"/>
          <w:szCs w:val="24"/>
          <w:vertAlign w:val="superscript"/>
        </w:rPr>
        <w:t>-1</w:t>
      </w:r>
      <w:r w:rsidR="006F2B90" w:rsidRPr="00F84A68">
        <w:rPr>
          <w:rFonts w:ascii="Times New Roman" w:hAnsi="Times New Roman" w:cs="Times New Roman"/>
          <w:sz w:val="24"/>
          <w:szCs w:val="24"/>
        </w:rPr>
        <w:t>), B1 (0,05</w:t>
      </w:r>
      <w:r w:rsidR="00FF2D12">
        <w:rPr>
          <w:rFonts w:ascii="Times New Roman" w:hAnsi="Times New Roman" w:cs="Times New Roman"/>
          <w:sz w:val="24"/>
          <w:szCs w:val="24"/>
        </w:rPr>
        <w:t xml:space="preserve"> </w:t>
      </w:r>
      <w:r w:rsidR="00426F2E" w:rsidRPr="00F84A68">
        <w:rPr>
          <w:rFonts w:ascii="Times New Roman" w:hAnsi="Times New Roman" w:cs="Times New Roman"/>
          <w:color w:val="000000"/>
          <w:sz w:val="24"/>
          <w:szCs w:val="24"/>
        </w:rPr>
        <w:t>g.100g</w:t>
      </w:r>
      <w:r w:rsidR="00426F2E" w:rsidRPr="00F84A68">
        <w:rPr>
          <w:rFonts w:ascii="Times New Roman" w:hAnsi="Times New Roman" w:cs="Times New Roman"/>
          <w:color w:val="000000"/>
          <w:sz w:val="24"/>
          <w:szCs w:val="24"/>
          <w:vertAlign w:val="superscript"/>
        </w:rPr>
        <w:t>-1</w:t>
      </w:r>
      <w:r w:rsidR="00457566" w:rsidRPr="00F84A68">
        <w:rPr>
          <w:rFonts w:ascii="Times New Roman" w:hAnsi="Times New Roman" w:cs="Times New Roman"/>
          <w:sz w:val="24"/>
          <w:szCs w:val="24"/>
        </w:rPr>
        <w:t>) e p</w:t>
      </w:r>
      <w:r w:rsidR="00CA19CF" w:rsidRPr="00F84A68">
        <w:rPr>
          <w:rFonts w:ascii="Times New Roman" w:hAnsi="Times New Roman" w:cs="Times New Roman"/>
          <w:sz w:val="24"/>
          <w:szCs w:val="24"/>
        </w:rPr>
        <w:t>otássio (0,05</w:t>
      </w:r>
      <w:r w:rsidR="00FF2D12">
        <w:rPr>
          <w:rFonts w:ascii="Times New Roman" w:hAnsi="Times New Roman" w:cs="Times New Roman"/>
          <w:sz w:val="24"/>
          <w:szCs w:val="24"/>
        </w:rPr>
        <w:t xml:space="preserve"> </w:t>
      </w:r>
      <w:r w:rsidR="00CA19CF" w:rsidRPr="00F84A68">
        <w:rPr>
          <w:rFonts w:ascii="Times New Roman" w:hAnsi="Times New Roman" w:cs="Times New Roman"/>
          <w:color w:val="000000"/>
          <w:sz w:val="24"/>
          <w:szCs w:val="24"/>
        </w:rPr>
        <w:t>g.100g</w:t>
      </w:r>
      <w:r w:rsidR="00CA19CF" w:rsidRPr="00F84A68">
        <w:rPr>
          <w:rFonts w:ascii="Times New Roman" w:hAnsi="Times New Roman" w:cs="Times New Roman"/>
          <w:color w:val="000000"/>
          <w:sz w:val="24"/>
          <w:szCs w:val="24"/>
          <w:vertAlign w:val="superscript"/>
        </w:rPr>
        <w:t>-1</w:t>
      </w:r>
      <w:r w:rsidR="006E2AA3" w:rsidRPr="00F84A68">
        <w:rPr>
          <w:rFonts w:ascii="Times New Roman" w:hAnsi="Times New Roman" w:cs="Times New Roman"/>
          <w:sz w:val="24"/>
          <w:szCs w:val="24"/>
        </w:rPr>
        <w:t>) (PHILIPPI, 2013</w:t>
      </w:r>
      <w:r w:rsidR="00393CE4" w:rsidRPr="00F84A68">
        <w:rPr>
          <w:rFonts w:ascii="Times New Roman" w:hAnsi="Times New Roman" w:cs="Times New Roman"/>
          <w:sz w:val="24"/>
          <w:szCs w:val="24"/>
        </w:rPr>
        <w:t>).</w:t>
      </w:r>
      <w:r w:rsidR="001716B4" w:rsidRPr="001716B4">
        <w:rPr>
          <w:rFonts w:ascii="Times New Roman" w:hAnsi="Times New Roman" w:cs="Times New Roman"/>
          <w:sz w:val="24"/>
          <w:szCs w:val="24"/>
        </w:rPr>
        <w:t xml:space="preserve"> </w:t>
      </w:r>
      <w:r w:rsidR="001716B4" w:rsidRPr="00F84A68">
        <w:rPr>
          <w:rFonts w:ascii="Times New Roman" w:hAnsi="Times New Roman" w:cs="Times New Roman"/>
          <w:sz w:val="24"/>
          <w:szCs w:val="24"/>
        </w:rPr>
        <w:t>Nesse contexto, o aproveitamento integral dos alimentos torna-se uma boa alternativa no combate ao desperdício, colaborando para a redução do lixo orgânico, além de agregar valor econômico, científico, tecnológico e nutricional aos produtos</w:t>
      </w:r>
      <w:r w:rsidR="005250B5">
        <w:rPr>
          <w:rFonts w:ascii="Times New Roman" w:hAnsi="Times New Roman" w:cs="Times New Roman"/>
          <w:sz w:val="24"/>
          <w:szCs w:val="24"/>
        </w:rPr>
        <w:t xml:space="preserve"> (STORCK </w:t>
      </w:r>
      <w:proofErr w:type="spellStart"/>
      <w:proofErr w:type="gramStart"/>
      <w:r w:rsidR="005250B5">
        <w:rPr>
          <w:rFonts w:ascii="Times New Roman" w:hAnsi="Times New Roman" w:cs="Times New Roman"/>
          <w:sz w:val="24"/>
          <w:szCs w:val="24"/>
        </w:rPr>
        <w:t>et</w:t>
      </w:r>
      <w:proofErr w:type="spellEnd"/>
      <w:proofErr w:type="gramEnd"/>
      <w:r w:rsidR="005250B5">
        <w:rPr>
          <w:rFonts w:ascii="Times New Roman" w:hAnsi="Times New Roman" w:cs="Times New Roman"/>
          <w:sz w:val="24"/>
          <w:szCs w:val="24"/>
        </w:rPr>
        <w:t xml:space="preserve"> al., 2013; LAURINDO;</w:t>
      </w:r>
      <w:r w:rsidR="001716B4" w:rsidRPr="00F84A68">
        <w:rPr>
          <w:rFonts w:ascii="Times New Roman" w:hAnsi="Times New Roman" w:cs="Times New Roman"/>
          <w:sz w:val="24"/>
          <w:szCs w:val="24"/>
        </w:rPr>
        <w:t xml:space="preserve"> RIBEIRO, 2014).</w:t>
      </w:r>
    </w:p>
    <w:p w:rsidR="00772142" w:rsidRPr="00F84A68" w:rsidRDefault="000A484B" w:rsidP="001716B4">
      <w:pPr>
        <w:spacing w:after="0" w:line="360" w:lineRule="auto"/>
        <w:jc w:val="both"/>
        <w:rPr>
          <w:rFonts w:ascii="Times New Roman" w:hAnsi="Times New Roman" w:cs="Times New Roman"/>
          <w:sz w:val="24"/>
          <w:szCs w:val="24"/>
        </w:rPr>
      </w:pPr>
      <w:r w:rsidRPr="00F84A68">
        <w:rPr>
          <w:rFonts w:ascii="Times New Roman" w:hAnsi="Times New Roman" w:cs="Times New Roman"/>
          <w:sz w:val="24"/>
          <w:szCs w:val="24"/>
        </w:rPr>
        <w:tab/>
      </w:r>
      <w:r w:rsidR="00860407" w:rsidRPr="00F84A68">
        <w:rPr>
          <w:rFonts w:ascii="Times New Roman" w:hAnsi="Times New Roman" w:cs="Times New Roman"/>
          <w:sz w:val="24"/>
          <w:szCs w:val="24"/>
        </w:rPr>
        <w:t xml:space="preserve">O mamão </w:t>
      </w:r>
      <w:r w:rsidR="00FF2D12">
        <w:rPr>
          <w:rFonts w:ascii="Times New Roman" w:hAnsi="Times New Roman" w:cs="Times New Roman"/>
          <w:sz w:val="24"/>
          <w:szCs w:val="24"/>
        </w:rPr>
        <w:t>(</w:t>
      </w:r>
      <w:proofErr w:type="spellStart"/>
      <w:r w:rsidR="00860407" w:rsidRPr="00FF2D12">
        <w:rPr>
          <w:rFonts w:ascii="Times New Roman" w:hAnsi="Times New Roman" w:cs="Times New Roman"/>
          <w:i/>
          <w:sz w:val="24"/>
          <w:szCs w:val="24"/>
        </w:rPr>
        <w:t>Carica</w:t>
      </w:r>
      <w:proofErr w:type="spellEnd"/>
      <w:r w:rsidR="00860407" w:rsidRPr="00FF2D12">
        <w:rPr>
          <w:rFonts w:ascii="Times New Roman" w:hAnsi="Times New Roman" w:cs="Times New Roman"/>
          <w:i/>
          <w:sz w:val="24"/>
          <w:szCs w:val="24"/>
        </w:rPr>
        <w:t xml:space="preserve"> </w:t>
      </w:r>
      <w:proofErr w:type="spellStart"/>
      <w:r w:rsidR="00860407" w:rsidRPr="00FF2D12">
        <w:rPr>
          <w:rFonts w:ascii="Times New Roman" w:hAnsi="Times New Roman" w:cs="Times New Roman"/>
          <w:i/>
          <w:sz w:val="24"/>
          <w:szCs w:val="24"/>
        </w:rPr>
        <w:t>papaya</w:t>
      </w:r>
      <w:proofErr w:type="spellEnd"/>
      <w:r w:rsidR="00860407" w:rsidRPr="00F84A68">
        <w:rPr>
          <w:rFonts w:ascii="Times New Roman" w:hAnsi="Times New Roman" w:cs="Times New Roman"/>
          <w:sz w:val="24"/>
          <w:szCs w:val="24"/>
        </w:rPr>
        <w:t xml:space="preserve"> L.</w:t>
      </w:r>
      <w:r w:rsidR="00FF2D12">
        <w:rPr>
          <w:rFonts w:ascii="Times New Roman" w:hAnsi="Times New Roman" w:cs="Times New Roman"/>
          <w:sz w:val="24"/>
          <w:szCs w:val="24"/>
        </w:rPr>
        <w:t>)</w:t>
      </w:r>
      <w:r w:rsidR="00860407" w:rsidRPr="00F84A68">
        <w:rPr>
          <w:rFonts w:ascii="Times New Roman" w:hAnsi="Times New Roman" w:cs="Times New Roman"/>
          <w:sz w:val="24"/>
          <w:szCs w:val="24"/>
        </w:rPr>
        <w:t xml:space="preserve"> é uma espécie de origem tropical pertencente à família </w:t>
      </w:r>
      <w:proofErr w:type="spellStart"/>
      <w:r w:rsidR="00860407" w:rsidRPr="00FE5DC4">
        <w:rPr>
          <w:rFonts w:ascii="Times New Roman" w:hAnsi="Times New Roman" w:cs="Times New Roman"/>
          <w:i/>
          <w:sz w:val="24"/>
          <w:szCs w:val="24"/>
        </w:rPr>
        <w:t>Caricaceae</w:t>
      </w:r>
      <w:proofErr w:type="spellEnd"/>
      <w:r w:rsidR="00860407" w:rsidRPr="00F84A68">
        <w:rPr>
          <w:rFonts w:ascii="Times New Roman" w:hAnsi="Times New Roman" w:cs="Times New Roman"/>
          <w:sz w:val="24"/>
          <w:szCs w:val="24"/>
        </w:rPr>
        <w:t xml:space="preserve"> (BRITO NETO </w:t>
      </w:r>
      <w:proofErr w:type="spellStart"/>
      <w:proofErr w:type="gramStart"/>
      <w:r w:rsidR="00860407" w:rsidRPr="00F84A68">
        <w:rPr>
          <w:rFonts w:ascii="Times New Roman" w:hAnsi="Times New Roman" w:cs="Times New Roman"/>
          <w:sz w:val="24"/>
          <w:szCs w:val="24"/>
        </w:rPr>
        <w:t>et</w:t>
      </w:r>
      <w:proofErr w:type="spellEnd"/>
      <w:proofErr w:type="gramEnd"/>
      <w:r w:rsidR="00860407" w:rsidRPr="00F84A68">
        <w:rPr>
          <w:rFonts w:ascii="Times New Roman" w:hAnsi="Times New Roman" w:cs="Times New Roman"/>
          <w:sz w:val="24"/>
          <w:szCs w:val="24"/>
        </w:rPr>
        <w:t xml:space="preserve"> al.,</w:t>
      </w:r>
      <w:r w:rsidR="00ED548C" w:rsidRPr="00F84A68">
        <w:rPr>
          <w:rFonts w:ascii="Times New Roman" w:hAnsi="Times New Roman" w:cs="Times New Roman"/>
          <w:sz w:val="24"/>
          <w:szCs w:val="24"/>
        </w:rPr>
        <w:t xml:space="preserve"> 2011). </w:t>
      </w:r>
      <w:r w:rsidR="00295033" w:rsidRPr="00F84A68">
        <w:rPr>
          <w:rFonts w:ascii="Times New Roman" w:hAnsi="Times New Roman" w:cs="Times New Roman"/>
          <w:sz w:val="24"/>
          <w:szCs w:val="24"/>
        </w:rPr>
        <w:t xml:space="preserve">O Brasil concentra </w:t>
      </w:r>
      <w:r w:rsidR="000D2384" w:rsidRPr="00F84A68">
        <w:rPr>
          <w:rFonts w:ascii="Times New Roman" w:hAnsi="Times New Roman" w:cs="Times New Roman"/>
          <w:sz w:val="24"/>
          <w:szCs w:val="24"/>
        </w:rPr>
        <w:t>30</w:t>
      </w:r>
      <w:r w:rsidR="00295033" w:rsidRPr="00F84A68">
        <w:rPr>
          <w:rFonts w:ascii="Times New Roman" w:hAnsi="Times New Roman" w:cs="Times New Roman"/>
          <w:sz w:val="24"/>
          <w:szCs w:val="24"/>
        </w:rPr>
        <w:t>% da oferta mundial d</w:t>
      </w:r>
      <w:r w:rsidR="000D2384" w:rsidRPr="00F84A68">
        <w:rPr>
          <w:rFonts w:ascii="Times New Roman" w:hAnsi="Times New Roman" w:cs="Times New Roman"/>
          <w:sz w:val="24"/>
          <w:szCs w:val="24"/>
        </w:rPr>
        <w:t xml:space="preserve">e mamão, produzindo </w:t>
      </w:r>
      <w:proofErr w:type="gramStart"/>
      <w:r w:rsidR="000D2384" w:rsidRPr="00F84A68">
        <w:rPr>
          <w:rFonts w:ascii="Times New Roman" w:hAnsi="Times New Roman" w:cs="Times New Roman"/>
          <w:sz w:val="24"/>
          <w:szCs w:val="24"/>
        </w:rPr>
        <w:t>cerca de 1,4</w:t>
      </w:r>
      <w:proofErr w:type="gramEnd"/>
      <w:r w:rsidR="000D2384" w:rsidRPr="00F84A68">
        <w:rPr>
          <w:rFonts w:ascii="Times New Roman" w:hAnsi="Times New Roman" w:cs="Times New Roman"/>
          <w:sz w:val="24"/>
          <w:szCs w:val="24"/>
        </w:rPr>
        <w:t xml:space="preserve"> a 1,6</w:t>
      </w:r>
      <w:r w:rsidR="00295033" w:rsidRPr="00F84A68">
        <w:rPr>
          <w:rFonts w:ascii="Times New Roman" w:hAnsi="Times New Roman" w:cs="Times New Roman"/>
          <w:sz w:val="24"/>
          <w:szCs w:val="24"/>
        </w:rPr>
        <w:t xml:space="preserve"> milhões de toneladas</w:t>
      </w:r>
      <w:r w:rsidR="00FE5DC4">
        <w:rPr>
          <w:rFonts w:ascii="Times New Roman" w:hAnsi="Times New Roman" w:cs="Times New Roman"/>
          <w:sz w:val="24"/>
          <w:szCs w:val="24"/>
        </w:rPr>
        <w:t>/ano</w:t>
      </w:r>
      <w:r w:rsidR="00295033" w:rsidRPr="00F84A68">
        <w:rPr>
          <w:rFonts w:ascii="Times New Roman" w:hAnsi="Times New Roman" w:cs="Times New Roman"/>
          <w:sz w:val="24"/>
          <w:szCs w:val="24"/>
        </w:rPr>
        <w:t>, possivelmente em virtude das c</w:t>
      </w:r>
      <w:r w:rsidR="005631C3" w:rsidRPr="00F84A68">
        <w:rPr>
          <w:rFonts w:ascii="Times New Roman" w:hAnsi="Times New Roman" w:cs="Times New Roman"/>
          <w:sz w:val="24"/>
          <w:szCs w:val="24"/>
        </w:rPr>
        <w:t>ondições climáticas favoráveis</w:t>
      </w:r>
      <w:r w:rsidR="00295033" w:rsidRPr="00F84A68">
        <w:rPr>
          <w:rFonts w:ascii="Times New Roman" w:hAnsi="Times New Roman" w:cs="Times New Roman"/>
          <w:sz w:val="24"/>
          <w:szCs w:val="24"/>
        </w:rPr>
        <w:t xml:space="preserve">. Além disso, ocupa a </w:t>
      </w:r>
      <w:r w:rsidR="00FE5DC4">
        <w:rPr>
          <w:rFonts w:ascii="Times New Roman" w:hAnsi="Times New Roman" w:cs="Times New Roman"/>
          <w:sz w:val="24"/>
          <w:szCs w:val="24"/>
        </w:rPr>
        <w:t>3ª</w:t>
      </w:r>
      <w:r w:rsidR="00295033" w:rsidRPr="00F84A68">
        <w:rPr>
          <w:rFonts w:ascii="Times New Roman" w:hAnsi="Times New Roman" w:cs="Times New Roman"/>
          <w:sz w:val="24"/>
          <w:szCs w:val="24"/>
        </w:rPr>
        <w:t xml:space="preserve"> posição como exportador da fruta (COSTA FILHO </w:t>
      </w:r>
      <w:proofErr w:type="spellStart"/>
      <w:proofErr w:type="gramStart"/>
      <w:r w:rsidR="00295033" w:rsidRPr="00F84A68">
        <w:rPr>
          <w:rFonts w:ascii="Times New Roman" w:hAnsi="Times New Roman" w:cs="Times New Roman"/>
          <w:sz w:val="24"/>
          <w:szCs w:val="24"/>
        </w:rPr>
        <w:t>et</w:t>
      </w:r>
      <w:proofErr w:type="spellEnd"/>
      <w:proofErr w:type="gramEnd"/>
      <w:r w:rsidR="00295033" w:rsidRPr="00F84A68">
        <w:rPr>
          <w:rFonts w:ascii="Times New Roman" w:hAnsi="Times New Roman" w:cs="Times New Roman"/>
          <w:sz w:val="24"/>
          <w:szCs w:val="24"/>
        </w:rPr>
        <w:t xml:space="preserve"> al., 2011</w:t>
      </w:r>
      <w:r w:rsidR="005631C3" w:rsidRPr="00F84A68">
        <w:rPr>
          <w:rFonts w:ascii="Times New Roman" w:hAnsi="Times New Roman" w:cs="Times New Roman"/>
          <w:sz w:val="24"/>
          <w:szCs w:val="24"/>
        </w:rPr>
        <w:t xml:space="preserve">; </w:t>
      </w:r>
      <w:r w:rsidR="00D51053">
        <w:rPr>
          <w:rFonts w:ascii="Times New Roman" w:eastAsia="TimesNewRomanPSMT" w:hAnsi="Times New Roman" w:cs="Times New Roman"/>
          <w:sz w:val="24"/>
          <w:szCs w:val="24"/>
        </w:rPr>
        <w:t>IBGE, 2012</w:t>
      </w:r>
      <w:r w:rsidR="00295033" w:rsidRPr="00F84A68">
        <w:rPr>
          <w:rFonts w:ascii="Times New Roman" w:hAnsi="Times New Roman" w:cs="Times New Roman"/>
          <w:sz w:val="24"/>
          <w:szCs w:val="24"/>
        </w:rPr>
        <w:t xml:space="preserve">). </w:t>
      </w:r>
      <w:r w:rsidR="00FE5DC4">
        <w:rPr>
          <w:rFonts w:ascii="Times New Roman" w:hAnsi="Times New Roman" w:cs="Times New Roman"/>
          <w:sz w:val="24"/>
          <w:szCs w:val="24"/>
        </w:rPr>
        <w:t>O mamão</w:t>
      </w:r>
      <w:r w:rsidR="000D31B3" w:rsidRPr="00F84A68">
        <w:rPr>
          <w:rFonts w:ascii="Times New Roman" w:hAnsi="Times New Roman" w:cs="Times New Roman"/>
          <w:sz w:val="24"/>
          <w:szCs w:val="24"/>
        </w:rPr>
        <w:t xml:space="preserve"> possui elevados teores de </w:t>
      </w:r>
      <w:r w:rsidR="005E4932" w:rsidRPr="00F84A68">
        <w:rPr>
          <w:rFonts w:ascii="Times New Roman" w:hAnsi="Times New Roman" w:cs="Times New Roman"/>
          <w:sz w:val="24"/>
          <w:szCs w:val="24"/>
        </w:rPr>
        <w:t>carotenoides</w:t>
      </w:r>
      <w:r w:rsidR="00C91EA9" w:rsidRPr="00F84A68">
        <w:rPr>
          <w:rFonts w:ascii="Times New Roman" w:hAnsi="Times New Roman" w:cs="Times New Roman"/>
          <w:sz w:val="24"/>
          <w:szCs w:val="24"/>
        </w:rPr>
        <w:t>, como</w:t>
      </w:r>
      <w:r w:rsidR="000D31B3" w:rsidRPr="00F84A68">
        <w:rPr>
          <w:rFonts w:ascii="Times New Roman" w:hAnsi="Times New Roman" w:cs="Times New Roman"/>
          <w:sz w:val="24"/>
          <w:szCs w:val="24"/>
        </w:rPr>
        <w:t>, por exemplo,</w:t>
      </w:r>
      <w:r w:rsidR="001415F5" w:rsidRPr="00F84A68">
        <w:rPr>
          <w:rFonts w:ascii="Times New Roman" w:hAnsi="Times New Roman" w:cs="Times New Roman"/>
          <w:sz w:val="24"/>
          <w:szCs w:val="24"/>
        </w:rPr>
        <w:t xml:space="preserve"> </w:t>
      </w:r>
      <w:r w:rsidR="00C91EA9" w:rsidRPr="00F84A68">
        <w:rPr>
          <w:rFonts w:ascii="Times New Roman" w:hAnsi="Times New Roman" w:cs="Times New Roman"/>
          <w:sz w:val="24"/>
          <w:szCs w:val="24"/>
        </w:rPr>
        <w:t xml:space="preserve">o </w:t>
      </w:r>
      <w:proofErr w:type="spellStart"/>
      <w:r w:rsidR="00C91EA9" w:rsidRPr="00F84A68">
        <w:rPr>
          <w:rFonts w:ascii="Times New Roman" w:hAnsi="Times New Roman" w:cs="Times New Roman"/>
          <w:sz w:val="24"/>
          <w:szCs w:val="24"/>
        </w:rPr>
        <w:t>β-caroteno</w:t>
      </w:r>
      <w:proofErr w:type="spellEnd"/>
      <w:r w:rsidR="00C91EA9" w:rsidRPr="00F84A68">
        <w:rPr>
          <w:rFonts w:ascii="Times New Roman" w:hAnsi="Times New Roman" w:cs="Times New Roman"/>
          <w:sz w:val="24"/>
          <w:szCs w:val="24"/>
        </w:rPr>
        <w:t xml:space="preserve"> (548,6 </w:t>
      </w:r>
      <w:proofErr w:type="spellStart"/>
      <w:proofErr w:type="gramStart"/>
      <w:r w:rsidR="00C91EA9" w:rsidRPr="00F84A68">
        <w:rPr>
          <w:rFonts w:ascii="Times New Roman" w:hAnsi="Times New Roman" w:cs="Times New Roman"/>
          <w:sz w:val="24"/>
          <w:szCs w:val="24"/>
        </w:rPr>
        <w:t>µg</w:t>
      </w:r>
      <w:proofErr w:type="spellEnd"/>
      <w:r w:rsidR="000D31B3" w:rsidRPr="00F84A68">
        <w:rPr>
          <w:rFonts w:ascii="Times New Roman" w:hAnsi="Times New Roman" w:cs="Times New Roman"/>
          <w:sz w:val="24"/>
          <w:szCs w:val="24"/>
        </w:rPr>
        <w:t>.</w:t>
      </w:r>
      <w:proofErr w:type="gramEnd"/>
      <w:r w:rsidR="00CF5E5C" w:rsidRPr="00F84A68">
        <w:rPr>
          <w:rFonts w:ascii="Times New Roman" w:hAnsi="Times New Roman" w:cs="Times New Roman"/>
          <w:color w:val="000000"/>
          <w:sz w:val="24"/>
          <w:szCs w:val="24"/>
        </w:rPr>
        <w:t>100g</w:t>
      </w:r>
      <w:r w:rsidR="00CF5E5C" w:rsidRPr="00F84A68">
        <w:rPr>
          <w:rFonts w:ascii="Times New Roman" w:hAnsi="Times New Roman" w:cs="Times New Roman"/>
          <w:color w:val="000000"/>
          <w:sz w:val="24"/>
          <w:szCs w:val="24"/>
          <w:vertAlign w:val="superscript"/>
        </w:rPr>
        <w:t>-1</w:t>
      </w:r>
      <w:r w:rsidR="00C91EA9" w:rsidRPr="00F84A68">
        <w:rPr>
          <w:rFonts w:ascii="Times New Roman" w:hAnsi="Times New Roman" w:cs="Times New Roman"/>
          <w:sz w:val="24"/>
          <w:szCs w:val="24"/>
        </w:rPr>
        <w:t xml:space="preserve">), </w:t>
      </w:r>
      <w:proofErr w:type="spellStart"/>
      <w:r w:rsidR="00C91EA9" w:rsidRPr="00F84A68">
        <w:rPr>
          <w:rFonts w:ascii="Times New Roman" w:hAnsi="Times New Roman" w:cs="Times New Roman"/>
          <w:sz w:val="24"/>
          <w:szCs w:val="24"/>
        </w:rPr>
        <w:t>β</w:t>
      </w:r>
      <w:r w:rsidR="004F73C6" w:rsidRPr="00F84A68">
        <w:rPr>
          <w:rFonts w:ascii="Times New Roman" w:hAnsi="Times New Roman" w:cs="Times New Roman"/>
          <w:sz w:val="24"/>
          <w:szCs w:val="24"/>
        </w:rPr>
        <w:t>-</w:t>
      </w:r>
      <w:r w:rsidR="00C91EA9" w:rsidRPr="00F84A68">
        <w:rPr>
          <w:rFonts w:ascii="Times New Roman" w:hAnsi="Times New Roman" w:cs="Times New Roman"/>
          <w:sz w:val="24"/>
          <w:szCs w:val="24"/>
        </w:rPr>
        <w:t>criptoxantina</w:t>
      </w:r>
      <w:proofErr w:type="spellEnd"/>
      <w:r w:rsidR="00C91EA9" w:rsidRPr="00F84A68">
        <w:rPr>
          <w:rFonts w:ascii="Times New Roman" w:hAnsi="Times New Roman" w:cs="Times New Roman"/>
          <w:sz w:val="24"/>
          <w:szCs w:val="24"/>
        </w:rPr>
        <w:t xml:space="preserve"> (3</w:t>
      </w:r>
      <w:r w:rsidR="00985437" w:rsidRPr="00F84A68">
        <w:rPr>
          <w:rFonts w:ascii="Times New Roman" w:hAnsi="Times New Roman" w:cs="Times New Roman"/>
          <w:sz w:val="24"/>
          <w:szCs w:val="24"/>
        </w:rPr>
        <w:t>.</w:t>
      </w:r>
      <w:r w:rsidR="00C91EA9" w:rsidRPr="00F84A68">
        <w:rPr>
          <w:rFonts w:ascii="Times New Roman" w:hAnsi="Times New Roman" w:cs="Times New Roman"/>
          <w:sz w:val="24"/>
          <w:szCs w:val="24"/>
        </w:rPr>
        <w:t>798,6</w:t>
      </w:r>
      <w:r w:rsidR="00E5479B">
        <w:rPr>
          <w:rFonts w:ascii="Times New Roman" w:hAnsi="Times New Roman" w:cs="Times New Roman"/>
          <w:sz w:val="24"/>
          <w:szCs w:val="24"/>
        </w:rPr>
        <w:t xml:space="preserve"> </w:t>
      </w:r>
      <w:proofErr w:type="spellStart"/>
      <w:r w:rsidR="00C91EA9" w:rsidRPr="00F84A68">
        <w:rPr>
          <w:rFonts w:ascii="Times New Roman" w:hAnsi="Times New Roman" w:cs="Times New Roman"/>
          <w:sz w:val="24"/>
          <w:szCs w:val="24"/>
        </w:rPr>
        <w:t>µg</w:t>
      </w:r>
      <w:proofErr w:type="spellEnd"/>
      <w:r w:rsidR="000D31B3" w:rsidRPr="00F84A68">
        <w:rPr>
          <w:rFonts w:ascii="Times New Roman" w:hAnsi="Times New Roman" w:cs="Times New Roman"/>
          <w:sz w:val="24"/>
          <w:szCs w:val="24"/>
        </w:rPr>
        <w:t>.</w:t>
      </w:r>
      <w:r w:rsidR="00CF5E5C" w:rsidRPr="00F84A68">
        <w:rPr>
          <w:rFonts w:ascii="Times New Roman" w:hAnsi="Times New Roman" w:cs="Times New Roman"/>
          <w:color w:val="000000"/>
          <w:sz w:val="24"/>
          <w:szCs w:val="24"/>
        </w:rPr>
        <w:t>100g</w:t>
      </w:r>
      <w:r w:rsidR="00CF5E5C" w:rsidRPr="00F84A68">
        <w:rPr>
          <w:rFonts w:ascii="Times New Roman" w:hAnsi="Times New Roman" w:cs="Times New Roman"/>
          <w:color w:val="000000"/>
          <w:sz w:val="24"/>
          <w:szCs w:val="24"/>
          <w:vertAlign w:val="superscript"/>
        </w:rPr>
        <w:t>-1</w:t>
      </w:r>
      <w:r w:rsidR="00C91EA9" w:rsidRPr="00F84A68">
        <w:rPr>
          <w:rFonts w:ascii="Times New Roman" w:hAnsi="Times New Roman" w:cs="Times New Roman"/>
          <w:sz w:val="24"/>
          <w:szCs w:val="24"/>
        </w:rPr>
        <w:t>) e licopeno (3</w:t>
      </w:r>
      <w:r w:rsidR="00985437" w:rsidRPr="00F84A68">
        <w:rPr>
          <w:rFonts w:ascii="Times New Roman" w:hAnsi="Times New Roman" w:cs="Times New Roman"/>
          <w:sz w:val="24"/>
          <w:szCs w:val="24"/>
        </w:rPr>
        <w:t>.</w:t>
      </w:r>
      <w:r w:rsidR="000F11FA" w:rsidRPr="00F84A68">
        <w:rPr>
          <w:rFonts w:ascii="Times New Roman" w:hAnsi="Times New Roman" w:cs="Times New Roman"/>
          <w:sz w:val="24"/>
          <w:szCs w:val="24"/>
        </w:rPr>
        <w:t xml:space="preserve">137,5 </w:t>
      </w:r>
      <w:proofErr w:type="spellStart"/>
      <w:r w:rsidR="000F11FA" w:rsidRPr="00F84A68">
        <w:rPr>
          <w:rFonts w:ascii="Times New Roman" w:hAnsi="Times New Roman" w:cs="Times New Roman"/>
          <w:sz w:val="24"/>
          <w:szCs w:val="24"/>
        </w:rPr>
        <w:t>µg</w:t>
      </w:r>
      <w:proofErr w:type="spellEnd"/>
      <w:r w:rsidR="000D31B3" w:rsidRPr="00F84A68">
        <w:rPr>
          <w:rFonts w:ascii="Times New Roman" w:hAnsi="Times New Roman" w:cs="Times New Roman"/>
          <w:sz w:val="24"/>
          <w:szCs w:val="24"/>
        </w:rPr>
        <w:t>.</w:t>
      </w:r>
      <w:r w:rsidR="00CF5E5C" w:rsidRPr="00F84A68">
        <w:rPr>
          <w:rFonts w:ascii="Times New Roman" w:hAnsi="Times New Roman" w:cs="Times New Roman"/>
          <w:color w:val="000000"/>
          <w:sz w:val="24"/>
          <w:szCs w:val="24"/>
        </w:rPr>
        <w:t>100g</w:t>
      </w:r>
      <w:r w:rsidR="00CF5E5C" w:rsidRPr="00F84A68">
        <w:rPr>
          <w:rFonts w:ascii="Times New Roman" w:hAnsi="Times New Roman" w:cs="Times New Roman"/>
          <w:color w:val="000000"/>
          <w:sz w:val="24"/>
          <w:szCs w:val="24"/>
          <w:vertAlign w:val="superscript"/>
        </w:rPr>
        <w:t>-1</w:t>
      </w:r>
      <w:r w:rsidR="000F11FA" w:rsidRPr="00F84A68">
        <w:rPr>
          <w:rFonts w:ascii="Times New Roman" w:hAnsi="Times New Roman" w:cs="Times New Roman"/>
          <w:sz w:val="24"/>
          <w:szCs w:val="24"/>
        </w:rPr>
        <w:t xml:space="preserve">), </w:t>
      </w:r>
      <w:r w:rsidR="00ED548C" w:rsidRPr="00F84A68">
        <w:rPr>
          <w:rFonts w:ascii="Times New Roman" w:hAnsi="Times New Roman" w:cs="Times New Roman"/>
          <w:sz w:val="24"/>
          <w:szCs w:val="24"/>
        </w:rPr>
        <w:t xml:space="preserve">os quais são </w:t>
      </w:r>
      <w:r w:rsidR="005E4932" w:rsidRPr="00F84A68">
        <w:rPr>
          <w:rFonts w:ascii="Times New Roman" w:hAnsi="Times New Roman" w:cs="Times New Roman"/>
          <w:sz w:val="24"/>
          <w:szCs w:val="24"/>
        </w:rPr>
        <w:t>precursores da vitamina A</w:t>
      </w:r>
      <w:r w:rsidR="00FE5DC4">
        <w:rPr>
          <w:rFonts w:ascii="Times New Roman" w:hAnsi="Times New Roman" w:cs="Times New Roman"/>
          <w:sz w:val="24"/>
          <w:szCs w:val="24"/>
        </w:rPr>
        <w:t>,</w:t>
      </w:r>
      <w:r w:rsidR="003F33D0" w:rsidRPr="00F84A68">
        <w:rPr>
          <w:rFonts w:ascii="Times New Roman" w:hAnsi="Times New Roman" w:cs="Times New Roman"/>
          <w:sz w:val="24"/>
          <w:szCs w:val="24"/>
        </w:rPr>
        <w:t xml:space="preserve"> que </w:t>
      </w:r>
      <w:r w:rsidR="00FE6DC0" w:rsidRPr="00F84A68">
        <w:rPr>
          <w:rFonts w:ascii="Times New Roman" w:hAnsi="Times New Roman" w:cs="Times New Roman"/>
          <w:sz w:val="24"/>
          <w:szCs w:val="24"/>
        </w:rPr>
        <w:t xml:space="preserve">compõe </w:t>
      </w:r>
      <w:r w:rsidR="003F33D0" w:rsidRPr="00F84A68">
        <w:rPr>
          <w:rFonts w:ascii="Times New Roman" w:hAnsi="Times New Roman" w:cs="Times New Roman"/>
          <w:sz w:val="24"/>
          <w:szCs w:val="24"/>
        </w:rPr>
        <w:t xml:space="preserve">cerca de </w:t>
      </w:r>
      <w:r w:rsidR="003B2CA4" w:rsidRPr="00F84A68">
        <w:rPr>
          <w:rFonts w:ascii="Times New Roman" w:hAnsi="Times New Roman" w:cs="Times New Roman"/>
          <w:sz w:val="24"/>
          <w:szCs w:val="24"/>
        </w:rPr>
        <w:t>28,4</w:t>
      </w:r>
      <w:r w:rsidR="000F11FA" w:rsidRPr="00F84A68">
        <w:rPr>
          <w:rFonts w:ascii="Times New Roman" w:hAnsi="Times New Roman" w:cs="Times New Roman"/>
          <w:sz w:val="24"/>
          <w:szCs w:val="24"/>
        </w:rPr>
        <w:t xml:space="preserve">% </w:t>
      </w:r>
      <w:r w:rsidR="000D31B3" w:rsidRPr="00F84A68">
        <w:rPr>
          <w:rFonts w:ascii="Times New Roman" w:hAnsi="Times New Roman" w:cs="Times New Roman"/>
          <w:sz w:val="24"/>
          <w:szCs w:val="24"/>
        </w:rPr>
        <w:t>do mamão</w:t>
      </w:r>
      <w:r w:rsidR="000F11FA" w:rsidRPr="00F84A68">
        <w:rPr>
          <w:rFonts w:ascii="Times New Roman" w:hAnsi="Times New Roman" w:cs="Times New Roman"/>
          <w:sz w:val="24"/>
          <w:szCs w:val="24"/>
        </w:rPr>
        <w:t xml:space="preserve">. Também, contém elevados teores de </w:t>
      </w:r>
      <w:r w:rsidR="00FE6DC0" w:rsidRPr="00F84A68">
        <w:rPr>
          <w:rFonts w:ascii="Times New Roman" w:hAnsi="Times New Roman" w:cs="Times New Roman"/>
          <w:sz w:val="24"/>
          <w:szCs w:val="24"/>
        </w:rPr>
        <w:t xml:space="preserve">vitamina C (80,2%), </w:t>
      </w:r>
      <w:r w:rsidR="00270A50" w:rsidRPr="00F84A68">
        <w:rPr>
          <w:rFonts w:ascii="Times New Roman" w:hAnsi="Times New Roman" w:cs="Times New Roman"/>
          <w:sz w:val="24"/>
          <w:szCs w:val="24"/>
        </w:rPr>
        <w:t xml:space="preserve">além de </w:t>
      </w:r>
      <w:r w:rsidR="00ED548C" w:rsidRPr="00F84A68">
        <w:rPr>
          <w:rFonts w:ascii="Times New Roman" w:hAnsi="Times New Roman" w:cs="Times New Roman"/>
          <w:sz w:val="24"/>
          <w:szCs w:val="24"/>
        </w:rPr>
        <w:t xml:space="preserve">possuir </w:t>
      </w:r>
      <w:r w:rsidR="00C91EA9" w:rsidRPr="00F84A68">
        <w:rPr>
          <w:rFonts w:ascii="Times New Roman" w:hAnsi="Times New Roman" w:cs="Times New Roman"/>
          <w:sz w:val="24"/>
          <w:szCs w:val="24"/>
        </w:rPr>
        <w:t>boa</w:t>
      </w:r>
      <w:r w:rsidR="002107D2" w:rsidRPr="00F84A68">
        <w:rPr>
          <w:rFonts w:ascii="Times New Roman" w:hAnsi="Times New Roman" w:cs="Times New Roman"/>
          <w:sz w:val="24"/>
          <w:szCs w:val="24"/>
        </w:rPr>
        <w:t xml:space="preserve"> </w:t>
      </w:r>
      <w:r w:rsidR="00C91EA9" w:rsidRPr="00F84A68">
        <w:rPr>
          <w:rFonts w:ascii="Times New Roman" w:hAnsi="Times New Roman" w:cs="Times New Roman"/>
          <w:sz w:val="24"/>
          <w:szCs w:val="24"/>
        </w:rPr>
        <w:t>aceitação sensorial</w:t>
      </w:r>
      <w:r w:rsidR="00270A50" w:rsidRPr="00F84A68">
        <w:rPr>
          <w:rFonts w:ascii="Times New Roman" w:hAnsi="Times New Roman" w:cs="Times New Roman"/>
          <w:sz w:val="24"/>
          <w:szCs w:val="24"/>
        </w:rPr>
        <w:t xml:space="preserve"> (</w:t>
      </w:r>
      <w:r w:rsidR="005E4932" w:rsidRPr="00F84A68">
        <w:rPr>
          <w:rFonts w:ascii="Times New Roman" w:hAnsi="Times New Roman" w:cs="Times New Roman"/>
          <w:sz w:val="24"/>
          <w:szCs w:val="24"/>
        </w:rPr>
        <w:t xml:space="preserve">OLIVEIRA </w:t>
      </w:r>
      <w:proofErr w:type="spellStart"/>
      <w:r w:rsidR="005E4932" w:rsidRPr="00F84A68">
        <w:rPr>
          <w:rFonts w:ascii="Times New Roman" w:hAnsi="Times New Roman" w:cs="Times New Roman"/>
          <w:sz w:val="24"/>
          <w:szCs w:val="24"/>
        </w:rPr>
        <w:t>et</w:t>
      </w:r>
      <w:proofErr w:type="spellEnd"/>
      <w:r w:rsidR="005E4932" w:rsidRPr="00F84A68">
        <w:rPr>
          <w:rFonts w:ascii="Times New Roman" w:hAnsi="Times New Roman" w:cs="Times New Roman"/>
          <w:sz w:val="24"/>
          <w:szCs w:val="24"/>
        </w:rPr>
        <w:t xml:space="preserve"> al., 2011</w:t>
      </w:r>
      <w:r w:rsidR="0038098E" w:rsidRPr="00F84A68">
        <w:rPr>
          <w:rFonts w:ascii="Times New Roman" w:hAnsi="Times New Roman" w:cs="Times New Roman"/>
          <w:sz w:val="24"/>
          <w:szCs w:val="24"/>
        </w:rPr>
        <w:t>; PHILIPPI, 2013</w:t>
      </w:r>
      <w:r w:rsidR="005F4D87" w:rsidRPr="00F84A68">
        <w:rPr>
          <w:rFonts w:ascii="Times New Roman" w:hAnsi="Times New Roman" w:cs="Times New Roman"/>
          <w:sz w:val="24"/>
          <w:szCs w:val="24"/>
        </w:rPr>
        <w:t xml:space="preserve">). </w:t>
      </w:r>
      <w:r w:rsidR="0063553F" w:rsidRPr="00F84A68">
        <w:rPr>
          <w:rFonts w:ascii="Times New Roman" w:hAnsi="Times New Roman" w:cs="Times New Roman"/>
          <w:sz w:val="24"/>
          <w:szCs w:val="24"/>
        </w:rPr>
        <w:t xml:space="preserve">Em geral, o mamão é consumido </w:t>
      </w:r>
      <w:r w:rsidR="0063553F" w:rsidRPr="001716B4">
        <w:rPr>
          <w:rFonts w:ascii="Times New Roman" w:hAnsi="Times New Roman" w:cs="Times New Roman"/>
          <w:i/>
          <w:sz w:val="24"/>
          <w:szCs w:val="24"/>
        </w:rPr>
        <w:t>in natura</w:t>
      </w:r>
      <w:r w:rsidR="0063553F" w:rsidRPr="00F84A68">
        <w:rPr>
          <w:rFonts w:ascii="Times New Roman" w:hAnsi="Times New Roman" w:cs="Times New Roman"/>
          <w:sz w:val="24"/>
          <w:szCs w:val="24"/>
        </w:rPr>
        <w:t xml:space="preserve"> ou adicionado em produtos como </w:t>
      </w:r>
      <w:r w:rsidR="00D65516" w:rsidRPr="00F84A68">
        <w:rPr>
          <w:rFonts w:ascii="Times New Roman" w:hAnsi="Times New Roman" w:cs="Times New Roman"/>
          <w:sz w:val="24"/>
          <w:szCs w:val="24"/>
        </w:rPr>
        <w:t>geleias, tortas, sucos, doces</w:t>
      </w:r>
      <w:r w:rsidR="0063553F" w:rsidRPr="00F84A68">
        <w:rPr>
          <w:rFonts w:ascii="Times New Roman" w:hAnsi="Times New Roman" w:cs="Times New Roman"/>
          <w:sz w:val="24"/>
          <w:szCs w:val="24"/>
        </w:rPr>
        <w:t>, dentre outras preparações</w:t>
      </w:r>
      <w:r w:rsidR="0048680C" w:rsidRPr="00F84A68">
        <w:rPr>
          <w:rFonts w:ascii="Times New Roman" w:hAnsi="Times New Roman" w:cs="Times New Roman"/>
          <w:sz w:val="24"/>
          <w:szCs w:val="24"/>
        </w:rPr>
        <w:t>, obtendo-se boa aceitação sensorial</w:t>
      </w:r>
      <w:r w:rsidR="00AD45EC" w:rsidRPr="00F84A68">
        <w:rPr>
          <w:rFonts w:ascii="Times New Roman" w:hAnsi="Times New Roman" w:cs="Times New Roman"/>
          <w:sz w:val="24"/>
          <w:szCs w:val="24"/>
        </w:rPr>
        <w:t xml:space="preserve"> entre </w:t>
      </w:r>
      <w:r w:rsidR="001716B4">
        <w:rPr>
          <w:rFonts w:ascii="Times New Roman" w:hAnsi="Times New Roman" w:cs="Times New Roman"/>
          <w:sz w:val="24"/>
          <w:szCs w:val="24"/>
        </w:rPr>
        <w:t>os mais diversos públicos</w:t>
      </w:r>
      <w:r w:rsidR="001415F5" w:rsidRPr="00F84A68">
        <w:rPr>
          <w:rFonts w:ascii="Times New Roman" w:hAnsi="Times New Roman" w:cs="Times New Roman"/>
          <w:sz w:val="24"/>
          <w:szCs w:val="24"/>
        </w:rPr>
        <w:t xml:space="preserve"> (</w:t>
      </w:r>
      <w:r w:rsidR="0048680C" w:rsidRPr="00F84A68">
        <w:rPr>
          <w:rFonts w:ascii="Times New Roman" w:hAnsi="Times New Roman" w:cs="Times New Roman"/>
          <w:sz w:val="24"/>
          <w:szCs w:val="24"/>
        </w:rPr>
        <w:t xml:space="preserve">STORCK </w:t>
      </w:r>
      <w:proofErr w:type="spellStart"/>
      <w:proofErr w:type="gramStart"/>
      <w:r w:rsidR="0048680C" w:rsidRPr="00F84A68">
        <w:rPr>
          <w:rFonts w:ascii="Times New Roman" w:hAnsi="Times New Roman" w:cs="Times New Roman"/>
          <w:sz w:val="24"/>
          <w:szCs w:val="24"/>
        </w:rPr>
        <w:t>et</w:t>
      </w:r>
      <w:proofErr w:type="spellEnd"/>
      <w:proofErr w:type="gramEnd"/>
      <w:r w:rsidR="0048680C" w:rsidRPr="00F84A68">
        <w:rPr>
          <w:rFonts w:ascii="Times New Roman" w:hAnsi="Times New Roman" w:cs="Times New Roman"/>
          <w:sz w:val="24"/>
          <w:szCs w:val="24"/>
        </w:rPr>
        <w:t xml:space="preserve"> al</w:t>
      </w:r>
      <w:r w:rsidR="00912B54" w:rsidRPr="00F84A68">
        <w:rPr>
          <w:rFonts w:ascii="Times New Roman" w:hAnsi="Times New Roman" w:cs="Times New Roman"/>
          <w:sz w:val="24"/>
          <w:szCs w:val="24"/>
        </w:rPr>
        <w:t>., 2013</w:t>
      </w:r>
      <w:r w:rsidR="005909A4" w:rsidRPr="00F84A68">
        <w:rPr>
          <w:rFonts w:ascii="Times New Roman" w:hAnsi="Times New Roman" w:cs="Times New Roman"/>
          <w:sz w:val="24"/>
          <w:szCs w:val="24"/>
        </w:rPr>
        <w:t>; LAURINDO</w:t>
      </w:r>
      <w:r w:rsidR="005250B5">
        <w:rPr>
          <w:rFonts w:ascii="Times New Roman" w:hAnsi="Times New Roman" w:cs="Times New Roman"/>
          <w:sz w:val="24"/>
          <w:szCs w:val="24"/>
        </w:rPr>
        <w:t>;</w:t>
      </w:r>
      <w:r w:rsidR="005909A4" w:rsidRPr="00F84A68">
        <w:rPr>
          <w:rFonts w:ascii="Times New Roman" w:hAnsi="Times New Roman" w:cs="Times New Roman"/>
          <w:sz w:val="24"/>
          <w:szCs w:val="24"/>
        </w:rPr>
        <w:t xml:space="preserve"> RIBEIRO, 2014</w:t>
      </w:r>
      <w:r w:rsidR="006D3028" w:rsidRPr="00F84A68">
        <w:rPr>
          <w:rFonts w:ascii="Times New Roman" w:hAnsi="Times New Roman" w:cs="Times New Roman"/>
          <w:sz w:val="24"/>
          <w:szCs w:val="24"/>
        </w:rPr>
        <w:t>; BRAGA</w:t>
      </w:r>
      <w:r w:rsidR="005250B5">
        <w:rPr>
          <w:rFonts w:ascii="Times New Roman" w:hAnsi="Times New Roman" w:cs="Times New Roman"/>
          <w:sz w:val="24"/>
          <w:szCs w:val="24"/>
        </w:rPr>
        <w:t>;</w:t>
      </w:r>
      <w:r w:rsidR="006D3028" w:rsidRPr="00F84A68">
        <w:rPr>
          <w:rFonts w:ascii="Times New Roman" w:hAnsi="Times New Roman" w:cs="Times New Roman"/>
          <w:sz w:val="24"/>
          <w:szCs w:val="24"/>
        </w:rPr>
        <w:t xml:space="preserve"> CONTI-SILVA, 2015</w:t>
      </w:r>
      <w:r w:rsidR="00912B54" w:rsidRPr="00F84A68">
        <w:rPr>
          <w:rFonts w:ascii="Times New Roman" w:hAnsi="Times New Roman" w:cs="Times New Roman"/>
          <w:sz w:val="24"/>
          <w:szCs w:val="24"/>
        </w:rPr>
        <w:t xml:space="preserve">). </w:t>
      </w:r>
    </w:p>
    <w:p w:rsidR="00BD40C7" w:rsidRPr="00F84A68" w:rsidRDefault="00D26E87" w:rsidP="006D1987">
      <w:pPr>
        <w:spacing w:after="0" w:line="360" w:lineRule="auto"/>
        <w:ind w:firstLine="708"/>
        <w:jc w:val="both"/>
        <w:rPr>
          <w:rFonts w:ascii="Times New Roman" w:hAnsi="Times New Roman" w:cs="Times New Roman"/>
          <w:sz w:val="24"/>
          <w:szCs w:val="24"/>
        </w:rPr>
      </w:pPr>
      <w:r w:rsidRPr="00F84A68">
        <w:rPr>
          <w:rFonts w:ascii="Times New Roman" w:hAnsi="Times New Roman" w:cs="Times New Roman"/>
          <w:color w:val="000000" w:themeColor="text1"/>
          <w:sz w:val="24"/>
          <w:szCs w:val="24"/>
        </w:rPr>
        <w:t xml:space="preserve">O período escolar é classificado quando a criança apresenta entre </w:t>
      </w:r>
      <w:r w:rsidRPr="00F84A68">
        <w:rPr>
          <w:rFonts w:ascii="Times New Roman" w:hAnsi="Times New Roman" w:cs="Times New Roman"/>
          <w:sz w:val="24"/>
          <w:szCs w:val="24"/>
        </w:rPr>
        <w:t xml:space="preserve">6 a 12 </w:t>
      </w:r>
      <w:r w:rsidRPr="00F84A68">
        <w:rPr>
          <w:rFonts w:ascii="Times New Roman" w:hAnsi="Times New Roman" w:cs="Times New Roman"/>
          <w:color w:val="000000" w:themeColor="text1"/>
          <w:sz w:val="24"/>
          <w:szCs w:val="24"/>
        </w:rPr>
        <w:t xml:space="preserve">anos de idade </w:t>
      </w:r>
      <w:r w:rsidRPr="00F84A68">
        <w:rPr>
          <w:rFonts w:ascii="Times New Roman" w:hAnsi="Times New Roman" w:cs="Times New Roman"/>
          <w:sz w:val="24"/>
          <w:szCs w:val="24"/>
        </w:rPr>
        <w:t xml:space="preserve">(LOPES </w:t>
      </w:r>
      <w:proofErr w:type="spellStart"/>
      <w:proofErr w:type="gramStart"/>
      <w:r w:rsidRPr="00F84A68">
        <w:rPr>
          <w:rFonts w:ascii="Times New Roman" w:hAnsi="Times New Roman" w:cs="Times New Roman"/>
          <w:sz w:val="24"/>
          <w:szCs w:val="24"/>
        </w:rPr>
        <w:t>et</w:t>
      </w:r>
      <w:proofErr w:type="spellEnd"/>
      <w:proofErr w:type="gramEnd"/>
      <w:r w:rsidRPr="00F84A68">
        <w:rPr>
          <w:rFonts w:ascii="Times New Roman" w:hAnsi="Times New Roman" w:cs="Times New Roman"/>
          <w:sz w:val="24"/>
          <w:szCs w:val="24"/>
        </w:rPr>
        <w:t xml:space="preserve"> al., 2010)</w:t>
      </w:r>
      <w:r w:rsidRPr="00F84A68">
        <w:rPr>
          <w:rFonts w:ascii="Times New Roman" w:hAnsi="Times New Roman" w:cs="Times New Roman"/>
          <w:color w:val="000000" w:themeColor="text1"/>
          <w:sz w:val="24"/>
          <w:szCs w:val="24"/>
        </w:rPr>
        <w:t xml:space="preserve">. </w:t>
      </w:r>
      <w:r w:rsidR="00BD40C7" w:rsidRPr="00F84A68">
        <w:rPr>
          <w:rFonts w:ascii="Times New Roman" w:hAnsi="Times New Roman" w:cs="Times New Roman"/>
          <w:color w:val="000000" w:themeColor="text1"/>
          <w:sz w:val="24"/>
          <w:szCs w:val="24"/>
        </w:rPr>
        <w:t xml:space="preserve">Nessa fase, as escolhas alimentares são influenciadas principalmente pelos colegas, já que as crianças fazem pelo menos uma refeição por dia na escola (PRADO </w:t>
      </w:r>
      <w:proofErr w:type="spellStart"/>
      <w:r w:rsidR="00BD40C7" w:rsidRPr="00F84A68">
        <w:rPr>
          <w:rFonts w:ascii="Times New Roman" w:hAnsi="Times New Roman" w:cs="Times New Roman"/>
          <w:color w:val="000000" w:themeColor="text1"/>
          <w:sz w:val="24"/>
          <w:szCs w:val="24"/>
        </w:rPr>
        <w:t>et</w:t>
      </w:r>
      <w:proofErr w:type="spellEnd"/>
      <w:r w:rsidR="00BD40C7" w:rsidRPr="00F84A68">
        <w:rPr>
          <w:rFonts w:ascii="Times New Roman" w:hAnsi="Times New Roman" w:cs="Times New Roman"/>
          <w:color w:val="000000" w:themeColor="text1"/>
          <w:sz w:val="24"/>
          <w:szCs w:val="24"/>
        </w:rPr>
        <w:t xml:space="preserve"> al., 2015). Além disso, sabe-se que no Brasil o consumo de verduras, legumes e frutas pel</w:t>
      </w:r>
      <w:r w:rsidR="001B1875">
        <w:rPr>
          <w:rFonts w:ascii="Times New Roman" w:hAnsi="Times New Roman" w:cs="Times New Roman"/>
          <w:color w:val="000000" w:themeColor="text1"/>
          <w:sz w:val="24"/>
          <w:szCs w:val="24"/>
        </w:rPr>
        <w:t>os infantes é bastante reduzido.</w:t>
      </w:r>
      <w:r w:rsidR="00BD40C7" w:rsidRPr="00F84A68">
        <w:rPr>
          <w:rFonts w:ascii="Times New Roman" w:hAnsi="Times New Roman" w:cs="Times New Roman"/>
          <w:color w:val="000000" w:themeColor="text1"/>
          <w:sz w:val="24"/>
          <w:szCs w:val="24"/>
        </w:rPr>
        <w:t xml:space="preserve"> </w:t>
      </w:r>
      <w:r w:rsidR="001B1875">
        <w:rPr>
          <w:rFonts w:ascii="Times New Roman" w:hAnsi="Times New Roman" w:cs="Times New Roman"/>
          <w:color w:val="000000" w:themeColor="text1"/>
          <w:sz w:val="24"/>
          <w:szCs w:val="24"/>
        </w:rPr>
        <w:t xml:space="preserve">Contudo, </w:t>
      </w:r>
      <w:r w:rsidR="00BD40C7" w:rsidRPr="00F84A68">
        <w:rPr>
          <w:rFonts w:ascii="Times New Roman" w:hAnsi="Times New Roman" w:cs="Times New Roman"/>
          <w:color w:val="000000" w:themeColor="text1"/>
          <w:sz w:val="24"/>
          <w:szCs w:val="24"/>
        </w:rPr>
        <w:t>verifica-se uma ingestão elevada de alimentos com altos teores de gorduras, açúcares e sódio como embutidos, biscoitos, refrigerantes, salgados e sanduíches (</w:t>
      </w:r>
      <w:r w:rsidR="009133ED">
        <w:rPr>
          <w:rFonts w:ascii="Times New Roman" w:hAnsi="Times New Roman" w:cs="Times New Roman"/>
          <w:color w:val="000000" w:themeColor="text1"/>
          <w:sz w:val="24"/>
          <w:szCs w:val="24"/>
        </w:rPr>
        <w:t>IBGE</w:t>
      </w:r>
      <w:r w:rsidR="00BD40C7" w:rsidRPr="00F84A68">
        <w:rPr>
          <w:rFonts w:ascii="Times New Roman" w:hAnsi="Times New Roman" w:cs="Times New Roman"/>
          <w:color w:val="000000" w:themeColor="text1"/>
          <w:sz w:val="24"/>
          <w:szCs w:val="24"/>
        </w:rPr>
        <w:t xml:space="preserve">, 2010). </w:t>
      </w:r>
      <w:r w:rsidR="00BD40C7" w:rsidRPr="00F84A68">
        <w:rPr>
          <w:rFonts w:ascii="Times New Roman" w:hAnsi="Times New Roman" w:cs="Times New Roman"/>
          <w:color w:val="000000" w:themeColor="text1"/>
          <w:sz w:val="24"/>
          <w:szCs w:val="24"/>
        </w:rPr>
        <w:lastRenderedPageBreak/>
        <w:t xml:space="preserve">Considerando esse aspecto, o ambiente escolar torna-se apropriado para intervenções de promoção à saúde, visando </w:t>
      </w:r>
      <w:r w:rsidR="00971914" w:rsidRPr="00F84A68">
        <w:rPr>
          <w:rFonts w:ascii="Times New Roman" w:hAnsi="Times New Roman" w:cs="Times New Roman"/>
          <w:color w:val="000000" w:themeColor="text1"/>
          <w:sz w:val="24"/>
          <w:szCs w:val="24"/>
        </w:rPr>
        <w:t>à</w:t>
      </w:r>
      <w:r w:rsidR="00BD40C7" w:rsidRPr="00F84A68">
        <w:rPr>
          <w:rFonts w:ascii="Times New Roman" w:hAnsi="Times New Roman" w:cs="Times New Roman"/>
          <w:color w:val="000000" w:themeColor="text1"/>
          <w:sz w:val="24"/>
          <w:szCs w:val="24"/>
        </w:rPr>
        <w:t xml:space="preserve"> redução do risco de doenças crônicas não </w:t>
      </w:r>
      <w:r w:rsidR="006D1987" w:rsidRPr="00F84A68">
        <w:rPr>
          <w:rFonts w:ascii="Times New Roman" w:hAnsi="Times New Roman" w:cs="Times New Roman"/>
          <w:color w:val="000000" w:themeColor="text1"/>
          <w:sz w:val="24"/>
          <w:szCs w:val="24"/>
        </w:rPr>
        <w:t xml:space="preserve">transmissíveis como a </w:t>
      </w:r>
      <w:r w:rsidR="001415F5" w:rsidRPr="00F84A68">
        <w:rPr>
          <w:rFonts w:ascii="Times New Roman" w:hAnsi="Times New Roman" w:cs="Times New Roman"/>
          <w:color w:val="000000" w:themeColor="text1"/>
          <w:sz w:val="24"/>
          <w:szCs w:val="24"/>
        </w:rPr>
        <w:t>obesidade (</w:t>
      </w:r>
      <w:r w:rsidR="00BD40C7" w:rsidRPr="00F84A68">
        <w:rPr>
          <w:rFonts w:ascii="Times New Roman" w:hAnsi="Times New Roman" w:cs="Times New Roman"/>
          <w:color w:val="000000" w:themeColor="text1"/>
          <w:sz w:val="24"/>
          <w:szCs w:val="24"/>
        </w:rPr>
        <w:t xml:space="preserve">HILLS </w:t>
      </w:r>
      <w:proofErr w:type="spellStart"/>
      <w:r w:rsidR="00BD40C7" w:rsidRPr="00F84A68">
        <w:rPr>
          <w:rFonts w:ascii="Times New Roman" w:hAnsi="Times New Roman" w:cs="Times New Roman"/>
          <w:color w:val="000000" w:themeColor="text1"/>
          <w:sz w:val="24"/>
          <w:szCs w:val="24"/>
        </w:rPr>
        <w:t>et</w:t>
      </w:r>
      <w:proofErr w:type="spellEnd"/>
      <w:r w:rsidR="00BD40C7" w:rsidRPr="00F84A68">
        <w:rPr>
          <w:rFonts w:ascii="Times New Roman" w:hAnsi="Times New Roman" w:cs="Times New Roman"/>
          <w:color w:val="000000" w:themeColor="text1"/>
          <w:sz w:val="24"/>
          <w:szCs w:val="24"/>
        </w:rPr>
        <w:t xml:space="preserve"> al., 2015).</w:t>
      </w:r>
    </w:p>
    <w:p w:rsidR="005F6D02" w:rsidRPr="00F84A68" w:rsidRDefault="00050E96" w:rsidP="005F6D02">
      <w:pPr>
        <w:spacing w:after="0" w:line="360" w:lineRule="auto"/>
        <w:ind w:firstLine="708"/>
        <w:jc w:val="both"/>
        <w:rPr>
          <w:rFonts w:ascii="Times New Roman" w:hAnsi="Times New Roman" w:cs="Times New Roman"/>
          <w:sz w:val="24"/>
          <w:szCs w:val="24"/>
        </w:rPr>
      </w:pPr>
      <w:r w:rsidRPr="00F84A68">
        <w:rPr>
          <w:rFonts w:ascii="Times New Roman" w:hAnsi="Times New Roman" w:cs="Times New Roman"/>
          <w:color w:val="000000" w:themeColor="text1"/>
          <w:sz w:val="24"/>
          <w:szCs w:val="24"/>
        </w:rPr>
        <w:t xml:space="preserve">O doce de mamão é obtido </w:t>
      </w:r>
      <w:r w:rsidR="004D096B">
        <w:rPr>
          <w:rFonts w:ascii="Times New Roman" w:hAnsi="Times New Roman" w:cs="Times New Roman"/>
          <w:color w:val="000000" w:themeColor="text1"/>
          <w:sz w:val="24"/>
          <w:szCs w:val="24"/>
        </w:rPr>
        <w:t>por meio</w:t>
      </w:r>
      <w:r w:rsidRPr="00F84A68">
        <w:rPr>
          <w:rFonts w:ascii="Times New Roman" w:hAnsi="Times New Roman" w:cs="Times New Roman"/>
          <w:color w:val="000000" w:themeColor="text1"/>
          <w:sz w:val="24"/>
          <w:szCs w:val="24"/>
        </w:rPr>
        <w:t xml:space="preserve"> da mistura da polpa da fruta, açúcar e água em alta temperatura, apresentando</w:t>
      </w:r>
      <w:r w:rsidR="004D096B">
        <w:rPr>
          <w:rFonts w:ascii="Times New Roman" w:hAnsi="Times New Roman" w:cs="Times New Roman"/>
          <w:color w:val="000000" w:themeColor="text1"/>
          <w:sz w:val="24"/>
          <w:szCs w:val="24"/>
        </w:rPr>
        <w:t>, em geral,</w:t>
      </w:r>
      <w:r w:rsidRPr="00F84A68">
        <w:rPr>
          <w:rFonts w:ascii="Times New Roman" w:hAnsi="Times New Roman" w:cs="Times New Roman"/>
          <w:color w:val="000000" w:themeColor="text1"/>
          <w:sz w:val="24"/>
          <w:szCs w:val="24"/>
        </w:rPr>
        <w:t xml:space="preserve"> uma coloração alaranjada (MARTINI, 2008). Devido </w:t>
      </w:r>
      <w:r w:rsidR="00971914" w:rsidRPr="00F84A68">
        <w:rPr>
          <w:rFonts w:ascii="Times New Roman" w:hAnsi="Times New Roman" w:cs="Times New Roman"/>
          <w:color w:val="000000" w:themeColor="text1"/>
          <w:sz w:val="24"/>
          <w:szCs w:val="24"/>
        </w:rPr>
        <w:t>à</w:t>
      </w:r>
      <w:r w:rsidRPr="00F84A68">
        <w:rPr>
          <w:rFonts w:ascii="Times New Roman" w:hAnsi="Times New Roman" w:cs="Times New Roman"/>
          <w:color w:val="000000" w:themeColor="text1"/>
          <w:sz w:val="24"/>
          <w:szCs w:val="24"/>
        </w:rPr>
        <w:t xml:space="preserve"> função laxante da fruta, o doce pode auxiliar no bom funcionamento </w:t>
      </w:r>
      <w:r w:rsidRPr="005D0347">
        <w:rPr>
          <w:rFonts w:ascii="Times New Roman" w:hAnsi="Times New Roman" w:cs="Times New Roman"/>
          <w:color w:val="000000" w:themeColor="text1"/>
          <w:sz w:val="24"/>
          <w:szCs w:val="24"/>
        </w:rPr>
        <w:t>intestinal</w:t>
      </w:r>
      <w:r w:rsidRPr="005D0347">
        <w:rPr>
          <w:rFonts w:ascii="Times New Roman" w:hAnsi="Times New Roman" w:cs="Times New Roman"/>
          <w:sz w:val="24"/>
          <w:szCs w:val="24"/>
        </w:rPr>
        <w:t xml:space="preserve"> (SESC, 2008), </w:t>
      </w:r>
      <w:r w:rsidRPr="005D0347">
        <w:rPr>
          <w:rFonts w:ascii="Times New Roman" w:hAnsi="Times New Roman" w:cs="Times New Roman"/>
          <w:color w:val="000000" w:themeColor="text1"/>
          <w:sz w:val="24"/>
          <w:szCs w:val="24"/>
        </w:rPr>
        <w:t>além</w:t>
      </w:r>
      <w:r w:rsidRPr="00F84A68">
        <w:rPr>
          <w:rFonts w:ascii="Times New Roman" w:hAnsi="Times New Roman" w:cs="Times New Roman"/>
          <w:color w:val="000000" w:themeColor="text1"/>
          <w:sz w:val="24"/>
          <w:szCs w:val="24"/>
        </w:rPr>
        <w:t xml:space="preserve"> de ser bem aceito e apresentar um ótimo valor comercial e </w:t>
      </w:r>
      <w:proofErr w:type="spellStart"/>
      <w:r w:rsidRPr="004D096B">
        <w:rPr>
          <w:rFonts w:ascii="Times New Roman" w:hAnsi="Times New Roman" w:cs="Times New Roman"/>
          <w:i/>
          <w:color w:val="000000" w:themeColor="text1"/>
          <w:sz w:val="24"/>
          <w:szCs w:val="24"/>
        </w:rPr>
        <w:t>shelf</w:t>
      </w:r>
      <w:proofErr w:type="spellEnd"/>
      <w:r w:rsidRPr="004D096B">
        <w:rPr>
          <w:rFonts w:ascii="Times New Roman" w:hAnsi="Times New Roman" w:cs="Times New Roman"/>
          <w:i/>
          <w:color w:val="000000" w:themeColor="text1"/>
          <w:sz w:val="24"/>
          <w:szCs w:val="24"/>
        </w:rPr>
        <w:t xml:space="preserve"> </w:t>
      </w:r>
      <w:proofErr w:type="spellStart"/>
      <w:r w:rsidRPr="004D096B">
        <w:rPr>
          <w:rFonts w:ascii="Times New Roman" w:hAnsi="Times New Roman" w:cs="Times New Roman"/>
          <w:i/>
          <w:color w:val="000000" w:themeColor="text1"/>
          <w:sz w:val="24"/>
          <w:szCs w:val="24"/>
        </w:rPr>
        <w:t>life</w:t>
      </w:r>
      <w:proofErr w:type="spellEnd"/>
      <w:r w:rsidRPr="00F84A68">
        <w:rPr>
          <w:rFonts w:ascii="Times New Roman" w:hAnsi="Times New Roman" w:cs="Times New Roman"/>
          <w:color w:val="000000" w:themeColor="text1"/>
          <w:sz w:val="24"/>
          <w:szCs w:val="24"/>
        </w:rPr>
        <w:t xml:space="preserve"> relativamente longo. Apesar disso, o doce de mamão contém elevados teores de açúcar (74,28</w:t>
      </w:r>
      <w:r w:rsidR="00E5479B">
        <w:rPr>
          <w:rFonts w:ascii="Times New Roman" w:hAnsi="Times New Roman" w:cs="Times New Roman"/>
          <w:color w:val="000000" w:themeColor="text1"/>
          <w:sz w:val="24"/>
          <w:szCs w:val="24"/>
        </w:rPr>
        <w:t xml:space="preserve"> </w:t>
      </w:r>
      <w:r w:rsidRPr="00F84A68">
        <w:rPr>
          <w:rFonts w:ascii="Times New Roman" w:hAnsi="Times New Roman" w:cs="Times New Roman"/>
          <w:color w:val="000000" w:themeColor="text1"/>
          <w:sz w:val="24"/>
          <w:szCs w:val="24"/>
        </w:rPr>
        <w:t>g/100 g) (IBGE, 2011)</w:t>
      </w:r>
      <w:r w:rsidR="004D096B">
        <w:rPr>
          <w:rFonts w:ascii="Times New Roman" w:hAnsi="Times New Roman" w:cs="Times New Roman"/>
          <w:color w:val="000000" w:themeColor="text1"/>
          <w:sz w:val="24"/>
          <w:szCs w:val="24"/>
        </w:rPr>
        <w:t>,</w:t>
      </w:r>
      <w:r w:rsidRPr="00F84A68">
        <w:rPr>
          <w:rFonts w:ascii="Times New Roman" w:hAnsi="Times New Roman" w:cs="Times New Roman"/>
          <w:color w:val="000000" w:themeColor="text1"/>
          <w:sz w:val="24"/>
          <w:szCs w:val="24"/>
        </w:rPr>
        <w:t xml:space="preserve"> </w:t>
      </w:r>
      <w:r w:rsidR="00FC41B1" w:rsidRPr="00F84A68">
        <w:rPr>
          <w:rFonts w:ascii="Times New Roman" w:hAnsi="Times New Roman" w:cs="Times New Roman"/>
          <w:color w:val="000000" w:themeColor="text1"/>
          <w:sz w:val="24"/>
          <w:szCs w:val="24"/>
        </w:rPr>
        <w:t xml:space="preserve">o que </w:t>
      </w:r>
      <w:r w:rsidR="008929AF" w:rsidRPr="00F84A68">
        <w:rPr>
          <w:rFonts w:ascii="Times New Roman" w:hAnsi="Times New Roman" w:cs="Times New Roman"/>
          <w:color w:val="000000" w:themeColor="text1"/>
          <w:sz w:val="24"/>
          <w:szCs w:val="24"/>
        </w:rPr>
        <w:t>pode aumentar o risco de</w:t>
      </w:r>
      <w:r w:rsidR="00320381" w:rsidRPr="00F84A68">
        <w:rPr>
          <w:rFonts w:ascii="Times New Roman" w:hAnsi="Times New Roman" w:cs="Times New Roman"/>
          <w:color w:val="000000" w:themeColor="text1"/>
          <w:sz w:val="24"/>
          <w:szCs w:val="24"/>
        </w:rPr>
        <w:t xml:space="preserve"> desenvolvimento de patologias como a</w:t>
      </w:r>
      <w:r w:rsidR="004D096B">
        <w:rPr>
          <w:rFonts w:ascii="Times New Roman" w:hAnsi="Times New Roman" w:cs="Times New Roman"/>
          <w:color w:val="000000" w:themeColor="text1"/>
          <w:sz w:val="24"/>
          <w:szCs w:val="24"/>
        </w:rPr>
        <w:t xml:space="preserve"> diabetes </w:t>
      </w:r>
      <w:proofErr w:type="spellStart"/>
      <w:r w:rsidR="004D096B">
        <w:rPr>
          <w:rFonts w:ascii="Times New Roman" w:hAnsi="Times New Roman" w:cs="Times New Roman"/>
          <w:color w:val="000000" w:themeColor="text1"/>
          <w:sz w:val="24"/>
          <w:szCs w:val="24"/>
        </w:rPr>
        <w:t>mellitus</w:t>
      </w:r>
      <w:proofErr w:type="spellEnd"/>
      <w:r w:rsidR="004D096B">
        <w:rPr>
          <w:rFonts w:ascii="Times New Roman" w:hAnsi="Times New Roman" w:cs="Times New Roman"/>
          <w:color w:val="000000" w:themeColor="text1"/>
          <w:sz w:val="24"/>
          <w:szCs w:val="24"/>
        </w:rPr>
        <w:t xml:space="preserve">, </w:t>
      </w:r>
      <w:r w:rsidR="00F3669D" w:rsidRPr="00F84A68">
        <w:rPr>
          <w:rFonts w:ascii="Times New Roman" w:hAnsi="Times New Roman" w:cs="Times New Roman"/>
          <w:color w:val="000000" w:themeColor="text1"/>
          <w:sz w:val="24"/>
          <w:szCs w:val="24"/>
        </w:rPr>
        <w:t>doenças cardiovascular</w:t>
      </w:r>
      <w:r w:rsidR="00320381" w:rsidRPr="00F84A68">
        <w:rPr>
          <w:rFonts w:ascii="Times New Roman" w:hAnsi="Times New Roman" w:cs="Times New Roman"/>
          <w:color w:val="000000" w:themeColor="text1"/>
          <w:sz w:val="24"/>
          <w:szCs w:val="24"/>
        </w:rPr>
        <w:t xml:space="preserve">es, neuropatias e retinopatias </w:t>
      </w:r>
      <w:r w:rsidR="004D096B">
        <w:rPr>
          <w:rFonts w:ascii="Times New Roman" w:hAnsi="Times New Roman" w:cs="Times New Roman"/>
          <w:color w:val="000000" w:themeColor="text1"/>
          <w:sz w:val="24"/>
          <w:szCs w:val="24"/>
        </w:rPr>
        <w:t xml:space="preserve">(BOAS </w:t>
      </w:r>
      <w:proofErr w:type="spellStart"/>
      <w:proofErr w:type="gramStart"/>
      <w:r w:rsidR="004D096B">
        <w:rPr>
          <w:rFonts w:ascii="Times New Roman" w:hAnsi="Times New Roman" w:cs="Times New Roman"/>
          <w:color w:val="000000" w:themeColor="text1"/>
          <w:sz w:val="24"/>
          <w:szCs w:val="24"/>
        </w:rPr>
        <w:t>et</w:t>
      </w:r>
      <w:proofErr w:type="spellEnd"/>
      <w:proofErr w:type="gramEnd"/>
      <w:r w:rsidR="004D096B">
        <w:rPr>
          <w:rFonts w:ascii="Times New Roman" w:hAnsi="Times New Roman" w:cs="Times New Roman"/>
          <w:color w:val="000000" w:themeColor="text1"/>
          <w:sz w:val="24"/>
          <w:szCs w:val="24"/>
        </w:rPr>
        <w:t xml:space="preserve"> al., 2011</w:t>
      </w:r>
      <w:r w:rsidR="004D096B" w:rsidRPr="009A6DD7">
        <w:rPr>
          <w:rFonts w:ascii="Times New Roman" w:hAnsi="Times New Roman" w:cs="Times New Roman"/>
          <w:color w:val="000000" w:themeColor="text1"/>
          <w:sz w:val="24"/>
          <w:szCs w:val="24"/>
        </w:rPr>
        <w:t>;</w:t>
      </w:r>
      <w:r w:rsidR="00F3669D" w:rsidRPr="009A6DD7">
        <w:rPr>
          <w:rFonts w:ascii="Times New Roman" w:hAnsi="Times New Roman" w:cs="Times New Roman"/>
          <w:color w:val="000000" w:themeColor="text1"/>
          <w:sz w:val="24"/>
          <w:szCs w:val="24"/>
        </w:rPr>
        <w:t xml:space="preserve"> </w:t>
      </w:r>
      <w:r w:rsidR="009A6DD7" w:rsidRPr="009A6DD7">
        <w:rPr>
          <w:rFonts w:ascii="Times New Roman" w:hAnsi="Times New Roman" w:cs="Times New Roman"/>
          <w:color w:val="000000" w:themeColor="text1"/>
          <w:sz w:val="24"/>
          <w:szCs w:val="24"/>
        </w:rPr>
        <w:t xml:space="preserve">OLIVEIRA; </w:t>
      </w:r>
      <w:r w:rsidR="009A6DD7" w:rsidRPr="009A6DD7">
        <w:rPr>
          <w:rFonts w:ascii="Times New Roman" w:hAnsi="Times New Roman" w:cs="Times New Roman"/>
          <w:sz w:val="24"/>
          <w:szCs w:val="24"/>
          <w:shd w:val="clear" w:color="auto" w:fill="FFFFFF"/>
        </w:rPr>
        <w:t>MOREIRA</w:t>
      </w:r>
      <w:r w:rsidR="00F3669D" w:rsidRPr="009A6DD7">
        <w:rPr>
          <w:rFonts w:ascii="Times New Roman" w:hAnsi="Times New Roman" w:cs="Times New Roman"/>
          <w:color w:val="000000" w:themeColor="text1"/>
          <w:sz w:val="24"/>
          <w:szCs w:val="24"/>
        </w:rPr>
        <w:t xml:space="preserve">, 2009). </w:t>
      </w:r>
      <w:r w:rsidRPr="009A6DD7">
        <w:rPr>
          <w:rFonts w:ascii="Times New Roman" w:hAnsi="Times New Roman" w:cs="Times New Roman"/>
          <w:color w:val="000000" w:themeColor="text1"/>
          <w:sz w:val="24"/>
          <w:szCs w:val="24"/>
        </w:rPr>
        <w:t xml:space="preserve">Nesse aspecto, considera-se que </w:t>
      </w:r>
      <w:r w:rsidR="00320381" w:rsidRPr="009A6DD7">
        <w:rPr>
          <w:rFonts w:ascii="Times New Roman" w:hAnsi="Times New Roman" w:cs="Times New Roman"/>
          <w:color w:val="000000" w:themeColor="text1"/>
          <w:sz w:val="24"/>
          <w:szCs w:val="24"/>
        </w:rPr>
        <w:t>o</w:t>
      </w:r>
      <w:r w:rsidRPr="009A6DD7">
        <w:rPr>
          <w:rFonts w:ascii="Times New Roman" w:hAnsi="Times New Roman" w:cs="Times New Roman"/>
          <w:color w:val="000000" w:themeColor="text1"/>
          <w:sz w:val="24"/>
          <w:szCs w:val="24"/>
        </w:rPr>
        <w:t xml:space="preserve"> doce</w:t>
      </w:r>
      <w:r w:rsidR="00320381" w:rsidRPr="009A6DD7">
        <w:rPr>
          <w:rFonts w:ascii="Times New Roman" w:hAnsi="Times New Roman" w:cs="Times New Roman"/>
          <w:color w:val="000000" w:themeColor="text1"/>
          <w:sz w:val="24"/>
          <w:szCs w:val="24"/>
        </w:rPr>
        <w:t xml:space="preserve"> de mamão</w:t>
      </w:r>
      <w:r w:rsidR="002107D2" w:rsidRPr="009A6DD7">
        <w:rPr>
          <w:rFonts w:ascii="Times New Roman" w:hAnsi="Times New Roman" w:cs="Times New Roman"/>
          <w:color w:val="000000" w:themeColor="text1"/>
          <w:sz w:val="24"/>
          <w:szCs w:val="24"/>
        </w:rPr>
        <w:t xml:space="preserve"> </w:t>
      </w:r>
      <w:r w:rsidRPr="009A6DD7">
        <w:rPr>
          <w:rFonts w:ascii="Times New Roman" w:hAnsi="Times New Roman" w:cs="Times New Roman"/>
          <w:color w:val="000000"/>
          <w:sz w:val="24"/>
          <w:szCs w:val="24"/>
        </w:rPr>
        <w:t xml:space="preserve">apresenta </w:t>
      </w:r>
      <w:r w:rsidRPr="009A6DD7">
        <w:rPr>
          <w:rFonts w:ascii="Times New Roman" w:hAnsi="Times New Roman" w:cs="Times New Roman"/>
          <w:sz w:val="24"/>
          <w:szCs w:val="24"/>
        </w:rPr>
        <w:t>elevado potencial tecnológico para adição de</w:t>
      </w:r>
      <w:r w:rsidRPr="00F84A68">
        <w:rPr>
          <w:rFonts w:ascii="Times New Roman" w:hAnsi="Times New Roman" w:cs="Times New Roman"/>
          <w:sz w:val="24"/>
          <w:szCs w:val="24"/>
        </w:rPr>
        <w:t xml:space="preserve"> novos ingredientes, </w:t>
      </w:r>
      <w:r w:rsidRPr="00F84A68">
        <w:rPr>
          <w:rFonts w:ascii="Times New Roman" w:hAnsi="Times New Roman" w:cs="Times New Roman"/>
          <w:color w:val="000000"/>
          <w:sz w:val="24"/>
          <w:szCs w:val="24"/>
        </w:rPr>
        <w:t xml:space="preserve">como cascas de frutas e sementes, o que pode inclusive melhorar o conteúdo de nutrientes do produto (CARDOSO </w:t>
      </w:r>
      <w:proofErr w:type="spellStart"/>
      <w:proofErr w:type="gramStart"/>
      <w:r w:rsidRPr="00F84A68">
        <w:rPr>
          <w:rFonts w:ascii="Times New Roman" w:hAnsi="Times New Roman" w:cs="Times New Roman"/>
          <w:color w:val="000000"/>
          <w:sz w:val="24"/>
          <w:szCs w:val="24"/>
        </w:rPr>
        <w:t>et</w:t>
      </w:r>
      <w:proofErr w:type="spellEnd"/>
      <w:proofErr w:type="gramEnd"/>
      <w:r w:rsidRPr="00F84A68">
        <w:rPr>
          <w:rFonts w:ascii="Times New Roman" w:hAnsi="Times New Roman" w:cs="Times New Roman"/>
          <w:color w:val="000000"/>
          <w:sz w:val="24"/>
          <w:szCs w:val="24"/>
        </w:rPr>
        <w:t xml:space="preserve"> al</w:t>
      </w:r>
      <w:r w:rsidR="00856810" w:rsidRPr="00F84A68">
        <w:rPr>
          <w:rFonts w:ascii="Times New Roman" w:hAnsi="Times New Roman" w:cs="Times New Roman"/>
          <w:color w:val="000000"/>
          <w:sz w:val="24"/>
          <w:szCs w:val="24"/>
        </w:rPr>
        <w:t>.</w:t>
      </w:r>
      <w:r w:rsidRPr="00F84A68">
        <w:rPr>
          <w:rFonts w:ascii="Times New Roman" w:hAnsi="Times New Roman" w:cs="Times New Roman"/>
          <w:color w:val="000000"/>
          <w:sz w:val="24"/>
          <w:szCs w:val="24"/>
        </w:rPr>
        <w:t>, 20</w:t>
      </w:r>
      <w:r w:rsidR="006C033A" w:rsidRPr="00F84A68">
        <w:rPr>
          <w:rFonts w:ascii="Times New Roman" w:hAnsi="Times New Roman" w:cs="Times New Roman"/>
          <w:color w:val="000000"/>
          <w:sz w:val="24"/>
          <w:szCs w:val="24"/>
        </w:rPr>
        <w:t>10</w:t>
      </w:r>
      <w:r w:rsidR="00AE2E95">
        <w:rPr>
          <w:rFonts w:ascii="Times New Roman" w:hAnsi="Times New Roman" w:cs="Times New Roman"/>
          <w:color w:val="000000"/>
          <w:sz w:val="24"/>
          <w:szCs w:val="24"/>
        </w:rPr>
        <w:t>;</w:t>
      </w:r>
      <w:r w:rsidR="006C033A" w:rsidRPr="00F84A68">
        <w:rPr>
          <w:rFonts w:ascii="Times New Roman" w:hAnsi="Times New Roman" w:cs="Times New Roman"/>
          <w:color w:val="000000"/>
          <w:sz w:val="24"/>
          <w:szCs w:val="24"/>
        </w:rPr>
        <w:t xml:space="preserve"> MARTÍN-ESPARZA </w:t>
      </w:r>
      <w:proofErr w:type="spellStart"/>
      <w:r w:rsidR="006C033A" w:rsidRPr="00F84A68">
        <w:rPr>
          <w:rFonts w:ascii="Times New Roman" w:hAnsi="Times New Roman" w:cs="Times New Roman"/>
          <w:color w:val="000000"/>
          <w:sz w:val="24"/>
          <w:szCs w:val="24"/>
        </w:rPr>
        <w:t>et</w:t>
      </w:r>
      <w:proofErr w:type="spellEnd"/>
      <w:r w:rsidR="006C033A" w:rsidRPr="00F84A68">
        <w:rPr>
          <w:rFonts w:ascii="Times New Roman" w:hAnsi="Times New Roman" w:cs="Times New Roman"/>
          <w:color w:val="000000"/>
          <w:sz w:val="24"/>
          <w:szCs w:val="24"/>
        </w:rPr>
        <w:t xml:space="preserve"> al., 2011</w:t>
      </w:r>
      <w:r w:rsidR="00282EF5" w:rsidRPr="00F84A68">
        <w:rPr>
          <w:rFonts w:ascii="Times New Roman" w:hAnsi="Times New Roman" w:cs="Times New Roman"/>
          <w:color w:val="000000"/>
          <w:sz w:val="24"/>
          <w:szCs w:val="24"/>
        </w:rPr>
        <w:t>a</w:t>
      </w:r>
      <w:r w:rsidR="004D096B">
        <w:rPr>
          <w:rFonts w:ascii="Times New Roman" w:hAnsi="Times New Roman" w:cs="Times New Roman"/>
          <w:color w:val="000000"/>
          <w:sz w:val="24"/>
          <w:szCs w:val="24"/>
        </w:rPr>
        <w:t>;</w:t>
      </w:r>
      <w:r w:rsidRPr="00F84A68">
        <w:rPr>
          <w:rFonts w:ascii="Times New Roman" w:hAnsi="Times New Roman" w:cs="Times New Roman"/>
          <w:color w:val="000000"/>
          <w:sz w:val="24"/>
          <w:szCs w:val="24"/>
        </w:rPr>
        <w:t xml:space="preserve">b). </w:t>
      </w:r>
    </w:p>
    <w:p w:rsidR="00913779" w:rsidRDefault="00BE5279" w:rsidP="003942D5">
      <w:pPr>
        <w:spacing w:after="0" w:line="360" w:lineRule="auto"/>
        <w:ind w:firstLine="708"/>
        <w:jc w:val="both"/>
        <w:rPr>
          <w:rFonts w:ascii="Times New Roman" w:hAnsi="Times New Roman"/>
          <w:sz w:val="24"/>
          <w:szCs w:val="24"/>
        </w:rPr>
      </w:pPr>
      <w:r>
        <w:rPr>
          <w:rFonts w:ascii="Times New Roman" w:hAnsi="Times New Roman" w:cs="Times New Roman"/>
          <w:sz w:val="24"/>
          <w:szCs w:val="24"/>
        </w:rPr>
        <w:t>Na</w:t>
      </w:r>
      <w:r w:rsidR="000F5476" w:rsidRPr="00F84A68">
        <w:rPr>
          <w:rFonts w:ascii="Times New Roman" w:hAnsi="Times New Roman" w:cs="Times New Roman"/>
          <w:sz w:val="24"/>
          <w:szCs w:val="24"/>
        </w:rPr>
        <w:t xml:space="preserve"> elaboração de novos produtos </w:t>
      </w:r>
      <w:r w:rsidR="00532B63" w:rsidRPr="00F84A68">
        <w:rPr>
          <w:rFonts w:ascii="Times New Roman" w:hAnsi="Times New Roman" w:cs="Times New Roman"/>
          <w:sz w:val="24"/>
          <w:szCs w:val="24"/>
        </w:rPr>
        <w:t>são necessárias</w:t>
      </w:r>
      <w:r w:rsidR="002107D2" w:rsidRPr="00F84A68">
        <w:rPr>
          <w:rFonts w:ascii="Times New Roman" w:hAnsi="Times New Roman" w:cs="Times New Roman"/>
          <w:sz w:val="24"/>
          <w:szCs w:val="24"/>
        </w:rPr>
        <w:t xml:space="preserve"> </w:t>
      </w:r>
      <w:r w:rsidR="00532B63" w:rsidRPr="00F84A68">
        <w:rPr>
          <w:rFonts w:ascii="Times New Roman" w:hAnsi="Times New Roman" w:cs="Times New Roman"/>
          <w:sz w:val="24"/>
          <w:szCs w:val="24"/>
        </w:rPr>
        <w:t xml:space="preserve">diversas avaliações para que possam ser oferecidos aos </w:t>
      </w:r>
      <w:r w:rsidR="00A46349" w:rsidRPr="00F84A68">
        <w:rPr>
          <w:rFonts w:ascii="Times New Roman" w:hAnsi="Times New Roman" w:cs="Times New Roman"/>
          <w:sz w:val="24"/>
          <w:szCs w:val="24"/>
        </w:rPr>
        <w:t>consumidor</w:t>
      </w:r>
      <w:r w:rsidR="00532B63" w:rsidRPr="00F84A68">
        <w:rPr>
          <w:rFonts w:ascii="Times New Roman" w:hAnsi="Times New Roman" w:cs="Times New Roman"/>
          <w:sz w:val="24"/>
          <w:szCs w:val="24"/>
        </w:rPr>
        <w:t xml:space="preserve">es. A análise sensorial, por </w:t>
      </w:r>
      <w:r w:rsidR="001415F5" w:rsidRPr="00F84A68">
        <w:rPr>
          <w:rFonts w:ascii="Times New Roman" w:hAnsi="Times New Roman" w:cs="Times New Roman"/>
          <w:sz w:val="24"/>
          <w:szCs w:val="24"/>
        </w:rPr>
        <w:t>exemplo, é</w:t>
      </w:r>
      <w:r w:rsidR="00E94414" w:rsidRPr="00F84A68">
        <w:rPr>
          <w:rFonts w:ascii="Times New Roman" w:hAnsi="Times New Roman" w:cs="Times New Roman"/>
          <w:sz w:val="24"/>
          <w:szCs w:val="24"/>
        </w:rPr>
        <w:t xml:space="preserve"> de grande relevância </w:t>
      </w:r>
      <w:r w:rsidR="00532B63" w:rsidRPr="00F84A68">
        <w:rPr>
          <w:rFonts w:ascii="Times New Roman" w:hAnsi="Times New Roman" w:cs="Times New Roman"/>
          <w:sz w:val="24"/>
          <w:szCs w:val="24"/>
        </w:rPr>
        <w:t>para se avaliar</w:t>
      </w:r>
      <w:r w:rsidR="00880707" w:rsidRPr="00F84A68">
        <w:rPr>
          <w:rFonts w:ascii="Times New Roman" w:hAnsi="Times New Roman" w:cs="Times New Roman"/>
          <w:sz w:val="24"/>
          <w:szCs w:val="24"/>
        </w:rPr>
        <w:t xml:space="preserve"> a qualidade e aceitabilidade do </w:t>
      </w:r>
      <w:r w:rsidR="001415F5" w:rsidRPr="00F84A68">
        <w:rPr>
          <w:rFonts w:ascii="Times New Roman" w:hAnsi="Times New Roman" w:cs="Times New Roman"/>
          <w:sz w:val="24"/>
          <w:szCs w:val="24"/>
        </w:rPr>
        <w:t>alimento (</w:t>
      </w:r>
      <w:r w:rsidR="00880707" w:rsidRPr="00F84A68">
        <w:rPr>
          <w:rFonts w:ascii="Times New Roman" w:hAnsi="Times New Roman" w:cs="Times New Roman"/>
          <w:sz w:val="24"/>
          <w:szCs w:val="24"/>
        </w:rPr>
        <w:t xml:space="preserve">DUTCOSKY, 2011; </w:t>
      </w:r>
      <w:r w:rsidR="00592716" w:rsidRPr="00F84A68">
        <w:rPr>
          <w:rFonts w:ascii="Times New Roman" w:hAnsi="Times New Roman" w:cs="Times New Roman"/>
          <w:sz w:val="24"/>
          <w:szCs w:val="24"/>
        </w:rPr>
        <w:t xml:space="preserve">VIANA </w:t>
      </w:r>
      <w:proofErr w:type="spellStart"/>
      <w:r w:rsidR="00592716" w:rsidRPr="00F84A68">
        <w:rPr>
          <w:rFonts w:ascii="Times New Roman" w:hAnsi="Times New Roman" w:cs="Times New Roman"/>
          <w:sz w:val="24"/>
          <w:szCs w:val="24"/>
        </w:rPr>
        <w:t>et</w:t>
      </w:r>
      <w:proofErr w:type="spellEnd"/>
      <w:r w:rsidR="00592716" w:rsidRPr="00F84A68">
        <w:rPr>
          <w:rFonts w:ascii="Times New Roman" w:hAnsi="Times New Roman" w:cs="Times New Roman"/>
          <w:sz w:val="24"/>
          <w:szCs w:val="24"/>
        </w:rPr>
        <w:t xml:space="preserve"> al., 2012).</w:t>
      </w:r>
      <w:r w:rsidR="003942D5" w:rsidRPr="00F84A68">
        <w:rPr>
          <w:rFonts w:ascii="Times New Roman" w:hAnsi="Times New Roman" w:cs="Times New Roman"/>
          <w:sz w:val="24"/>
          <w:szCs w:val="24"/>
        </w:rPr>
        <w:t xml:space="preserve"> Já </w:t>
      </w:r>
      <w:r w:rsidR="001875C2" w:rsidRPr="00F84A68">
        <w:rPr>
          <w:rFonts w:ascii="Times New Roman" w:hAnsi="Times New Roman" w:cs="Times New Roman"/>
          <w:sz w:val="24"/>
          <w:szCs w:val="24"/>
        </w:rPr>
        <w:t>as</w:t>
      </w:r>
      <w:r w:rsidR="001875C2" w:rsidRPr="00F84A68">
        <w:rPr>
          <w:rFonts w:ascii="Times New Roman" w:hAnsi="Times New Roman" w:cs="Times New Roman"/>
          <w:color w:val="000000" w:themeColor="text1"/>
          <w:sz w:val="24"/>
          <w:szCs w:val="24"/>
        </w:rPr>
        <w:t xml:space="preserve"> análises</w:t>
      </w:r>
      <w:r w:rsidR="003942D5" w:rsidRPr="00F84A68">
        <w:rPr>
          <w:rFonts w:ascii="Times New Roman" w:hAnsi="Times New Roman" w:cs="Times New Roman"/>
          <w:color w:val="000000" w:themeColor="text1"/>
          <w:sz w:val="24"/>
          <w:szCs w:val="24"/>
        </w:rPr>
        <w:t xml:space="preserve"> físico-químicas</w:t>
      </w:r>
      <w:r>
        <w:rPr>
          <w:rFonts w:ascii="Times New Roman" w:hAnsi="Times New Roman" w:cs="Times New Roman"/>
          <w:color w:val="000000" w:themeColor="text1"/>
          <w:sz w:val="24"/>
          <w:szCs w:val="24"/>
        </w:rPr>
        <w:t>,</w:t>
      </w:r>
      <w:r w:rsidR="003942D5" w:rsidRPr="00F84A68">
        <w:rPr>
          <w:rFonts w:ascii="Times New Roman" w:hAnsi="Times New Roman" w:cs="Times New Roman"/>
          <w:color w:val="000000" w:themeColor="text1"/>
          <w:sz w:val="24"/>
          <w:szCs w:val="24"/>
        </w:rPr>
        <w:t xml:space="preserve"> podem </w:t>
      </w:r>
      <w:r w:rsidR="00C123D7" w:rsidRPr="00F84A68">
        <w:rPr>
          <w:rFonts w:ascii="Times New Roman" w:hAnsi="Times New Roman" w:cs="Times New Roman"/>
          <w:color w:val="000000" w:themeColor="text1"/>
          <w:sz w:val="24"/>
          <w:szCs w:val="24"/>
        </w:rPr>
        <w:t xml:space="preserve">garantir </w:t>
      </w:r>
      <w:r w:rsidR="003942D5" w:rsidRPr="00F84A68">
        <w:rPr>
          <w:rFonts w:ascii="Times New Roman" w:hAnsi="Times New Roman" w:cs="Times New Roman"/>
          <w:color w:val="000000" w:themeColor="text1"/>
          <w:sz w:val="24"/>
          <w:szCs w:val="24"/>
        </w:rPr>
        <w:t>a</w:t>
      </w:r>
      <w:r w:rsidR="00C123D7" w:rsidRPr="00F84A68">
        <w:rPr>
          <w:rFonts w:ascii="Times New Roman" w:hAnsi="Times New Roman" w:cs="Times New Roman"/>
          <w:color w:val="000000" w:themeColor="text1"/>
          <w:sz w:val="24"/>
          <w:szCs w:val="24"/>
        </w:rPr>
        <w:t xml:space="preserve"> qual</w:t>
      </w:r>
      <w:r w:rsidR="00F75625" w:rsidRPr="00F84A68">
        <w:rPr>
          <w:rFonts w:ascii="Times New Roman" w:hAnsi="Times New Roman" w:cs="Times New Roman"/>
          <w:color w:val="000000" w:themeColor="text1"/>
          <w:sz w:val="24"/>
          <w:szCs w:val="24"/>
        </w:rPr>
        <w:t xml:space="preserve">idade e </w:t>
      </w:r>
      <w:r>
        <w:rPr>
          <w:rFonts w:ascii="Times New Roman" w:hAnsi="Times New Roman" w:cs="Times New Roman"/>
          <w:color w:val="000000" w:themeColor="text1"/>
          <w:sz w:val="24"/>
          <w:szCs w:val="24"/>
        </w:rPr>
        <w:t xml:space="preserve">a </w:t>
      </w:r>
      <w:r w:rsidR="00F75625" w:rsidRPr="00F84A68">
        <w:rPr>
          <w:rFonts w:ascii="Times New Roman" w:hAnsi="Times New Roman" w:cs="Times New Roman"/>
          <w:color w:val="000000" w:themeColor="text1"/>
          <w:sz w:val="24"/>
          <w:szCs w:val="24"/>
        </w:rPr>
        <w:t xml:space="preserve">segurança </w:t>
      </w:r>
      <w:r w:rsidR="003942D5" w:rsidRPr="00F84A68">
        <w:rPr>
          <w:rFonts w:ascii="Times New Roman" w:hAnsi="Times New Roman" w:cs="Times New Roman"/>
          <w:color w:val="000000" w:themeColor="text1"/>
          <w:sz w:val="24"/>
          <w:szCs w:val="24"/>
        </w:rPr>
        <w:t>do produto</w:t>
      </w:r>
      <w:r w:rsidR="00307227" w:rsidRPr="00F84A68">
        <w:rPr>
          <w:rFonts w:ascii="Times New Roman" w:hAnsi="Times New Roman" w:cs="Times New Roman"/>
          <w:color w:val="000000" w:themeColor="text1"/>
          <w:sz w:val="24"/>
          <w:szCs w:val="24"/>
        </w:rPr>
        <w:t xml:space="preserve"> (</w:t>
      </w:r>
      <w:r w:rsidR="001875C2" w:rsidRPr="00F84A68">
        <w:rPr>
          <w:rFonts w:ascii="Times New Roman" w:hAnsi="Times New Roman" w:cs="Times New Roman"/>
          <w:color w:val="000000" w:themeColor="text1"/>
          <w:sz w:val="24"/>
          <w:szCs w:val="24"/>
        </w:rPr>
        <w:t>GOMES</w:t>
      </w:r>
      <w:r w:rsidR="001875C2">
        <w:rPr>
          <w:rFonts w:ascii="Times New Roman" w:hAnsi="Times New Roman" w:cs="Times New Roman"/>
          <w:color w:val="000000" w:themeColor="text1"/>
          <w:sz w:val="24"/>
          <w:szCs w:val="24"/>
        </w:rPr>
        <w:t xml:space="preserve"> </w:t>
      </w:r>
      <w:proofErr w:type="spellStart"/>
      <w:proofErr w:type="gramStart"/>
      <w:r w:rsidR="001875C2" w:rsidRPr="00F84A68">
        <w:rPr>
          <w:rFonts w:ascii="Times New Roman" w:hAnsi="Times New Roman" w:cs="Times New Roman"/>
          <w:color w:val="000000" w:themeColor="text1"/>
          <w:sz w:val="24"/>
          <w:szCs w:val="24"/>
        </w:rPr>
        <w:t>et</w:t>
      </w:r>
      <w:proofErr w:type="spellEnd"/>
      <w:proofErr w:type="gramEnd"/>
      <w:r w:rsidR="00582CFD" w:rsidRPr="00F84A68">
        <w:rPr>
          <w:rFonts w:ascii="Times New Roman" w:hAnsi="Times New Roman" w:cs="Times New Roman"/>
          <w:color w:val="000000" w:themeColor="text1"/>
          <w:sz w:val="24"/>
          <w:szCs w:val="24"/>
        </w:rPr>
        <w:t xml:space="preserve"> al.</w:t>
      </w:r>
      <w:r w:rsidR="003942D5" w:rsidRPr="00F84A68">
        <w:rPr>
          <w:rFonts w:ascii="Times New Roman" w:hAnsi="Times New Roman" w:cs="Times New Roman"/>
          <w:color w:val="000000" w:themeColor="text1"/>
          <w:sz w:val="24"/>
          <w:szCs w:val="24"/>
        </w:rPr>
        <w:t>, 2011). Isso, porque p</w:t>
      </w:r>
      <w:r w:rsidR="009C371D" w:rsidRPr="00F84A68">
        <w:rPr>
          <w:rFonts w:ascii="Times New Roman" w:hAnsi="Times New Roman" w:cs="Times New Roman"/>
          <w:color w:val="000000" w:themeColor="text1"/>
          <w:sz w:val="24"/>
          <w:szCs w:val="24"/>
        </w:rPr>
        <w:t>ossibilitam</w:t>
      </w:r>
      <w:r w:rsidR="007D5DD5" w:rsidRPr="00F84A68">
        <w:rPr>
          <w:rFonts w:ascii="Times New Roman" w:hAnsi="Times New Roman" w:cs="Times New Roman"/>
          <w:color w:val="000000" w:themeColor="text1"/>
          <w:sz w:val="24"/>
          <w:szCs w:val="24"/>
        </w:rPr>
        <w:t xml:space="preserve"> </w:t>
      </w:r>
      <w:r w:rsidR="003942D5" w:rsidRPr="00F84A68">
        <w:rPr>
          <w:rFonts w:ascii="Times New Roman" w:hAnsi="Times New Roman" w:cs="Times New Roman"/>
          <w:color w:val="000000" w:themeColor="text1"/>
          <w:sz w:val="24"/>
          <w:szCs w:val="24"/>
        </w:rPr>
        <w:t>identificar</w:t>
      </w:r>
      <w:r w:rsidR="00F75625" w:rsidRPr="00F84A68">
        <w:rPr>
          <w:rFonts w:ascii="Times New Roman" w:hAnsi="Times New Roman" w:cs="Times New Roman"/>
          <w:color w:val="000000" w:themeColor="text1"/>
          <w:sz w:val="24"/>
          <w:szCs w:val="24"/>
        </w:rPr>
        <w:t xml:space="preserve"> fraudes ou adulterações, </w:t>
      </w:r>
      <w:r>
        <w:rPr>
          <w:rFonts w:ascii="Times New Roman" w:hAnsi="Times New Roman" w:cs="Times New Roman"/>
          <w:color w:val="000000" w:themeColor="text1"/>
          <w:sz w:val="24"/>
          <w:szCs w:val="24"/>
        </w:rPr>
        <w:t>sendo</w:t>
      </w:r>
      <w:r w:rsidR="003942D5" w:rsidRPr="00F84A68">
        <w:rPr>
          <w:rFonts w:ascii="Times New Roman" w:hAnsi="Times New Roman" w:cs="Times New Roman"/>
          <w:color w:val="000000" w:themeColor="text1"/>
          <w:sz w:val="24"/>
          <w:szCs w:val="24"/>
        </w:rPr>
        <w:t xml:space="preserve"> </w:t>
      </w:r>
      <w:r w:rsidR="001875C2" w:rsidRPr="00F84A68">
        <w:rPr>
          <w:rFonts w:ascii="Times New Roman" w:hAnsi="Times New Roman" w:cs="Times New Roman"/>
          <w:color w:val="000000" w:themeColor="text1"/>
          <w:sz w:val="24"/>
          <w:szCs w:val="24"/>
        </w:rPr>
        <w:t>fundamentais para</w:t>
      </w:r>
      <w:r w:rsidR="003942D5" w:rsidRPr="00F84A68">
        <w:rPr>
          <w:rFonts w:ascii="Times New Roman" w:hAnsi="Times New Roman" w:cs="Times New Roman"/>
          <w:color w:val="000000" w:themeColor="text1"/>
          <w:sz w:val="24"/>
          <w:szCs w:val="24"/>
        </w:rPr>
        <w:t xml:space="preserve"> </w:t>
      </w:r>
      <w:r w:rsidR="001875C2" w:rsidRPr="00F84A68">
        <w:rPr>
          <w:rFonts w:ascii="Times New Roman" w:hAnsi="Times New Roman" w:cs="Times New Roman"/>
          <w:color w:val="000000" w:themeColor="text1"/>
          <w:sz w:val="24"/>
          <w:szCs w:val="24"/>
        </w:rPr>
        <w:t>a elaboração</w:t>
      </w:r>
      <w:r w:rsidR="009C371D" w:rsidRPr="00F84A68">
        <w:rPr>
          <w:rFonts w:ascii="Times New Roman" w:hAnsi="Times New Roman" w:cs="Times New Roman"/>
          <w:color w:val="000000" w:themeColor="text1"/>
          <w:sz w:val="24"/>
          <w:szCs w:val="24"/>
        </w:rPr>
        <w:t xml:space="preserve"> d</w:t>
      </w:r>
      <w:r>
        <w:rPr>
          <w:rFonts w:ascii="Times New Roman" w:hAnsi="Times New Roman" w:cs="Times New Roman"/>
          <w:color w:val="000000" w:themeColor="text1"/>
          <w:sz w:val="24"/>
          <w:szCs w:val="24"/>
        </w:rPr>
        <w:t>a</w:t>
      </w:r>
      <w:r w:rsidR="009C371D" w:rsidRPr="00F84A68">
        <w:rPr>
          <w:rFonts w:ascii="Times New Roman" w:hAnsi="Times New Roman" w:cs="Times New Roman"/>
          <w:color w:val="000000" w:themeColor="text1"/>
          <w:sz w:val="24"/>
          <w:szCs w:val="24"/>
        </w:rPr>
        <w:t xml:space="preserve"> </w:t>
      </w:r>
      <w:r w:rsidR="00F75625" w:rsidRPr="00F84A68">
        <w:rPr>
          <w:rFonts w:ascii="Times New Roman" w:hAnsi="Times New Roman" w:cs="Times New Roman"/>
          <w:color w:val="000000" w:themeColor="text1"/>
          <w:sz w:val="24"/>
          <w:szCs w:val="24"/>
        </w:rPr>
        <w:t xml:space="preserve">rotulagem </w:t>
      </w:r>
      <w:r w:rsidR="001875C2" w:rsidRPr="00F84A68">
        <w:rPr>
          <w:rFonts w:ascii="Times New Roman" w:hAnsi="Times New Roman" w:cs="Times New Roman"/>
          <w:color w:val="000000" w:themeColor="text1"/>
          <w:sz w:val="24"/>
          <w:szCs w:val="24"/>
        </w:rPr>
        <w:t>nutricional fidedigna</w:t>
      </w:r>
      <w:r w:rsidR="003942D5" w:rsidRPr="00F84A68">
        <w:rPr>
          <w:rFonts w:ascii="Times New Roman" w:hAnsi="Times New Roman" w:cs="Times New Roman"/>
          <w:color w:val="000000" w:themeColor="text1"/>
          <w:sz w:val="24"/>
          <w:szCs w:val="24"/>
        </w:rPr>
        <w:t xml:space="preserve"> </w:t>
      </w:r>
      <w:r w:rsidR="004638F9" w:rsidRPr="00F84A68">
        <w:rPr>
          <w:rFonts w:ascii="Times New Roman" w:hAnsi="Times New Roman" w:cs="Times New Roman"/>
          <w:color w:val="000000" w:themeColor="text1"/>
          <w:sz w:val="24"/>
          <w:szCs w:val="24"/>
        </w:rPr>
        <w:t>(ANDRADE, 2012)</w:t>
      </w:r>
      <w:r w:rsidR="00924E85" w:rsidRPr="00F84A68">
        <w:rPr>
          <w:rFonts w:ascii="Times New Roman" w:hAnsi="Times New Roman" w:cs="Times New Roman"/>
          <w:color w:val="000000" w:themeColor="text1"/>
          <w:sz w:val="24"/>
          <w:szCs w:val="24"/>
        </w:rPr>
        <w:t xml:space="preserve">. </w:t>
      </w:r>
      <w:r w:rsidR="003942D5" w:rsidRPr="00F84A68">
        <w:rPr>
          <w:rFonts w:ascii="Times New Roman" w:hAnsi="Times New Roman" w:cs="Times New Roman"/>
          <w:color w:val="000000" w:themeColor="text1"/>
          <w:sz w:val="24"/>
          <w:szCs w:val="24"/>
        </w:rPr>
        <w:t xml:space="preserve">Sabendo-se </w:t>
      </w:r>
      <w:r w:rsidR="00B81480" w:rsidRPr="00F84A68">
        <w:rPr>
          <w:rFonts w:ascii="Times New Roman" w:hAnsi="Times New Roman" w:cs="Times New Roman"/>
          <w:color w:val="000000" w:themeColor="text1"/>
          <w:sz w:val="24"/>
          <w:szCs w:val="24"/>
        </w:rPr>
        <w:t xml:space="preserve">disso, </w:t>
      </w:r>
      <w:r w:rsidR="003942D5" w:rsidRPr="00F84A68">
        <w:rPr>
          <w:rFonts w:ascii="Times New Roman" w:hAnsi="Times New Roman" w:cs="Times New Roman"/>
          <w:color w:val="000000" w:themeColor="text1"/>
          <w:sz w:val="24"/>
          <w:szCs w:val="24"/>
        </w:rPr>
        <w:t xml:space="preserve">o </w:t>
      </w:r>
      <w:r>
        <w:rPr>
          <w:rFonts w:ascii="Times New Roman" w:hAnsi="Times New Roman"/>
          <w:color w:val="000000"/>
          <w:sz w:val="24"/>
          <w:szCs w:val="24"/>
        </w:rPr>
        <w:t>objetivo dess</w:t>
      </w:r>
      <w:r w:rsidR="003942D5" w:rsidRPr="00F84A68">
        <w:rPr>
          <w:rFonts w:ascii="Times New Roman" w:hAnsi="Times New Roman"/>
          <w:color w:val="000000"/>
          <w:sz w:val="24"/>
          <w:szCs w:val="24"/>
        </w:rPr>
        <w:t xml:space="preserve">e trabalho foi </w:t>
      </w:r>
      <w:r w:rsidRPr="00B62418">
        <w:rPr>
          <w:rFonts w:ascii="Times New Roman" w:hAnsi="Times New Roman"/>
          <w:color w:val="000000"/>
          <w:sz w:val="24"/>
          <w:szCs w:val="24"/>
        </w:rPr>
        <w:t xml:space="preserve">avaliar a aceitabilidade sensorial de </w:t>
      </w:r>
      <w:r w:rsidRPr="00B62418">
        <w:rPr>
          <w:rFonts w:ascii="Times New Roman" w:hAnsi="Times New Roman"/>
          <w:iCs/>
          <w:color w:val="000000"/>
          <w:sz w:val="24"/>
          <w:szCs w:val="24"/>
        </w:rPr>
        <w:t>doce</w:t>
      </w:r>
      <w:r>
        <w:rPr>
          <w:rFonts w:ascii="Times New Roman" w:hAnsi="Times New Roman"/>
          <w:iCs/>
          <w:color w:val="000000"/>
          <w:sz w:val="24"/>
          <w:szCs w:val="24"/>
        </w:rPr>
        <w:t>s</w:t>
      </w:r>
      <w:r w:rsidRPr="00B62418">
        <w:rPr>
          <w:rFonts w:ascii="Times New Roman" w:hAnsi="Times New Roman"/>
          <w:iCs/>
          <w:color w:val="000000"/>
          <w:sz w:val="24"/>
          <w:szCs w:val="24"/>
        </w:rPr>
        <w:t xml:space="preserve"> de mamão </w:t>
      </w:r>
      <w:r w:rsidRPr="00B62418">
        <w:rPr>
          <w:rFonts w:ascii="Times New Roman" w:hAnsi="Times New Roman"/>
          <w:i/>
          <w:iCs/>
          <w:color w:val="000000"/>
          <w:sz w:val="24"/>
          <w:szCs w:val="24"/>
        </w:rPr>
        <w:t>light</w:t>
      </w:r>
      <w:r w:rsidRPr="00B62418">
        <w:rPr>
          <w:rFonts w:ascii="Times New Roman" w:hAnsi="Times New Roman"/>
          <w:iCs/>
          <w:color w:val="000000"/>
          <w:sz w:val="24"/>
          <w:szCs w:val="24"/>
        </w:rPr>
        <w:t xml:space="preserve"> adicionado</w:t>
      </w:r>
      <w:r>
        <w:rPr>
          <w:rFonts w:ascii="Times New Roman" w:hAnsi="Times New Roman"/>
          <w:iCs/>
          <w:color w:val="000000"/>
          <w:sz w:val="24"/>
          <w:szCs w:val="24"/>
        </w:rPr>
        <w:t>s</w:t>
      </w:r>
      <w:r w:rsidRPr="00B62418">
        <w:rPr>
          <w:rFonts w:ascii="Times New Roman" w:hAnsi="Times New Roman"/>
          <w:iCs/>
          <w:color w:val="000000"/>
          <w:sz w:val="24"/>
          <w:szCs w:val="24"/>
        </w:rPr>
        <w:t xml:space="preserve"> de</w:t>
      </w:r>
      <w:r w:rsidRPr="00B62418">
        <w:rPr>
          <w:rFonts w:ascii="Times New Roman" w:hAnsi="Times New Roman"/>
          <w:color w:val="000000"/>
          <w:sz w:val="24"/>
          <w:szCs w:val="24"/>
        </w:rPr>
        <w:t xml:space="preserve"> diferentes níveis de </w:t>
      </w:r>
      <w:r>
        <w:rPr>
          <w:rFonts w:ascii="Times New Roman" w:hAnsi="Times New Roman"/>
          <w:color w:val="000000"/>
          <w:sz w:val="24"/>
          <w:szCs w:val="24"/>
        </w:rPr>
        <w:t>CM entre crianças</w:t>
      </w:r>
      <w:r w:rsidRPr="00B62418">
        <w:rPr>
          <w:rFonts w:ascii="Times New Roman" w:hAnsi="Times New Roman"/>
          <w:color w:val="000000"/>
          <w:sz w:val="24"/>
          <w:szCs w:val="24"/>
        </w:rPr>
        <w:t>. Além disso,</w:t>
      </w:r>
      <w:r w:rsidRPr="00B62418">
        <w:rPr>
          <w:rFonts w:ascii="Times New Roman" w:hAnsi="Times New Roman"/>
          <w:sz w:val="24"/>
          <w:szCs w:val="24"/>
        </w:rPr>
        <w:t xml:space="preserve"> determinar a composição físico-química do produto tradicional e daquele com maior teor de CM e com aceitação semelhante ao tradicional.</w:t>
      </w:r>
    </w:p>
    <w:p w:rsidR="00BE5279" w:rsidRDefault="00BE5279" w:rsidP="003942D5">
      <w:pPr>
        <w:spacing w:after="0" w:line="360" w:lineRule="auto"/>
        <w:ind w:firstLine="708"/>
        <w:jc w:val="both"/>
        <w:rPr>
          <w:rFonts w:ascii="Times New Roman" w:hAnsi="Times New Roman"/>
          <w:sz w:val="24"/>
          <w:szCs w:val="24"/>
        </w:rPr>
      </w:pPr>
    </w:p>
    <w:p w:rsidR="002B3A74" w:rsidRPr="002E624B" w:rsidRDefault="002B3A74" w:rsidP="002B3A74">
      <w:pPr>
        <w:autoSpaceDE w:val="0"/>
        <w:autoSpaceDN w:val="0"/>
        <w:adjustRightInd w:val="0"/>
        <w:spacing w:after="0" w:line="360" w:lineRule="auto"/>
        <w:jc w:val="both"/>
        <w:rPr>
          <w:rFonts w:ascii="Times New Roman" w:hAnsi="Times New Roman" w:cs="Times New Roman"/>
          <w:b/>
          <w:bCs/>
          <w:sz w:val="24"/>
          <w:szCs w:val="24"/>
        </w:rPr>
      </w:pPr>
      <w:r w:rsidRPr="00283E18">
        <w:rPr>
          <w:rFonts w:ascii="Times New Roman" w:hAnsi="Times New Roman" w:cs="Times New Roman"/>
          <w:b/>
          <w:bCs/>
          <w:sz w:val="24"/>
          <w:szCs w:val="24"/>
        </w:rPr>
        <w:t>MATERIAL E MÉTODOS</w:t>
      </w:r>
    </w:p>
    <w:p w:rsidR="002B3A74" w:rsidRPr="002E624B" w:rsidRDefault="002B3A74" w:rsidP="002B3A74">
      <w:pPr>
        <w:autoSpaceDE w:val="0"/>
        <w:autoSpaceDN w:val="0"/>
        <w:adjustRightInd w:val="0"/>
        <w:spacing w:after="0" w:line="360" w:lineRule="auto"/>
        <w:jc w:val="both"/>
        <w:rPr>
          <w:rFonts w:ascii="Times New Roman" w:hAnsi="Times New Roman" w:cs="Times New Roman"/>
          <w:b/>
          <w:bCs/>
          <w:sz w:val="24"/>
          <w:szCs w:val="24"/>
        </w:rPr>
      </w:pPr>
    </w:p>
    <w:p w:rsidR="002B3A74" w:rsidRPr="002E624B" w:rsidRDefault="002B3A74" w:rsidP="002B3A74">
      <w:pPr>
        <w:pStyle w:val="PargrafodaLista"/>
        <w:tabs>
          <w:tab w:val="center" w:pos="4432"/>
        </w:tabs>
        <w:autoSpaceDE w:val="0"/>
        <w:autoSpaceDN w:val="0"/>
        <w:adjustRightInd w:val="0"/>
        <w:spacing w:after="0" w:line="360" w:lineRule="auto"/>
        <w:ind w:left="0"/>
        <w:jc w:val="both"/>
        <w:rPr>
          <w:rFonts w:ascii="Times New Roman" w:hAnsi="Times New Roman" w:cs="Times New Roman"/>
          <w:b/>
          <w:sz w:val="24"/>
          <w:szCs w:val="24"/>
        </w:rPr>
      </w:pPr>
      <w:r w:rsidRPr="002E624B">
        <w:rPr>
          <w:rFonts w:ascii="Times New Roman" w:hAnsi="Times New Roman" w:cs="Times New Roman"/>
          <w:b/>
          <w:sz w:val="24"/>
          <w:szCs w:val="24"/>
        </w:rPr>
        <w:t>Aquisição da matéria-prima</w:t>
      </w:r>
      <w:r w:rsidRPr="002E624B">
        <w:rPr>
          <w:rFonts w:ascii="Times New Roman" w:hAnsi="Times New Roman" w:cs="Times New Roman"/>
          <w:b/>
          <w:sz w:val="24"/>
          <w:szCs w:val="24"/>
        </w:rPr>
        <w:tab/>
      </w:r>
    </w:p>
    <w:p w:rsidR="002B3A74" w:rsidRPr="002E624B" w:rsidRDefault="002B3A74" w:rsidP="002B3A74">
      <w:pPr>
        <w:spacing w:after="0" w:line="360" w:lineRule="auto"/>
        <w:ind w:firstLine="708"/>
        <w:jc w:val="both"/>
        <w:rPr>
          <w:rFonts w:ascii="Times New Roman" w:hAnsi="Times New Roman" w:cs="Times New Roman"/>
          <w:color w:val="000000" w:themeColor="text1"/>
          <w:sz w:val="24"/>
          <w:szCs w:val="24"/>
          <w:shd w:val="clear" w:color="auto" w:fill="FFFFFF"/>
        </w:rPr>
      </w:pPr>
      <w:r w:rsidRPr="002E624B">
        <w:rPr>
          <w:rFonts w:ascii="Times New Roman" w:hAnsi="Times New Roman" w:cs="Times New Roman"/>
          <w:sz w:val="24"/>
          <w:szCs w:val="24"/>
        </w:rPr>
        <w:t xml:space="preserve">Os ingredientes foram adquiridos em supermercados localizados no município de Guarapuava, PR. </w:t>
      </w:r>
      <w:r w:rsidR="004E0196">
        <w:rPr>
          <w:rFonts w:ascii="Times New Roman" w:hAnsi="Times New Roman" w:cs="Times New Roman"/>
          <w:sz w:val="24"/>
          <w:szCs w:val="24"/>
        </w:rPr>
        <w:t>Foram utilizados mamões</w:t>
      </w:r>
      <w:r w:rsidR="00913779">
        <w:rPr>
          <w:rFonts w:ascii="Times New Roman" w:hAnsi="Times New Roman" w:cs="Times New Roman"/>
          <w:sz w:val="24"/>
          <w:szCs w:val="24"/>
        </w:rPr>
        <w:t xml:space="preserve"> (</w:t>
      </w:r>
      <w:proofErr w:type="spellStart"/>
      <w:r w:rsidR="00913779" w:rsidRPr="002E624B">
        <w:rPr>
          <w:rFonts w:ascii="Times New Roman" w:hAnsi="Times New Roman" w:cs="Times New Roman"/>
          <w:i/>
          <w:sz w:val="24"/>
          <w:szCs w:val="24"/>
        </w:rPr>
        <w:t>Carica</w:t>
      </w:r>
      <w:proofErr w:type="spellEnd"/>
      <w:r w:rsidR="00913779" w:rsidRPr="002E624B">
        <w:rPr>
          <w:rFonts w:ascii="Times New Roman" w:hAnsi="Times New Roman" w:cs="Times New Roman"/>
          <w:i/>
          <w:sz w:val="24"/>
          <w:szCs w:val="24"/>
        </w:rPr>
        <w:t xml:space="preserve"> </w:t>
      </w:r>
      <w:proofErr w:type="spellStart"/>
      <w:r w:rsidR="00913779" w:rsidRPr="002E624B">
        <w:rPr>
          <w:rFonts w:ascii="Times New Roman" w:hAnsi="Times New Roman" w:cs="Times New Roman"/>
          <w:i/>
          <w:sz w:val="24"/>
          <w:szCs w:val="24"/>
        </w:rPr>
        <w:t>papaya</w:t>
      </w:r>
      <w:proofErr w:type="spellEnd"/>
      <w:r w:rsidR="00913779" w:rsidRPr="002E624B">
        <w:rPr>
          <w:rFonts w:ascii="Times New Roman" w:hAnsi="Times New Roman" w:cs="Times New Roman"/>
          <w:i/>
          <w:sz w:val="24"/>
          <w:szCs w:val="24"/>
        </w:rPr>
        <w:t xml:space="preserve"> </w:t>
      </w:r>
      <w:r w:rsidR="00913779" w:rsidRPr="002E624B">
        <w:rPr>
          <w:rFonts w:ascii="Times New Roman" w:hAnsi="Times New Roman" w:cs="Times New Roman"/>
          <w:sz w:val="24"/>
          <w:szCs w:val="24"/>
        </w:rPr>
        <w:t>L</w:t>
      </w:r>
      <w:r w:rsidR="00913779">
        <w:rPr>
          <w:rFonts w:ascii="Times New Roman" w:hAnsi="Times New Roman" w:cs="Times New Roman"/>
          <w:sz w:val="24"/>
          <w:szCs w:val="24"/>
        </w:rPr>
        <w:t>)</w:t>
      </w:r>
      <w:r w:rsidRPr="002E624B">
        <w:rPr>
          <w:rFonts w:ascii="Times New Roman" w:hAnsi="Times New Roman" w:cs="Times New Roman"/>
          <w:sz w:val="24"/>
          <w:szCs w:val="24"/>
        </w:rPr>
        <w:t xml:space="preserve">, com melhor aspecto </w:t>
      </w:r>
      <w:r w:rsidRPr="00913779">
        <w:rPr>
          <w:rFonts w:ascii="Times New Roman" w:hAnsi="Times New Roman" w:cs="Times New Roman"/>
          <w:sz w:val="24"/>
          <w:szCs w:val="24"/>
        </w:rPr>
        <w:t>visual,</w:t>
      </w:r>
      <w:r w:rsidRPr="00913779">
        <w:rPr>
          <w:rFonts w:ascii="Times New Roman" w:hAnsi="Times New Roman" w:cs="Times New Roman"/>
          <w:color w:val="000000" w:themeColor="text1"/>
          <w:sz w:val="24"/>
          <w:szCs w:val="24"/>
        </w:rPr>
        <w:t xml:space="preserve"> superfície lisa com</w:t>
      </w:r>
      <w:r w:rsidRPr="002E624B">
        <w:rPr>
          <w:rFonts w:ascii="Times New Roman" w:hAnsi="Times New Roman" w:cs="Times New Roman"/>
          <w:color w:val="000000" w:themeColor="text1"/>
          <w:sz w:val="24"/>
          <w:szCs w:val="24"/>
        </w:rPr>
        <w:t xml:space="preserve"> mínimas imperfeições </w:t>
      </w:r>
      <w:r w:rsidRPr="002E624B">
        <w:rPr>
          <w:rFonts w:ascii="Times New Roman" w:hAnsi="Times New Roman" w:cs="Times New Roman"/>
          <w:color w:val="000000" w:themeColor="text1"/>
          <w:sz w:val="24"/>
          <w:szCs w:val="24"/>
          <w:shd w:val="clear" w:color="auto" w:fill="FFFFFF"/>
        </w:rPr>
        <w:t xml:space="preserve">e de </w:t>
      </w:r>
      <w:r w:rsidR="001875C2" w:rsidRPr="002E624B">
        <w:rPr>
          <w:rFonts w:ascii="Times New Roman" w:hAnsi="Times New Roman" w:cs="Times New Roman"/>
          <w:color w:val="000000" w:themeColor="text1"/>
          <w:sz w:val="24"/>
          <w:szCs w:val="24"/>
          <w:shd w:val="clear" w:color="auto" w:fill="FFFFFF"/>
        </w:rPr>
        <w:t>tamanho</w:t>
      </w:r>
      <w:r w:rsidR="001875C2">
        <w:rPr>
          <w:rFonts w:ascii="Times New Roman" w:hAnsi="Times New Roman" w:cs="Times New Roman"/>
          <w:color w:val="000000" w:themeColor="text1"/>
          <w:sz w:val="24"/>
          <w:szCs w:val="24"/>
          <w:shd w:val="clear" w:color="auto" w:fill="FFFFFF"/>
        </w:rPr>
        <w:t>s similares</w:t>
      </w:r>
      <w:r w:rsidRPr="002E624B">
        <w:rPr>
          <w:rFonts w:ascii="Times New Roman" w:hAnsi="Times New Roman" w:cs="Times New Roman"/>
          <w:color w:val="000000" w:themeColor="text1"/>
          <w:sz w:val="24"/>
          <w:szCs w:val="24"/>
          <w:shd w:val="clear" w:color="auto" w:fill="FFFFFF"/>
        </w:rPr>
        <w:t>.</w:t>
      </w:r>
    </w:p>
    <w:p w:rsidR="002B3A74" w:rsidRPr="002E624B" w:rsidRDefault="002B3A74" w:rsidP="002B3A74">
      <w:pPr>
        <w:spacing w:after="0" w:line="360" w:lineRule="auto"/>
        <w:ind w:firstLine="708"/>
        <w:jc w:val="both"/>
        <w:rPr>
          <w:rFonts w:ascii="Times New Roman" w:hAnsi="Times New Roman" w:cs="Times New Roman"/>
          <w:sz w:val="24"/>
          <w:szCs w:val="24"/>
        </w:rPr>
      </w:pPr>
    </w:p>
    <w:p w:rsidR="002B3A74" w:rsidRPr="002E624B" w:rsidRDefault="002B3A74" w:rsidP="002B3A74">
      <w:pPr>
        <w:spacing w:after="0" w:line="360" w:lineRule="auto"/>
        <w:jc w:val="both"/>
        <w:rPr>
          <w:rFonts w:ascii="Times New Roman" w:hAnsi="Times New Roman" w:cs="Times New Roman"/>
          <w:b/>
          <w:color w:val="000000" w:themeColor="text1"/>
          <w:sz w:val="24"/>
          <w:szCs w:val="24"/>
        </w:rPr>
      </w:pPr>
      <w:r w:rsidRPr="002E624B">
        <w:rPr>
          <w:rFonts w:ascii="Times New Roman" w:hAnsi="Times New Roman" w:cs="Times New Roman"/>
          <w:b/>
          <w:sz w:val="24"/>
          <w:szCs w:val="24"/>
        </w:rPr>
        <w:t xml:space="preserve">Preparação da </w:t>
      </w:r>
      <w:r w:rsidRPr="002E624B">
        <w:rPr>
          <w:rFonts w:ascii="Times New Roman" w:hAnsi="Times New Roman" w:cs="Times New Roman"/>
          <w:b/>
          <w:bCs/>
          <w:sz w:val="24"/>
          <w:szCs w:val="24"/>
        </w:rPr>
        <w:t>casca de mamão</w:t>
      </w:r>
    </w:p>
    <w:p w:rsidR="00F94D76" w:rsidRDefault="002B3A74" w:rsidP="002B3A74">
      <w:pPr>
        <w:spacing w:after="0" w:line="360" w:lineRule="auto"/>
        <w:ind w:firstLine="708"/>
        <w:jc w:val="both"/>
        <w:rPr>
          <w:rFonts w:ascii="Times New Roman" w:hAnsi="Times New Roman" w:cs="Times New Roman"/>
          <w:color w:val="000000" w:themeColor="text1"/>
          <w:sz w:val="24"/>
          <w:szCs w:val="24"/>
        </w:rPr>
      </w:pPr>
      <w:r w:rsidRPr="002E624B">
        <w:rPr>
          <w:rFonts w:ascii="Times New Roman" w:hAnsi="Times New Roman" w:cs="Times New Roman"/>
          <w:color w:val="000000" w:themeColor="text1"/>
          <w:sz w:val="24"/>
          <w:szCs w:val="24"/>
        </w:rPr>
        <w:t xml:space="preserve">Inicialmente, </w:t>
      </w:r>
      <w:r w:rsidR="00636DA9">
        <w:rPr>
          <w:rFonts w:ascii="Times New Roman" w:hAnsi="Times New Roman" w:cs="Times New Roman"/>
          <w:color w:val="000000" w:themeColor="text1"/>
          <w:sz w:val="24"/>
          <w:szCs w:val="24"/>
        </w:rPr>
        <w:t>3</w:t>
      </w:r>
      <w:r w:rsidRPr="00150AF7">
        <w:rPr>
          <w:rFonts w:ascii="Times New Roman" w:hAnsi="Times New Roman" w:cs="Times New Roman"/>
          <w:color w:val="000000" w:themeColor="text1"/>
          <w:sz w:val="24"/>
          <w:szCs w:val="24"/>
        </w:rPr>
        <w:t xml:space="preserve"> kg</w:t>
      </w:r>
      <w:r w:rsidRPr="002E624B">
        <w:rPr>
          <w:rFonts w:ascii="Times New Roman" w:hAnsi="Times New Roman" w:cs="Times New Roman"/>
          <w:color w:val="000000" w:themeColor="text1"/>
          <w:sz w:val="24"/>
          <w:szCs w:val="24"/>
        </w:rPr>
        <w:t xml:space="preserve"> de mamão foram higienizados em água corrente potável, </w:t>
      </w:r>
      <w:proofErr w:type="spellStart"/>
      <w:r w:rsidRPr="002E624B">
        <w:rPr>
          <w:rFonts w:ascii="Times New Roman" w:hAnsi="Times New Roman" w:cs="Times New Roman"/>
          <w:color w:val="000000" w:themeColor="text1"/>
          <w:sz w:val="24"/>
          <w:szCs w:val="24"/>
        </w:rPr>
        <w:t>sanitizados</w:t>
      </w:r>
      <w:proofErr w:type="spellEnd"/>
      <w:r w:rsidRPr="002E624B">
        <w:rPr>
          <w:rFonts w:ascii="Times New Roman" w:hAnsi="Times New Roman" w:cs="Times New Roman"/>
          <w:color w:val="000000" w:themeColor="text1"/>
          <w:sz w:val="24"/>
          <w:szCs w:val="24"/>
        </w:rPr>
        <w:t xml:space="preserve"> (</w:t>
      </w:r>
      <w:r w:rsidRPr="002E624B">
        <w:rPr>
          <w:rFonts w:ascii="Times New Roman" w:hAnsi="Times New Roman" w:cs="Times New Roman"/>
          <w:color w:val="000000" w:themeColor="text1"/>
          <w:sz w:val="24"/>
          <w:szCs w:val="24"/>
          <w:shd w:val="clear" w:color="auto" w:fill="FFFFFF"/>
        </w:rPr>
        <w:t xml:space="preserve">1 litro de água para 8 ml de água sanitária, </w:t>
      </w:r>
      <w:r w:rsidRPr="002E624B">
        <w:rPr>
          <w:rFonts w:ascii="Times New Roman" w:hAnsi="Times New Roman" w:cs="Times New Roman"/>
          <w:color w:val="000000" w:themeColor="text1"/>
          <w:sz w:val="24"/>
          <w:szCs w:val="24"/>
        </w:rPr>
        <w:t xml:space="preserve">por 10 minutos), e novamente higienizados em água corrente potável. Em </w:t>
      </w:r>
      <w:r w:rsidR="001415F5" w:rsidRPr="002E624B">
        <w:rPr>
          <w:rFonts w:ascii="Times New Roman" w:hAnsi="Times New Roman" w:cs="Times New Roman"/>
          <w:color w:val="000000" w:themeColor="text1"/>
          <w:sz w:val="24"/>
          <w:szCs w:val="24"/>
        </w:rPr>
        <w:t>seguida</w:t>
      </w:r>
      <w:r w:rsidR="001415F5">
        <w:rPr>
          <w:rFonts w:ascii="Times New Roman" w:hAnsi="Times New Roman" w:cs="Times New Roman"/>
          <w:color w:val="000000" w:themeColor="text1"/>
          <w:sz w:val="24"/>
          <w:szCs w:val="24"/>
        </w:rPr>
        <w:t>, separou-se</w:t>
      </w:r>
      <w:r w:rsidR="002609E7">
        <w:rPr>
          <w:rFonts w:ascii="Times New Roman" w:hAnsi="Times New Roman" w:cs="Times New Roman"/>
          <w:color w:val="000000" w:themeColor="text1"/>
          <w:sz w:val="24"/>
          <w:szCs w:val="24"/>
        </w:rPr>
        <w:t xml:space="preserve"> a casca da polpa</w:t>
      </w:r>
      <w:r w:rsidR="007F4850">
        <w:rPr>
          <w:rFonts w:ascii="Times New Roman" w:hAnsi="Times New Roman" w:cs="Times New Roman"/>
          <w:color w:val="000000" w:themeColor="text1"/>
          <w:sz w:val="24"/>
          <w:szCs w:val="24"/>
        </w:rPr>
        <w:t xml:space="preserve">, </w:t>
      </w:r>
      <w:r w:rsidR="003B19D3">
        <w:rPr>
          <w:rFonts w:ascii="Times New Roman" w:hAnsi="Times New Roman" w:cs="Times New Roman"/>
          <w:color w:val="000000" w:themeColor="text1"/>
          <w:sz w:val="24"/>
          <w:szCs w:val="24"/>
        </w:rPr>
        <w:t xml:space="preserve">sendo </w:t>
      </w:r>
      <w:r w:rsidR="00B735CF">
        <w:rPr>
          <w:rFonts w:ascii="Times New Roman" w:hAnsi="Times New Roman" w:cs="Times New Roman"/>
          <w:color w:val="000000" w:themeColor="text1"/>
          <w:sz w:val="24"/>
          <w:szCs w:val="24"/>
        </w:rPr>
        <w:t xml:space="preserve">que </w:t>
      </w:r>
      <w:r w:rsidR="003B19D3">
        <w:rPr>
          <w:rFonts w:ascii="Times New Roman" w:hAnsi="Times New Roman" w:cs="Times New Roman"/>
          <w:color w:val="000000" w:themeColor="text1"/>
          <w:sz w:val="24"/>
          <w:szCs w:val="24"/>
        </w:rPr>
        <w:t>as cascas</w:t>
      </w:r>
      <w:r w:rsidR="00B735CF">
        <w:rPr>
          <w:rFonts w:ascii="Times New Roman" w:hAnsi="Times New Roman" w:cs="Times New Roman"/>
          <w:color w:val="000000" w:themeColor="text1"/>
          <w:sz w:val="24"/>
          <w:szCs w:val="24"/>
        </w:rPr>
        <w:t xml:space="preserve"> foram</w:t>
      </w:r>
      <w:r w:rsidR="003B19D3">
        <w:rPr>
          <w:rFonts w:ascii="Times New Roman" w:hAnsi="Times New Roman" w:cs="Times New Roman"/>
          <w:color w:val="000000" w:themeColor="text1"/>
          <w:sz w:val="24"/>
          <w:szCs w:val="24"/>
        </w:rPr>
        <w:t xml:space="preserve"> </w:t>
      </w:r>
      <w:r w:rsidR="007F4850">
        <w:rPr>
          <w:rFonts w:ascii="Times New Roman" w:hAnsi="Times New Roman" w:cs="Times New Roman"/>
          <w:color w:val="000000" w:themeColor="text1"/>
          <w:sz w:val="24"/>
          <w:szCs w:val="24"/>
        </w:rPr>
        <w:t xml:space="preserve">raladas </w:t>
      </w:r>
      <w:r w:rsidR="003B19D3">
        <w:rPr>
          <w:rFonts w:ascii="Times New Roman" w:hAnsi="Times New Roman" w:cs="Times New Roman"/>
          <w:color w:val="000000" w:themeColor="text1"/>
          <w:sz w:val="24"/>
          <w:szCs w:val="24"/>
        </w:rPr>
        <w:t>em</w:t>
      </w:r>
      <w:r w:rsidR="007F4850">
        <w:rPr>
          <w:rFonts w:ascii="Times New Roman" w:hAnsi="Times New Roman" w:cs="Times New Roman"/>
          <w:color w:val="000000" w:themeColor="text1"/>
          <w:sz w:val="24"/>
          <w:szCs w:val="24"/>
        </w:rPr>
        <w:t xml:space="preserve"> um ralador </w:t>
      </w:r>
      <w:r w:rsidR="003B19D3">
        <w:rPr>
          <w:rFonts w:ascii="Times New Roman" w:hAnsi="Times New Roman" w:cs="Times New Roman"/>
          <w:color w:val="000000" w:themeColor="text1"/>
          <w:sz w:val="24"/>
          <w:szCs w:val="24"/>
        </w:rPr>
        <w:t>doméstico</w:t>
      </w:r>
      <w:r w:rsidR="007F4850">
        <w:rPr>
          <w:rFonts w:ascii="Times New Roman" w:hAnsi="Times New Roman" w:cs="Times New Roman"/>
          <w:color w:val="000000" w:themeColor="text1"/>
          <w:sz w:val="24"/>
          <w:szCs w:val="24"/>
        </w:rPr>
        <w:t>.</w:t>
      </w:r>
      <w:r w:rsidR="003B19D3">
        <w:rPr>
          <w:rFonts w:ascii="Times New Roman" w:hAnsi="Times New Roman" w:cs="Times New Roman"/>
          <w:color w:val="000000" w:themeColor="text1"/>
          <w:sz w:val="24"/>
          <w:szCs w:val="24"/>
        </w:rPr>
        <w:t xml:space="preserve"> O rendimento total de cascas </w:t>
      </w:r>
      <w:r w:rsidR="009C7081">
        <w:rPr>
          <w:rFonts w:ascii="Times New Roman" w:hAnsi="Times New Roman" w:cs="Times New Roman"/>
          <w:color w:val="000000" w:themeColor="text1"/>
          <w:sz w:val="24"/>
          <w:szCs w:val="24"/>
        </w:rPr>
        <w:t xml:space="preserve">após o preparo </w:t>
      </w:r>
      <w:r w:rsidR="003B19D3">
        <w:rPr>
          <w:rFonts w:ascii="Times New Roman" w:hAnsi="Times New Roman" w:cs="Times New Roman"/>
          <w:color w:val="000000" w:themeColor="text1"/>
          <w:sz w:val="24"/>
          <w:szCs w:val="24"/>
        </w:rPr>
        <w:t xml:space="preserve">foi de </w:t>
      </w:r>
      <w:r w:rsidR="00245C44" w:rsidRPr="00166A1E">
        <w:rPr>
          <w:rFonts w:ascii="Times New Roman" w:hAnsi="Times New Roman" w:cs="Times New Roman"/>
          <w:color w:val="000000" w:themeColor="text1"/>
          <w:sz w:val="24"/>
          <w:szCs w:val="24"/>
        </w:rPr>
        <w:t>782</w:t>
      </w:r>
      <w:r w:rsidR="003B19D3" w:rsidRPr="00166A1E">
        <w:rPr>
          <w:rFonts w:ascii="Times New Roman" w:hAnsi="Times New Roman" w:cs="Times New Roman"/>
          <w:color w:val="000000" w:themeColor="text1"/>
          <w:sz w:val="24"/>
          <w:szCs w:val="24"/>
        </w:rPr>
        <w:t xml:space="preserve"> g.</w:t>
      </w:r>
    </w:p>
    <w:p w:rsidR="002B3A74" w:rsidRPr="002E624B" w:rsidRDefault="002B3A74" w:rsidP="002B3A74">
      <w:pPr>
        <w:spacing w:after="0" w:line="360" w:lineRule="auto"/>
        <w:jc w:val="both"/>
        <w:rPr>
          <w:rFonts w:ascii="Times New Roman" w:hAnsi="Times New Roman" w:cs="Times New Roman"/>
          <w:b/>
          <w:bCs/>
          <w:color w:val="000000"/>
          <w:sz w:val="24"/>
          <w:szCs w:val="24"/>
        </w:rPr>
      </w:pPr>
      <w:r w:rsidRPr="002E624B">
        <w:rPr>
          <w:rFonts w:ascii="Times New Roman" w:hAnsi="Times New Roman" w:cs="Times New Roman"/>
          <w:b/>
          <w:bCs/>
          <w:color w:val="000000"/>
          <w:sz w:val="24"/>
          <w:szCs w:val="24"/>
        </w:rPr>
        <w:lastRenderedPageBreak/>
        <w:t>Formulações</w:t>
      </w:r>
    </w:p>
    <w:p w:rsidR="007A327F" w:rsidRPr="008F6FDB" w:rsidRDefault="002B3A74" w:rsidP="002B3A74">
      <w:pPr>
        <w:spacing w:after="0" w:line="360" w:lineRule="auto"/>
        <w:ind w:firstLine="708"/>
        <w:jc w:val="both"/>
        <w:rPr>
          <w:rFonts w:ascii="Times New Roman" w:hAnsi="Times New Roman" w:cs="Times New Roman"/>
          <w:color w:val="000000"/>
          <w:sz w:val="24"/>
          <w:szCs w:val="24"/>
        </w:rPr>
      </w:pPr>
      <w:r w:rsidRPr="008F6FDB">
        <w:rPr>
          <w:rFonts w:ascii="Times New Roman" w:hAnsi="Times New Roman" w:cs="Times New Roman"/>
          <w:sz w:val="24"/>
          <w:szCs w:val="24"/>
        </w:rPr>
        <w:t xml:space="preserve">Foram elaboradas </w:t>
      </w:r>
      <w:proofErr w:type="gramStart"/>
      <w:r w:rsidRPr="008F6FDB">
        <w:rPr>
          <w:rFonts w:ascii="Times New Roman" w:hAnsi="Times New Roman" w:cs="Times New Roman"/>
          <w:sz w:val="24"/>
          <w:szCs w:val="24"/>
        </w:rPr>
        <w:t>5</w:t>
      </w:r>
      <w:proofErr w:type="gramEnd"/>
      <w:r w:rsidRPr="008F6FDB">
        <w:rPr>
          <w:rFonts w:ascii="Times New Roman" w:hAnsi="Times New Roman" w:cs="Times New Roman"/>
          <w:sz w:val="24"/>
          <w:szCs w:val="24"/>
        </w:rPr>
        <w:t xml:space="preserve"> formulações de </w:t>
      </w:r>
      <w:r w:rsidR="009F00AC" w:rsidRPr="008F6FDB">
        <w:rPr>
          <w:rFonts w:ascii="Times New Roman" w:hAnsi="Times New Roman" w:cs="Times New Roman"/>
          <w:sz w:val="24"/>
          <w:szCs w:val="24"/>
        </w:rPr>
        <w:t xml:space="preserve">doce </w:t>
      </w:r>
      <w:r w:rsidRPr="008F6FDB">
        <w:rPr>
          <w:rFonts w:ascii="Times New Roman" w:hAnsi="Times New Roman" w:cs="Times New Roman"/>
          <w:sz w:val="24"/>
          <w:szCs w:val="24"/>
        </w:rPr>
        <w:t>de mamão</w:t>
      </w:r>
      <w:r w:rsidRPr="008F6FDB">
        <w:rPr>
          <w:rFonts w:ascii="Times New Roman" w:hAnsi="Times New Roman" w:cs="Times New Roman"/>
          <w:color w:val="000000"/>
          <w:sz w:val="24"/>
          <w:szCs w:val="24"/>
        </w:rPr>
        <w:t>,</w:t>
      </w:r>
      <w:r w:rsidRPr="008F6FDB">
        <w:rPr>
          <w:rFonts w:ascii="Times New Roman" w:hAnsi="Times New Roman" w:cs="Times New Roman"/>
          <w:sz w:val="24"/>
          <w:szCs w:val="24"/>
        </w:rPr>
        <w:t xml:space="preserve"> sendo: </w:t>
      </w:r>
      <w:r w:rsidR="00D57E95" w:rsidRPr="008F6FDB">
        <w:rPr>
          <w:rFonts w:ascii="Times New Roman" w:hAnsi="Times New Roman" w:cs="Times New Roman"/>
          <w:sz w:val="24"/>
          <w:szCs w:val="24"/>
        </w:rPr>
        <w:t>F1 padrão (0%</w:t>
      </w:r>
      <w:r w:rsidR="00566595">
        <w:rPr>
          <w:rFonts w:ascii="Times New Roman" w:hAnsi="Times New Roman" w:cs="Times New Roman"/>
          <w:sz w:val="24"/>
          <w:szCs w:val="24"/>
        </w:rPr>
        <w:t xml:space="preserve"> </w:t>
      </w:r>
      <w:r w:rsidR="00A630D5" w:rsidRPr="008F6FDB">
        <w:rPr>
          <w:rFonts w:ascii="Times New Roman" w:hAnsi="Times New Roman" w:cs="Times New Roman"/>
          <w:sz w:val="24"/>
          <w:szCs w:val="24"/>
        </w:rPr>
        <w:t xml:space="preserve">de </w:t>
      </w:r>
      <w:r w:rsidR="0028010D" w:rsidRPr="008F6FDB">
        <w:rPr>
          <w:rFonts w:ascii="Times New Roman" w:hAnsi="Times New Roman" w:cs="Times New Roman"/>
          <w:sz w:val="24"/>
          <w:szCs w:val="24"/>
        </w:rPr>
        <w:t>CM</w:t>
      </w:r>
      <w:r w:rsidR="00D57E95" w:rsidRPr="008F6FDB">
        <w:rPr>
          <w:rFonts w:ascii="Times New Roman" w:hAnsi="Times New Roman" w:cs="Times New Roman"/>
          <w:sz w:val="24"/>
          <w:szCs w:val="24"/>
        </w:rPr>
        <w:t>)</w:t>
      </w:r>
      <w:r w:rsidR="008F6FDB" w:rsidRPr="008F6FDB">
        <w:rPr>
          <w:rFonts w:ascii="Times New Roman" w:hAnsi="Times New Roman" w:cs="Times New Roman"/>
          <w:sz w:val="24"/>
          <w:szCs w:val="24"/>
        </w:rPr>
        <w:t xml:space="preserve"> </w:t>
      </w:r>
      <w:r w:rsidR="00B735CF">
        <w:rPr>
          <w:rFonts w:ascii="Times New Roman" w:hAnsi="Times New Roman" w:cs="Times New Roman"/>
          <w:sz w:val="24"/>
          <w:szCs w:val="24"/>
        </w:rPr>
        <w:t xml:space="preserve">e </w:t>
      </w:r>
      <w:r w:rsidR="008F6FDB" w:rsidRPr="008F6FDB">
        <w:rPr>
          <w:rFonts w:ascii="Times New Roman" w:hAnsi="Times New Roman" w:cs="Times New Roman"/>
          <w:sz w:val="24"/>
          <w:szCs w:val="24"/>
        </w:rPr>
        <w:t xml:space="preserve">as demais adicionadas de 9,5% (F2), 19% (F3), 28,5% (F4) e 38% (F5) de </w:t>
      </w:r>
      <w:r w:rsidR="001875C2" w:rsidRPr="008F6FDB">
        <w:rPr>
          <w:rFonts w:ascii="Times New Roman" w:hAnsi="Times New Roman" w:cs="Times New Roman"/>
          <w:sz w:val="24"/>
          <w:szCs w:val="24"/>
        </w:rPr>
        <w:t>CM. Estes</w:t>
      </w:r>
      <w:r w:rsidRPr="008F6FDB">
        <w:rPr>
          <w:rFonts w:ascii="Times New Roman" w:hAnsi="Times New Roman" w:cs="Times New Roman"/>
          <w:sz w:val="24"/>
          <w:szCs w:val="24"/>
        </w:rPr>
        <w:t xml:space="preserve"> níveis de adição foram definidos por meio de testes sensoriais preliminares realizados com o pr</w:t>
      </w:r>
      <w:r w:rsidR="00D811CC" w:rsidRPr="008F6FDB">
        <w:rPr>
          <w:rFonts w:ascii="Times New Roman" w:hAnsi="Times New Roman" w:cs="Times New Roman"/>
          <w:sz w:val="24"/>
          <w:szCs w:val="24"/>
        </w:rPr>
        <w:t xml:space="preserve">oduto. </w:t>
      </w:r>
      <w:r w:rsidR="007A327F" w:rsidRPr="008F6FDB">
        <w:rPr>
          <w:rFonts w:ascii="Times New Roman" w:hAnsi="Times New Roman" w:cs="Times New Roman"/>
          <w:color w:val="000000"/>
          <w:sz w:val="24"/>
          <w:szCs w:val="24"/>
        </w:rPr>
        <w:t>Na Tabela 1 estão descritas as formulações de doce de mamão adicionad</w:t>
      </w:r>
      <w:r w:rsidR="00B735CF">
        <w:rPr>
          <w:rFonts w:ascii="Times New Roman" w:hAnsi="Times New Roman" w:cs="Times New Roman"/>
          <w:color w:val="000000"/>
          <w:sz w:val="24"/>
          <w:szCs w:val="24"/>
        </w:rPr>
        <w:t>a</w:t>
      </w:r>
      <w:r w:rsidR="007A327F" w:rsidRPr="008F6FDB">
        <w:rPr>
          <w:rFonts w:ascii="Times New Roman" w:hAnsi="Times New Roman" w:cs="Times New Roman"/>
          <w:color w:val="000000"/>
          <w:sz w:val="24"/>
          <w:szCs w:val="24"/>
        </w:rPr>
        <w:t>s de CM.</w:t>
      </w:r>
    </w:p>
    <w:p w:rsidR="00BF45F0" w:rsidRDefault="00BF45F0" w:rsidP="002B3A74">
      <w:pPr>
        <w:spacing w:after="0" w:line="360" w:lineRule="auto"/>
        <w:ind w:firstLine="708"/>
        <w:jc w:val="both"/>
        <w:rPr>
          <w:rFonts w:ascii="Helvetica" w:hAnsi="Helvetica" w:cs="Helvetica"/>
          <w:color w:val="000000"/>
        </w:rPr>
      </w:pPr>
    </w:p>
    <w:p w:rsidR="007A327F" w:rsidRPr="007A327F" w:rsidRDefault="007A327F" w:rsidP="007A327F">
      <w:pPr>
        <w:spacing w:after="0" w:line="360" w:lineRule="auto"/>
        <w:jc w:val="both"/>
        <w:rPr>
          <w:rFonts w:ascii="Times New Roman" w:hAnsi="Times New Roman" w:cs="Times New Roman"/>
          <w:color w:val="000000"/>
          <w:sz w:val="24"/>
          <w:szCs w:val="24"/>
        </w:rPr>
      </w:pPr>
      <w:r w:rsidRPr="008867D5">
        <w:rPr>
          <w:rFonts w:ascii="Times New Roman" w:hAnsi="Times New Roman" w:cs="Times New Roman"/>
          <w:b/>
          <w:sz w:val="24"/>
          <w:szCs w:val="24"/>
        </w:rPr>
        <w:t>Tabela 1</w:t>
      </w:r>
      <w:r w:rsidR="0080515A">
        <w:rPr>
          <w:rFonts w:ascii="Times New Roman" w:hAnsi="Times New Roman" w:cs="Times New Roman"/>
          <w:sz w:val="24"/>
          <w:szCs w:val="24"/>
        </w:rPr>
        <w:t>.</w:t>
      </w:r>
      <w:r w:rsidRPr="007A327F">
        <w:rPr>
          <w:rFonts w:ascii="Times New Roman" w:hAnsi="Times New Roman" w:cs="Times New Roman"/>
          <w:sz w:val="24"/>
          <w:szCs w:val="24"/>
        </w:rPr>
        <w:t xml:space="preserve"> Ingredientes das formulações </w:t>
      </w:r>
      <w:r w:rsidRPr="007A327F">
        <w:rPr>
          <w:rFonts w:ascii="Times New Roman" w:hAnsi="Times New Roman" w:cs="Times New Roman"/>
          <w:color w:val="000000"/>
          <w:sz w:val="24"/>
          <w:szCs w:val="24"/>
        </w:rPr>
        <w:t>de doce de mamão</w:t>
      </w:r>
      <w:r w:rsidR="00971914">
        <w:rPr>
          <w:rFonts w:ascii="Times New Roman" w:hAnsi="Times New Roman" w:cs="Times New Roman"/>
          <w:color w:val="000000"/>
          <w:sz w:val="24"/>
          <w:szCs w:val="24"/>
        </w:rPr>
        <w:t xml:space="preserve"> </w:t>
      </w:r>
      <w:r w:rsidRPr="007A327F">
        <w:rPr>
          <w:rFonts w:ascii="Times New Roman" w:hAnsi="Times New Roman" w:cs="Times New Roman"/>
          <w:color w:val="000000"/>
          <w:sz w:val="24"/>
          <w:szCs w:val="24"/>
        </w:rPr>
        <w:t xml:space="preserve">adicionadas de </w:t>
      </w:r>
      <w:r>
        <w:rPr>
          <w:rFonts w:ascii="Times New Roman" w:hAnsi="Times New Roman" w:cs="Times New Roman"/>
          <w:color w:val="000000"/>
          <w:sz w:val="24"/>
          <w:szCs w:val="24"/>
        </w:rPr>
        <w:t>c</w:t>
      </w:r>
      <w:r w:rsidRPr="007A327F">
        <w:rPr>
          <w:rFonts w:ascii="Times New Roman" w:hAnsi="Times New Roman" w:cs="Times New Roman"/>
          <w:color w:val="000000"/>
          <w:sz w:val="24"/>
          <w:szCs w:val="24"/>
        </w:rPr>
        <w:t>asca de mamão</w:t>
      </w:r>
      <w:r w:rsidR="00403796">
        <w:rPr>
          <w:rFonts w:ascii="Times New Roman" w:hAnsi="Times New Roman" w:cs="Times New Roman"/>
          <w:color w:val="000000"/>
          <w:sz w:val="24"/>
          <w:szCs w:val="24"/>
        </w:rPr>
        <w:t xml:space="preserve"> (CM)</w:t>
      </w:r>
      <w:r w:rsidR="007F62C6">
        <w:rPr>
          <w:rFonts w:ascii="Times New Roman" w:hAnsi="Times New Roman" w:cs="Times New Roman"/>
          <w:color w:val="000000"/>
          <w:sz w:val="24"/>
          <w:szCs w:val="24"/>
        </w:rPr>
        <w:t xml:space="preserve"> e reduzidas em açúcar</w:t>
      </w:r>
    </w:p>
    <w:tbl>
      <w:tblPr>
        <w:tblW w:w="9644" w:type="dxa"/>
        <w:tblInd w:w="103" w:type="dxa"/>
        <w:tblLayout w:type="fixed"/>
        <w:tblLook w:val="0000"/>
      </w:tblPr>
      <w:tblGrid>
        <w:gridCol w:w="3691"/>
        <w:gridCol w:w="1417"/>
        <w:gridCol w:w="1134"/>
        <w:gridCol w:w="1276"/>
        <w:gridCol w:w="1134"/>
        <w:gridCol w:w="992"/>
      </w:tblGrid>
      <w:tr w:rsidR="007A327F" w:rsidRPr="005569CC" w:rsidTr="008867D5">
        <w:trPr>
          <w:trHeight w:val="315"/>
        </w:trPr>
        <w:tc>
          <w:tcPr>
            <w:tcW w:w="3691" w:type="dxa"/>
            <w:tcBorders>
              <w:top w:val="single" w:sz="4" w:space="0" w:color="000000"/>
              <w:bottom w:val="single" w:sz="4" w:space="0" w:color="000000"/>
            </w:tcBorders>
            <w:shd w:val="clear" w:color="auto" w:fill="FFFFFF"/>
          </w:tcPr>
          <w:p w:rsidR="007A327F" w:rsidRPr="005569CC" w:rsidRDefault="007A327F" w:rsidP="007A327F">
            <w:pPr>
              <w:spacing w:after="0" w:line="240" w:lineRule="auto"/>
              <w:ind w:firstLine="13"/>
              <w:jc w:val="both"/>
              <w:rPr>
                <w:rFonts w:ascii="Times New Roman" w:hAnsi="Times New Roman" w:cs="Times New Roman"/>
                <w:b/>
                <w:bCs/>
                <w:color w:val="000000"/>
                <w:sz w:val="24"/>
                <w:szCs w:val="24"/>
              </w:rPr>
            </w:pPr>
            <w:r w:rsidRPr="005569CC">
              <w:rPr>
                <w:rFonts w:ascii="Times New Roman" w:hAnsi="Times New Roman" w:cs="Times New Roman"/>
                <w:b/>
                <w:bCs/>
                <w:color w:val="000000"/>
                <w:sz w:val="24"/>
                <w:szCs w:val="24"/>
              </w:rPr>
              <w:t>Ingredientes</w:t>
            </w:r>
          </w:p>
        </w:tc>
        <w:tc>
          <w:tcPr>
            <w:tcW w:w="1417" w:type="dxa"/>
            <w:tcBorders>
              <w:top w:val="single" w:sz="4" w:space="0" w:color="000000"/>
              <w:bottom w:val="single" w:sz="4" w:space="0" w:color="000000"/>
            </w:tcBorders>
            <w:shd w:val="clear" w:color="auto" w:fill="FFFFFF"/>
          </w:tcPr>
          <w:p w:rsidR="007A327F" w:rsidRPr="005569CC" w:rsidRDefault="007A327F" w:rsidP="007A327F">
            <w:pPr>
              <w:spacing w:after="0" w:line="240" w:lineRule="auto"/>
              <w:jc w:val="center"/>
              <w:rPr>
                <w:rFonts w:ascii="Times New Roman" w:hAnsi="Times New Roman" w:cs="Times New Roman"/>
                <w:b/>
                <w:bCs/>
                <w:color w:val="000000"/>
                <w:sz w:val="24"/>
                <w:szCs w:val="24"/>
              </w:rPr>
            </w:pPr>
            <w:r w:rsidRPr="005569CC">
              <w:rPr>
                <w:rFonts w:ascii="Times New Roman" w:hAnsi="Times New Roman" w:cs="Times New Roman"/>
                <w:b/>
                <w:bCs/>
                <w:color w:val="000000"/>
                <w:sz w:val="24"/>
                <w:szCs w:val="24"/>
              </w:rPr>
              <w:t>F1</w:t>
            </w:r>
          </w:p>
        </w:tc>
        <w:tc>
          <w:tcPr>
            <w:tcW w:w="1134" w:type="dxa"/>
            <w:tcBorders>
              <w:top w:val="single" w:sz="4" w:space="0" w:color="000000"/>
              <w:bottom w:val="single" w:sz="4" w:space="0" w:color="000000"/>
            </w:tcBorders>
            <w:shd w:val="clear" w:color="auto" w:fill="FFFFFF"/>
          </w:tcPr>
          <w:p w:rsidR="007A327F" w:rsidRPr="005569CC" w:rsidRDefault="007A327F" w:rsidP="007A327F">
            <w:pPr>
              <w:spacing w:after="0" w:line="240" w:lineRule="auto"/>
              <w:jc w:val="center"/>
              <w:rPr>
                <w:rFonts w:ascii="Times New Roman" w:hAnsi="Times New Roman" w:cs="Times New Roman"/>
                <w:b/>
                <w:bCs/>
                <w:color w:val="000000"/>
                <w:sz w:val="24"/>
                <w:szCs w:val="24"/>
              </w:rPr>
            </w:pPr>
            <w:r w:rsidRPr="005569CC">
              <w:rPr>
                <w:rFonts w:ascii="Times New Roman" w:hAnsi="Times New Roman" w:cs="Times New Roman"/>
                <w:b/>
                <w:bCs/>
                <w:color w:val="000000"/>
                <w:sz w:val="24"/>
                <w:szCs w:val="24"/>
              </w:rPr>
              <w:t>F2</w:t>
            </w:r>
          </w:p>
        </w:tc>
        <w:tc>
          <w:tcPr>
            <w:tcW w:w="1276" w:type="dxa"/>
            <w:tcBorders>
              <w:top w:val="single" w:sz="4" w:space="0" w:color="000000"/>
              <w:bottom w:val="single" w:sz="4" w:space="0" w:color="000000"/>
            </w:tcBorders>
            <w:shd w:val="clear" w:color="auto" w:fill="FFFFFF"/>
          </w:tcPr>
          <w:p w:rsidR="007A327F" w:rsidRPr="005569CC" w:rsidRDefault="007A327F" w:rsidP="007A327F">
            <w:pPr>
              <w:spacing w:after="0" w:line="240" w:lineRule="auto"/>
              <w:jc w:val="center"/>
              <w:rPr>
                <w:rFonts w:ascii="Times New Roman" w:hAnsi="Times New Roman" w:cs="Times New Roman"/>
                <w:b/>
                <w:bCs/>
                <w:color w:val="000000"/>
                <w:sz w:val="24"/>
                <w:szCs w:val="24"/>
              </w:rPr>
            </w:pPr>
            <w:r w:rsidRPr="005569CC">
              <w:rPr>
                <w:rFonts w:ascii="Times New Roman" w:hAnsi="Times New Roman" w:cs="Times New Roman"/>
                <w:b/>
                <w:bCs/>
                <w:color w:val="000000"/>
                <w:sz w:val="24"/>
                <w:szCs w:val="24"/>
              </w:rPr>
              <w:t>F3</w:t>
            </w:r>
          </w:p>
        </w:tc>
        <w:tc>
          <w:tcPr>
            <w:tcW w:w="1134" w:type="dxa"/>
            <w:tcBorders>
              <w:top w:val="single" w:sz="4" w:space="0" w:color="000000"/>
              <w:bottom w:val="single" w:sz="4" w:space="0" w:color="000000"/>
            </w:tcBorders>
            <w:shd w:val="clear" w:color="auto" w:fill="FFFFFF"/>
          </w:tcPr>
          <w:p w:rsidR="007A327F" w:rsidRPr="005569CC" w:rsidRDefault="007A327F" w:rsidP="007A327F">
            <w:pPr>
              <w:spacing w:after="0" w:line="240" w:lineRule="auto"/>
              <w:jc w:val="center"/>
              <w:rPr>
                <w:rFonts w:ascii="Times New Roman" w:hAnsi="Times New Roman" w:cs="Times New Roman"/>
                <w:b/>
                <w:bCs/>
                <w:color w:val="000000"/>
                <w:sz w:val="24"/>
                <w:szCs w:val="24"/>
              </w:rPr>
            </w:pPr>
            <w:r w:rsidRPr="005569CC">
              <w:rPr>
                <w:rFonts w:ascii="Times New Roman" w:hAnsi="Times New Roman" w:cs="Times New Roman"/>
                <w:b/>
                <w:bCs/>
                <w:color w:val="000000"/>
                <w:sz w:val="24"/>
                <w:szCs w:val="24"/>
              </w:rPr>
              <w:t>F4</w:t>
            </w:r>
          </w:p>
        </w:tc>
        <w:tc>
          <w:tcPr>
            <w:tcW w:w="992" w:type="dxa"/>
            <w:tcBorders>
              <w:top w:val="single" w:sz="4" w:space="0" w:color="000000"/>
              <w:bottom w:val="single" w:sz="4" w:space="0" w:color="000000"/>
            </w:tcBorders>
            <w:shd w:val="clear" w:color="auto" w:fill="FFFFFF"/>
          </w:tcPr>
          <w:p w:rsidR="007A327F" w:rsidRPr="005569CC" w:rsidRDefault="007A327F" w:rsidP="007A327F">
            <w:pPr>
              <w:spacing w:after="0" w:line="240" w:lineRule="auto"/>
              <w:jc w:val="center"/>
              <w:rPr>
                <w:rFonts w:ascii="Times New Roman" w:hAnsi="Times New Roman" w:cs="Times New Roman"/>
                <w:sz w:val="24"/>
                <w:szCs w:val="24"/>
              </w:rPr>
            </w:pPr>
            <w:r w:rsidRPr="005569CC">
              <w:rPr>
                <w:rFonts w:ascii="Times New Roman" w:hAnsi="Times New Roman" w:cs="Times New Roman"/>
                <w:b/>
                <w:bCs/>
                <w:color w:val="000000"/>
                <w:sz w:val="24"/>
                <w:szCs w:val="24"/>
              </w:rPr>
              <w:t>F5</w:t>
            </w:r>
          </w:p>
        </w:tc>
      </w:tr>
      <w:tr w:rsidR="005569CC" w:rsidRPr="005569CC" w:rsidTr="008867D5">
        <w:trPr>
          <w:trHeight w:val="315"/>
        </w:trPr>
        <w:tc>
          <w:tcPr>
            <w:tcW w:w="3691" w:type="dxa"/>
            <w:shd w:val="clear" w:color="auto" w:fill="FFFFFF"/>
          </w:tcPr>
          <w:p w:rsidR="005569CC" w:rsidRPr="007A327F" w:rsidRDefault="005569CC" w:rsidP="00332054">
            <w:pPr>
              <w:spacing w:after="0" w:line="240" w:lineRule="auto"/>
              <w:rPr>
                <w:rFonts w:ascii="Times New Roman" w:hAnsi="Times New Roman" w:cs="Times New Roman"/>
                <w:sz w:val="24"/>
                <w:szCs w:val="24"/>
                <w:lang w:eastAsia="pt-BR"/>
              </w:rPr>
            </w:pPr>
            <w:r w:rsidRPr="007A327F">
              <w:rPr>
                <w:rFonts w:ascii="Times New Roman" w:hAnsi="Times New Roman" w:cs="Times New Roman"/>
                <w:sz w:val="24"/>
                <w:szCs w:val="24"/>
                <w:lang w:eastAsia="pt-BR"/>
              </w:rPr>
              <w:t>Açúcar</w:t>
            </w:r>
            <w:r w:rsidR="00971914">
              <w:rPr>
                <w:rFonts w:ascii="Times New Roman" w:hAnsi="Times New Roman" w:cs="Times New Roman"/>
                <w:sz w:val="24"/>
                <w:szCs w:val="24"/>
                <w:lang w:eastAsia="pt-BR"/>
              </w:rPr>
              <w:t xml:space="preserve"> </w:t>
            </w:r>
            <w:r w:rsidR="00332054">
              <w:rPr>
                <w:rFonts w:ascii="Times New Roman" w:hAnsi="Times New Roman" w:cs="Times New Roman"/>
                <w:sz w:val="24"/>
                <w:szCs w:val="24"/>
                <w:lang w:eastAsia="pt-BR"/>
              </w:rPr>
              <w:t>refinado</w:t>
            </w:r>
            <w:r w:rsidRPr="005569CC">
              <w:rPr>
                <w:rFonts w:ascii="Times New Roman" w:hAnsi="Times New Roman" w:cs="Times New Roman"/>
                <w:sz w:val="24"/>
                <w:szCs w:val="24"/>
                <w:lang w:eastAsia="pt-BR"/>
              </w:rPr>
              <w:t xml:space="preserve"> (%)</w:t>
            </w:r>
          </w:p>
        </w:tc>
        <w:tc>
          <w:tcPr>
            <w:tcW w:w="1417"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37,0</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c>
          <w:tcPr>
            <w:tcW w:w="1276"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c>
          <w:tcPr>
            <w:tcW w:w="992"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r>
      <w:tr w:rsidR="005569CC" w:rsidRPr="005569CC" w:rsidTr="008867D5">
        <w:trPr>
          <w:trHeight w:val="315"/>
        </w:trPr>
        <w:tc>
          <w:tcPr>
            <w:tcW w:w="3691" w:type="dxa"/>
            <w:shd w:val="clear" w:color="auto" w:fill="FFFFFF"/>
          </w:tcPr>
          <w:p w:rsidR="005569CC" w:rsidRPr="005569CC" w:rsidRDefault="005569CC" w:rsidP="00A368BA">
            <w:pPr>
              <w:spacing w:after="0" w:line="240" w:lineRule="auto"/>
              <w:rPr>
                <w:rFonts w:ascii="Times New Roman" w:hAnsi="Times New Roman" w:cs="Times New Roman"/>
                <w:sz w:val="24"/>
                <w:szCs w:val="24"/>
                <w:lang w:eastAsia="pt-BR"/>
              </w:rPr>
            </w:pPr>
            <w:r w:rsidRPr="007A327F">
              <w:rPr>
                <w:rFonts w:ascii="Times New Roman" w:hAnsi="Times New Roman" w:cs="Times New Roman"/>
                <w:sz w:val="24"/>
                <w:szCs w:val="24"/>
                <w:lang w:eastAsia="pt-BR"/>
              </w:rPr>
              <w:t>Mamão</w:t>
            </w:r>
            <w:r w:rsidRPr="005569CC">
              <w:rPr>
                <w:rFonts w:ascii="Times New Roman" w:hAnsi="Times New Roman" w:cs="Times New Roman"/>
                <w:sz w:val="24"/>
                <w:szCs w:val="24"/>
                <w:lang w:eastAsia="pt-BR"/>
              </w:rPr>
              <w:t xml:space="preserve"> (%)</w:t>
            </w:r>
          </w:p>
        </w:tc>
        <w:tc>
          <w:tcPr>
            <w:tcW w:w="1417"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38,0</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28,5</w:t>
            </w:r>
          </w:p>
        </w:tc>
        <w:tc>
          <w:tcPr>
            <w:tcW w:w="1276"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19,0</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9,5</w:t>
            </w:r>
          </w:p>
        </w:tc>
        <w:tc>
          <w:tcPr>
            <w:tcW w:w="992"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0,0</w:t>
            </w:r>
          </w:p>
        </w:tc>
      </w:tr>
      <w:tr w:rsidR="005569CC" w:rsidRPr="005569CC" w:rsidTr="008867D5">
        <w:trPr>
          <w:trHeight w:val="315"/>
        </w:trPr>
        <w:tc>
          <w:tcPr>
            <w:tcW w:w="3691" w:type="dxa"/>
            <w:shd w:val="clear" w:color="auto" w:fill="FFFFFF"/>
          </w:tcPr>
          <w:p w:rsidR="005569CC" w:rsidRPr="00856810" w:rsidRDefault="005569CC" w:rsidP="00A368BA">
            <w:pPr>
              <w:spacing w:after="0" w:line="240" w:lineRule="auto"/>
              <w:rPr>
                <w:rFonts w:ascii="Times New Roman" w:hAnsi="Times New Roman" w:cs="Times New Roman"/>
                <w:sz w:val="24"/>
                <w:szCs w:val="24"/>
                <w:lang w:eastAsia="pt-BR"/>
              </w:rPr>
            </w:pPr>
            <w:r w:rsidRPr="00856810">
              <w:rPr>
                <w:rFonts w:ascii="Times New Roman" w:hAnsi="Times New Roman" w:cs="Times New Roman"/>
                <w:sz w:val="24"/>
                <w:szCs w:val="24"/>
                <w:lang w:eastAsia="pt-BR"/>
              </w:rPr>
              <w:t>Água (%)</w:t>
            </w:r>
          </w:p>
        </w:tc>
        <w:tc>
          <w:tcPr>
            <w:tcW w:w="1417"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14,8</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14,8</w:t>
            </w:r>
          </w:p>
        </w:tc>
        <w:tc>
          <w:tcPr>
            <w:tcW w:w="1276"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14,8</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14,8</w:t>
            </w:r>
          </w:p>
        </w:tc>
        <w:tc>
          <w:tcPr>
            <w:tcW w:w="992"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14,8</w:t>
            </w:r>
          </w:p>
        </w:tc>
      </w:tr>
      <w:tr w:rsidR="005569CC" w:rsidRPr="005569CC" w:rsidTr="008867D5">
        <w:trPr>
          <w:trHeight w:val="315"/>
        </w:trPr>
        <w:tc>
          <w:tcPr>
            <w:tcW w:w="3691" w:type="dxa"/>
            <w:shd w:val="clear" w:color="auto" w:fill="FFFFFF"/>
          </w:tcPr>
          <w:p w:rsidR="005569CC" w:rsidRPr="00856810" w:rsidRDefault="005569CC" w:rsidP="00A368BA">
            <w:pPr>
              <w:spacing w:after="0" w:line="240" w:lineRule="auto"/>
              <w:rPr>
                <w:rFonts w:ascii="Times New Roman" w:hAnsi="Times New Roman" w:cs="Times New Roman"/>
                <w:sz w:val="24"/>
                <w:szCs w:val="24"/>
                <w:lang w:eastAsia="pt-BR"/>
              </w:rPr>
            </w:pPr>
            <w:r w:rsidRPr="00856810">
              <w:rPr>
                <w:rFonts w:ascii="Times New Roman" w:hAnsi="Times New Roman" w:cs="Times New Roman"/>
                <w:sz w:val="24"/>
                <w:szCs w:val="24"/>
                <w:lang w:eastAsia="pt-BR"/>
              </w:rPr>
              <w:t>Coco ralado (%)</w:t>
            </w:r>
          </w:p>
        </w:tc>
        <w:tc>
          <w:tcPr>
            <w:tcW w:w="1417"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9,4</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9,4</w:t>
            </w:r>
          </w:p>
        </w:tc>
        <w:tc>
          <w:tcPr>
            <w:tcW w:w="1276"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9,4</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9,4</w:t>
            </w:r>
          </w:p>
        </w:tc>
        <w:tc>
          <w:tcPr>
            <w:tcW w:w="992"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9,4</w:t>
            </w:r>
          </w:p>
        </w:tc>
      </w:tr>
      <w:tr w:rsidR="005569CC" w:rsidRPr="005569CC" w:rsidTr="008867D5">
        <w:trPr>
          <w:trHeight w:val="315"/>
        </w:trPr>
        <w:tc>
          <w:tcPr>
            <w:tcW w:w="3691" w:type="dxa"/>
            <w:shd w:val="clear" w:color="auto" w:fill="FFFFFF"/>
          </w:tcPr>
          <w:p w:rsidR="005569CC" w:rsidRPr="00856810" w:rsidRDefault="005569CC" w:rsidP="00A368BA">
            <w:pPr>
              <w:spacing w:after="0" w:line="240" w:lineRule="auto"/>
              <w:rPr>
                <w:rFonts w:ascii="Times New Roman" w:hAnsi="Times New Roman" w:cs="Times New Roman"/>
                <w:sz w:val="24"/>
                <w:szCs w:val="24"/>
                <w:lang w:eastAsia="pt-BR"/>
              </w:rPr>
            </w:pPr>
            <w:r w:rsidRPr="00856810">
              <w:rPr>
                <w:rFonts w:ascii="Times New Roman" w:hAnsi="Times New Roman" w:cs="Times New Roman"/>
                <w:sz w:val="24"/>
                <w:szCs w:val="24"/>
                <w:lang w:eastAsia="pt-BR"/>
              </w:rPr>
              <w:t>Agar-agar (%)</w:t>
            </w:r>
          </w:p>
        </w:tc>
        <w:tc>
          <w:tcPr>
            <w:tcW w:w="1417"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0,8</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0,8</w:t>
            </w:r>
          </w:p>
        </w:tc>
        <w:tc>
          <w:tcPr>
            <w:tcW w:w="1276"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0,8</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0,8</w:t>
            </w:r>
          </w:p>
        </w:tc>
        <w:tc>
          <w:tcPr>
            <w:tcW w:w="992"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0,8</w:t>
            </w:r>
          </w:p>
        </w:tc>
      </w:tr>
      <w:tr w:rsidR="005569CC" w:rsidRPr="005569CC" w:rsidTr="008867D5">
        <w:trPr>
          <w:trHeight w:val="315"/>
        </w:trPr>
        <w:tc>
          <w:tcPr>
            <w:tcW w:w="3691" w:type="dxa"/>
            <w:shd w:val="clear" w:color="auto" w:fill="FFFFFF"/>
          </w:tcPr>
          <w:p w:rsidR="005569CC" w:rsidRPr="00856810" w:rsidRDefault="005569CC" w:rsidP="00856810">
            <w:pPr>
              <w:spacing w:after="0" w:line="240" w:lineRule="auto"/>
              <w:rPr>
                <w:rFonts w:ascii="Times New Roman" w:hAnsi="Times New Roman" w:cs="Times New Roman"/>
                <w:sz w:val="24"/>
                <w:szCs w:val="24"/>
                <w:lang w:eastAsia="pt-BR"/>
              </w:rPr>
            </w:pPr>
            <w:bookmarkStart w:id="0" w:name="_Hlk320014034"/>
            <w:bookmarkEnd w:id="0"/>
            <w:r w:rsidRPr="00856810">
              <w:rPr>
                <w:rFonts w:ascii="Times New Roman" w:hAnsi="Times New Roman" w:cs="Times New Roman"/>
                <w:sz w:val="24"/>
                <w:szCs w:val="24"/>
                <w:lang w:eastAsia="pt-BR"/>
              </w:rPr>
              <w:t xml:space="preserve">Adoçante </w:t>
            </w:r>
            <w:r w:rsidR="00856810" w:rsidRPr="00856810">
              <w:rPr>
                <w:rFonts w:ascii="Times New Roman" w:hAnsi="Times New Roman" w:cs="Times New Roman"/>
                <w:sz w:val="24"/>
                <w:szCs w:val="24"/>
                <w:lang w:eastAsia="pt-BR"/>
              </w:rPr>
              <w:t xml:space="preserve">comercial </w:t>
            </w:r>
            <w:r w:rsidRPr="00856810">
              <w:rPr>
                <w:rFonts w:ascii="Times New Roman" w:hAnsi="Times New Roman" w:cs="Times New Roman"/>
                <w:sz w:val="24"/>
                <w:szCs w:val="24"/>
                <w:lang w:eastAsia="pt-BR"/>
              </w:rPr>
              <w:t>(%</w:t>
            </w:r>
            <w:proofErr w:type="gramStart"/>
            <w:r w:rsidR="001415F5" w:rsidRPr="00856810">
              <w:rPr>
                <w:rFonts w:ascii="Times New Roman" w:hAnsi="Times New Roman" w:cs="Times New Roman"/>
                <w:sz w:val="24"/>
                <w:szCs w:val="24"/>
                <w:lang w:eastAsia="pt-BR"/>
              </w:rPr>
              <w:t>)</w:t>
            </w:r>
            <w:proofErr w:type="gramEnd"/>
            <w:r w:rsidR="00A50722" w:rsidRPr="00856810">
              <w:rPr>
                <w:rFonts w:ascii="Times New Roman" w:hAnsi="Times New Roman" w:cs="Times New Roman"/>
                <w:sz w:val="24"/>
                <w:szCs w:val="24"/>
                <w:vertAlign w:val="superscript"/>
                <w:lang w:eastAsia="pt-BR"/>
              </w:rPr>
              <w:t>*</w:t>
            </w:r>
          </w:p>
        </w:tc>
        <w:tc>
          <w:tcPr>
            <w:tcW w:w="1417"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0,0</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c>
          <w:tcPr>
            <w:tcW w:w="1276"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c>
          <w:tcPr>
            <w:tcW w:w="1134"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c>
          <w:tcPr>
            <w:tcW w:w="992" w:type="dxa"/>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18,5</w:t>
            </w:r>
          </w:p>
        </w:tc>
      </w:tr>
      <w:tr w:rsidR="005569CC" w:rsidRPr="005569CC" w:rsidTr="008867D5">
        <w:trPr>
          <w:trHeight w:val="315"/>
        </w:trPr>
        <w:tc>
          <w:tcPr>
            <w:tcW w:w="3691" w:type="dxa"/>
            <w:tcBorders>
              <w:bottom w:val="single" w:sz="4" w:space="0" w:color="000000"/>
            </w:tcBorders>
            <w:shd w:val="clear" w:color="auto" w:fill="FFFFFF"/>
          </w:tcPr>
          <w:p w:rsidR="005569CC" w:rsidRPr="00856810" w:rsidRDefault="005569CC" w:rsidP="00A368BA">
            <w:pPr>
              <w:spacing w:after="0" w:line="240" w:lineRule="auto"/>
              <w:rPr>
                <w:rFonts w:ascii="Times New Roman" w:hAnsi="Times New Roman" w:cs="Times New Roman"/>
                <w:sz w:val="24"/>
                <w:szCs w:val="24"/>
                <w:lang w:eastAsia="pt-BR"/>
              </w:rPr>
            </w:pPr>
            <w:r w:rsidRPr="00856810">
              <w:rPr>
                <w:rFonts w:ascii="Times New Roman" w:hAnsi="Times New Roman" w:cs="Times New Roman"/>
                <w:sz w:val="24"/>
                <w:szCs w:val="24"/>
                <w:lang w:eastAsia="pt-BR"/>
              </w:rPr>
              <w:t>CM (%)</w:t>
            </w:r>
          </w:p>
        </w:tc>
        <w:tc>
          <w:tcPr>
            <w:tcW w:w="1417" w:type="dxa"/>
            <w:tcBorders>
              <w:bottom w:val="single" w:sz="4" w:space="0" w:color="000000"/>
            </w:tcBorders>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0,0</w:t>
            </w:r>
          </w:p>
        </w:tc>
        <w:tc>
          <w:tcPr>
            <w:tcW w:w="1134" w:type="dxa"/>
            <w:tcBorders>
              <w:bottom w:val="single" w:sz="4" w:space="0" w:color="000000"/>
            </w:tcBorders>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9,5</w:t>
            </w:r>
          </w:p>
        </w:tc>
        <w:tc>
          <w:tcPr>
            <w:tcW w:w="1276" w:type="dxa"/>
            <w:tcBorders>
              <w:bottom w:val="single" w:sz="4" w:space="0" w:color="000000"/>
            </w:tcBorders>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19,0</w:t>
            </w:r>
          </w:p>
        </w:tc>
        <w:tc>
          <w:tcPr>
            <w:tcW w:w="1134" w:type="dxa"/>
            <w:tcBorders>
              <w:bottom w:val="single" w:sz="4" w:space="0" w:color="000000"/>
            </w:tcBorders>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28,5</w:t>
            </w:r>
          </w:p>
        </w:tc>
        <w:tc>
          <w:tcPr>
            <w:tcW w:w="992" w:type="dxa"/>
            <w:tcBorders>
              <w:bottom w:val="single" w:sz="4" w:space="0" w:color="000000"/>
            </w:tcBorders>
            <w:shd w:val="clear" w:color="auto" w:fill="FFFFFF"/>
            <w:vAlign w:val="bottom"/>
          </w:tcPr>
          <w:p w:rsidR="005569CC" w:rsidRPr="007A327F" w:rsidRDefault="005569CC" w:rsidP="00A368BA">
            <w:pPr>
              <w:spacing w:after="0" w:line="240" w:lineRule="auto"/>
              <w:jc w:val="center"/>
              <w:rPr>
                <w:rFonts w:ascii="Times New Roman" w:hAnsi="Times New Roman" w:cs="Times New Roman"/>
                <w:color w:val="000000"/>
                <w:sz w:val="24"/>
                <w:szCs w:val="24"/>
                <w:lang w:eastAsia="pt-BR"/>
              </w:rPr>
            </w:pPr>
            <w:r w:rsidRPr="007A327F">
              <w:rPr>
                <w:rFonts w:ascii="Times New Roman" w:hAnsi="Times New Roman" w:cs="Times New Roman"/>
                <w:color w:val="000000"/>
                <w:sz w:val="24"/>
                <w:szCs w:val="24"/>
                <w:lang w:eastAsia="pt-BR"/>
              </w:rPr>
              <w:t>38,0</w:t>
            </w:r>
          </w:p>
        </w:tc>
      </w:tr>
    </w:tbl>
    <w:p w:rsidR="00856810" w:rsidRPr="00856810" w:rsidRDefault="001415F5" w:rsidP="00856810">
      <w:pPr>
        <w:spacing w:after="0" w:line="240" w:lineRule="auto"/>
        <w:jc w:val="both"/>
        <w:rPr>
          <w:color w:val="000000"/>
          <w:sz w:val="20"/>
          <w:szCs w:val="20"/>
        </w:rPr>
      </w:pPr>
      <w:r w:rsidRPr="00856810">
        <w:rPr>
          <w:rFonts w:ascii="Times New Roman" w:hAnsi="Times New Roman" w:cs="Times New Roman"/>
          <w:sz w:val="20"/>
          <w:szCs w:val="20"/>
          <w:vertAlign w:val="superscript"/>
          <w:lang w:eastAsia="pt-BR"/>
        </w:rPr>
        <w:t>*</w:t>
      </w:r>
      <w:r w:rsidRPr="00856810">
        <w:rPr>
          <w:rFonts w:ascii="Times New Roman" w:hAnsi="Times New Roman" w:cs="Times New Roman"/>
          <w:sz w:val="20"/>
          <w:szCs w:val="20"/>
          <w:lang w:eastAsia="pt-BR"/>
        </w:rPr>
        <w:t xml:space="preserve">Composição: </w:t>
      </w:r>
      <w:proofErr w:type="spellStart"/>
      <w:r>
        <w:rPr>
          <w:rFonts w:ascii="Times New Roman" w:hAnsi="Times New Roman" w:cs="Times New Roman"/>
          <w:sz w:val="20"/>
          <w:szCs w:val="20"/>
          <w:lang w:eastAsia="pt-BR"/>
        </w:rPr>
        <w:t>s</w:t>
      </w:r>
      <w:r w:rsidRPr="00856810">
        <w:rPr>
          <w:rFonts w:ascii="Times New Roman" w:hAnsi="Times New Roman" w:cs="Times New Roman"/>
          <w:sz w:val="20"/>
          <w:szCs w:val="20"/>
          <w:lang w:eastAsia="pt-BR"/>
        </w:rPr>
        <w:t>orbito</w:t>
      </w:r>
      <w:r>
        <w:rPr>
          <w:rFonts w:ascii="Times New Roman" w:hAnsi="Times New Roman" w:cs="Times New Roman"/>
          <w:sz w:val="20"/>
          <w:szCs w:val="20"/>
          <w:lang w:eastAsia="pt-BR"/>
        </w:rPr>
        <w:t>l</w:t>
      </w:r>
      <w:proofErr w:type="spellEnd"/>
      <w:r w:rsidRPr="00856810">
        <w:rPr>
          <w:rFonts w:ascii="Times New Roman" w:hAnsi="Times New Roman" w:cs="Times New Roman"/>
          <w:sz w:val="20"/>
          <w:szCs w:val="20"/>
          <w:lang w:eastAsia="pt-BR"/>
        </w:rPr>
        <w:t>, c</w:t>
      </w:r>
      <w:r w:rsidRPr="00856810">
        <w:rPr>
          <w:rFonts w:ascii="Times New Roman" w:hAnsi="Times New Roman" w:cs="Times New Roman"/>
          <w:color w:val="000000"/>
          <w:sz w:val="20"/>
          <w:szCs w:val="20"/>
        </w:rPr>
        <w:t>iclamato de sódio, sacarina sódica</w:t>
      </w:r>
      <w:r>
        <w:rPr>
          <w:rFonts w:ascii="Times New Roman" w:hAnsi="Times New Roman" w:cs="Times New Roman"/>
          <w:color w:val="000000"/>
          <w:sz w:val="20"/>
          <w:szCs w:val="20"/>
        </w:rPr>
        <w:t xml:space="preserve"> e</w:t>
      </w:r>
      <w:r w:rsidRPr="00856810">
        <w:rPr>
          <w:rFonts w:ascii="Times New Roman" w:hAnsi="Times New Roman" w:cs="Times New Roman"/>
          <w:color w:val="000000"/>
          <w:sz w:val="20"/>
          <w:szCs w:val="20"/>
        </w:rPr>
        <w:t xml:space="preserve"> glicosídeos de </w:t>
      </w:r>
      <w:proofErr w:type="spellStart"/>
      <w:r w:rsidRPr="00856810">
        <w:rPr>
          <w:rFonts w:ascii="Times New Roman" w:hAnsi="Times New Roman" w:cs="Times New Roman"/>
          <w:color w:val="000000"/>
          <w:sz w:val="20"/>
          <w:szCs w:val="20"/>
        </w:rPr>
        <w:t>steviol</w:t>
      </w:r>
      <w:proofErr w:type="spellEnd"/>
      <w:r w:rsidRPr="00856810">
        <w:rPr>
          <w:rFonts w:ascii="Times New Roman" w:hAnsi="Times New Roman" w:cs="Times New Roman"/>
          <w:color w:val="000000"/>
          <w:sz w:val="20"/>
          <w:szCs w:val="20"/>
        </w:rPr>
        <w:t>.</w:t>
      </w:r>
    </w:p>
    <w:p w:rsidR="00A444D1" w:rsidRPr="00F82043" w:rsidRDefault="00A444D1" w:rsidP="00A444D1">
      <w:pPr>
        <w:spacing w:after="0" w:line="360" w:lineRule="auto"/>
        <w:ind w:left="708" w:firstLine="1"/>
        <w:jc w:val="both"/>
        <w:rPr>
          <w:rFonts w:ascii="Times New Roman" w:hAnsi="Times New Roman" w:cs="Times New Roman"/>
          <w:color w:val="000000"/>
          <w:sz w:val="24"/>
          <w:szCs w:val="24"/>
        </w:rPr>
      </w:pPr>
    </w:p>
    <w:p w:rsidR="008338FD" w:rsidRDefault="002B3A74" w:rsidP="00A444D1">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 xml:space="preserve">Inicialmente, </w:t>
      </w:r>
      <w:r w:rsidR="009F00AC">
        <w:rPr>
          <w:rFonts w:ascii="Times New Roman" w:hAnsi="Times New Roman" w:cs="Times New Roman"/>
          <w:sz w:val="24"/>
          <w:szCs w:val="24"/>
        </w:rPr>
        <w:t>misturou-se</w:t>
      </w:r>
      <w:r w:rsidR="00971914">
        <w:rPr>
          <w:rFonts w:ascii="Times New Roman" w:hAnsi="Times New Roman" w:cs="Times New Roman"/>
          <w:sz w:val="24"/>
          <w:szCs w:val="24"/>
        </w:rPr>
        <w:t xml:space="preserve"> </w:t>
      </w:r>
      <w:r w:rsidRPr="002E624B">
        <w:rPr>
          <w:rFonts w:ascii="Times New Roman" w:hAnsi="Times New Roman" w:cs="Times New Roman"/>
          <w:sz w:val="24"/>
          <w:szCs w:val="24"/>
        </w:rPr>
        <w:t>a água e o açúcar</w:t>
      </w:r>
      <w:r w:rsidR="00971914">
        <w:rPr>
          <w:rFonts w:ascii="Times New Roman" w:hAnsi="Times New Roman" w:cs="Times New Roman"/>
          <w:sz w:val="24"/>
          <w:szCs w:val="24"/>
        </w:rPr>
        <w:t xml:space="preserve"> </w:t>
      </w:r>
      <w:proofErr w:type="gramStart"/>
      <w:r w:rsidR="008338FD">
        <w:rPr>
          <w:rFonts w:ascii="Times New Roman" w:hAnsi="Times New Roman" w:cs="Times New Roman"/>
          <w:sz w:val="24"/>
          <w:szCs w:val="24"/>
        </w:rPr>
        <w:t>sob aquecimento</w:t>
      </w:r>
      <w:proofErr w:type="gramEnd"/>
      <w:r w:rsidR="009F00AC">
        <w:rPr>
          <w:rFonts w:ascii="Times New Roman" w:hAnsi="Times New Roman" w:cs="Times New Roman"/>
          <w:sz w:val="24"/>
          <w:szCs w:val="24"/>
        </w:rPr>
        <w:t xml:space="preserve"> (180º C)</w:t>
      </w:r>
      <w:r w:rsidR="008338FD">
        <w:rPr>
          <w:rFonts w:ascii="Times New Roman" w:hAnsi="Times New Roman" w:cs="Times New Roman"/>
          <w:sz w:val="24"/>
          <w:szCs w:val="24"/>
        </w:rPr>
        <w:t xml:space="preserve"> em fogão doméstico (</w:t>
      </w:r>
      <w:r w:rsidR="00370105" w:rsidRPr="00370105">
        <w:rPr>
          <w:rFonts w:ascii="Times New Roman" w:hAnsi="Times New Roman" w:cs="Times New Roman"/>
          <w:sz w:val="24"/>
          <w:szCs w:val="24"/>
        </w:rPr>
        <w:t>Atlas</w:t>
      </w:r>
      <w:r w:rsidR="00370105" w:rsidRPr="00370105">
        <w:rPr>
          <w:rFonts w:ascii="Times New Roman" w:hAnsi="Times New Roman" w:cs="Times New Roman"/>
          <w:sz w:val="24"/>
          <w:szCs w:val="24"/>
          <w:vertAlign w:val="superscript"/>
        </w:rPr>
        <w:t>®</w:t>
      </w:r>
      <w:r w:rsidR="00370105" w:rsidRPr="00370105">
        <w:rPr>
          <w:rFonts w:ascii="Times New Roman" w:hAnsi="Times New Roman" w:cs="Times New Roman"/>
          <w:sz w:val="24"/>
          <w:szCs w:val="24"/>
        </w:rPr>
        <w:t>, Brasil</w:t>
      </w:r>
      <w:r w:rsidR="008338FD" w:rsidRPr="00370105">
        <w:rPr>
          <w:rFonts w:ascii="Times New Roman" w:hAnsi="Times New Roman" w:cs="Times New Roman"/>
          <w:sz w:val="24"/>
          <w:szCs w:val="24"/>
        </w:rPr>
        <w:t>)</w:t>
      </w:r>
      <w:r w:rsidR="00972F49">
        <w:rPr>
          <w:rFonts w:ascii="Times New Roman" w:hAnsi="Times New Roman" w:cs="Times New Roman"/>
          <w:sz w:val="24"/>
          <w:szCs w:val="24"/>
        </w:rPr>
        <w:t>,</w:t>
      </w:r>
      <w:r w:rsidR="009F00AC">
        <w:rPr>
          <w:rFonts w:ascii="Times New Roman" w:hAnsi="Times New Roman" w:cs="Times New Roman"/>
          <w:sz w:val="24"/>
          <w:szCs w:val="24"/>
        </w:rPr>
        <w:t xml:space="preserve"> por</w:t>
      </w:r>
      <w:r w:rsidR="009F00AC" w:rsidRPr="002E624B">
        <w:rPr>
          <w:rFonts w:ascii="Times New Roman" w:hAnsi="Times New Roman" w:cs="Times New Roman"/>
          <w:sz w:val="24"/>
          <w:szCs w:val="24"/>
        </w:rPr>
        <w:t xml:space="preserve"> 10 minutos</w:t>
      </w:r>
      <w:r w:rsidRPr="002E624B">
        <w:rPr>
          <w:rFonts w:ascii="Times New Roman" w:hAnsi="Times New Roman" w:cs="Times New Roman"/>
          <w:sz w:val="24"/>
          <w:szCs w:val="24"/>
        </w:rPr>
        <w:t xml:space="preserve">. </w:t>
      </w:r>
      <w:r w:rsidR="00D41954">
        <w:rPr>
          <w:rFonts w:ascii="Times New Roman" w:hAnsi="Times New Roman" w:cs="Times New Roman"/>
          <w:sz w:val="24"/>
          <w:szCs w:val="24"/>
        </w:rPr>
        <w:t>Na</w:t>
      </w:r>
      <w:r w:rsidRPr="002E624B">
        <w:rPr>
          <w:rFonts w:ascii="Times New Roman" w:hAnsi="Times New Roman" w:cs="Times New Roman"/>
          <w:sz w:val="24"/>
          <w:szCs w:val="24"/>
        </w:rPr>
        <w:t xml:space="preserve"> sequência</w:t>
      </w:r>
      <w:r w:rsidR="00D41954">
        <w:rPr>
          <w:rFonts w:ascii="Times New Roman" w:hAnsi="Times New Roman" w:cs="Times New Roman"/>
          <w:sz w:val="24"/>
          <w:szCs w:val="24"/>
        </w:rPr>
        <w:t>,</w:t>
      </w:r>
      <w:r w:rsidRPr="002E624B">
        <w:rPr>
          <w:rFonts w:ascii="Times New Roman" w:hAnsi="Times New Roman" w:cs="Times New Roman"/>
          <w:sz w:val="24"/>
          <w:szCs w:val="24"/>
        </w:rPr>
        <w:t xml:space="preserve"> acrescentou-se o coco ralado</w:t>
      </w:r>
      <w:r w:rsidR="00D41954">
        <w:rPr>
          <w:rFonts w:ascii="Times New Roman" w:hAnsi="Times New Roman" w:cs="Times New Roman"/>
          <w:sz w:val="24"/>
          <w:szCs w:val="24"/>
        </w:rPr>
        <w:t>,</w:t>
      </w:r>
      <w:r w:rsidR="005941C4">
        <w:rPr>
          <w:rFonts w:ascii="Times New Roman" w:hAnsi="Times New Roman" w:cs="Times New Roman"/>
          <w:sz w:val="24"/>
          <w:szCs w:val="24"/>
        </w:rPr>
        <w:t xml:space="preserve"> mamão, adoçante </w:t>
      </w:r>
      <w:r w:rsidR="00972F49">
        <w:rPr>
          <w:rFonts w:ascii="Times New Roman" w:hAnsi="Times New Roman" w:cs="Times New Roman"/>
          <w:sz w:val="24"/>
          <w:szCs w:val="24"/>
        </w:rPr>
        <w:t xml:space="preserve">comercial, </w:t>
      </w:r>
      <w:r w:rsidR="008524BF">
        <w:rPr>
          <w:rFonts w:ascii="Times New Roman" w:hAnsi="Times New Roman" w:cs="Times New Roman"/>
          <w:sz w:val="24"/>
          <w:szCs w:val="24"/>
        </w:rPr>
        <w:t>o espessante</w:t>
      </w:r>
      <w:r w:rsidR="00343FBE">
        <w:rPr>
          <w:rFonts w:ascii="Times New Roman" w:hAnsi="Times New Roman" w:cs="Times New Roman"/>
          <w:sz w:val="24"/>
          <w:szCs w:val="24"/>
        </w:rPr>
        <w:t xml:space="preserve"> </w:t>
      </w:r>
      <w:proofErr w:type="gramStart"/>
      <w:r w:rsidR="00343FBE">
        <w:rPr>
          <w:rFonts w:ascii="Times New Roman" w:hAnsi="Times New Roman" w:cs="Times New Roman"/>
          <w:sz w:val="24"/>
          <w:szCs w:val="24"/>
        </w:rPr>
        <w:t>agar</w:t>
      </w:r>
      <w:proofErr w:type="gramEnd"/>
      <w:r w:rsidR="00343FBE">
        <w:rPr>
          <w:rFonts w:ascii="Times New Roman" w:hAnsi="Times New Roman" w:cs="Times New Roman"/>
          <w:sz w:val="24"/>
          <w:szCs w:val="24"/>
        </w:rPr>
        <w:t>-agar</w:t>
      </w:r>
      <w:r w:rsidR="00972F49">
        <w:rPr>
          <w:rFonts w:ascii="Times New Roman" w:hAnsi="Times New Roman" w:cs="Times New Roman"/>
          <w:sz w:val="24"/>
          <w:szCs w:val="24"/>
        </w:rPr>
        <w:t xml:space="preserve"> e a CM</w:t>
      </w:r>
      <w:r w:rsidR="00E94AB1">
        <w:rPr>
          <w:rFonts w:ascii="Times New Roman" w:hAnsi="Times New Roman" w:cs="Times New Roman"/>
          <w:sz w:val="24"/>
          <w:szCs w:val="24"/>
        </w:rPr>
        <w:t xml:space="preserve"> conforme </w:t>
      </w:r>
      <w:r w:rsidR="00972F49">
        <w:rPr>
          <w:rFonts w:ascii="Times New Roman" w:hAnsi="Times New Roman" w:cs="Times New Roman"/>
          <w:sz w:val="24"/>
          <w:szCs w:val="24"/>
        </w:rPr>
        <w:t>a</w:t>
      </w:r>
      <w:r w:rsidR="00E94AB1">
        <w:rPr>
          <w:rFonts w:ascii="Times New Roman" w:hAnsi="Times New Roman" w:cs="Times New Roman"/>
          <w:sz w:val="24"/>
          <w:szCs w:val="24"/>
        </w:rPr>
        <w:t xml:space="preserve"> </w:t>
      </w:r>
      <w:r w:rsidR="00E363F0">
        <w:rPr>
          <w:rFonts w:ascii="Times New Roman" w:hAnsi="Times New Roman" w:cs="Times New Roman"/>
          <w:sz w:val="24"/>
          <w:szCs w:val="24"/>
        </w:rPr>
        <w:t>Tabela 1</w:t>
      </w:r>
      <w:r w:rsidR="008524BF">
        <w:rPr>
          <w:rFonts w:ascii="Times New Roman" w:hAnsi="Times New Roman" w:cs="Times New Roman"/>
          <w:sz w:val="24"/>
          <w:szCs w:val="24"/>
        </w:rPr>
        <w:t xml:space="preserve">. </w:t>
      </w:r>
      <w:r w:rsidR="005350EE">
        <w:rPr>
          <w:rFonts w:ascii="Times New Roman" w:hAnsi="Times New Roman" w:cs="Times New Roman"/>
          <w:sz w:val="24"/>
          <w:szCs w:val="24"/>
        </w:rPr>
        <w:t>A</w:t>
      </w:r>
      <w:r w:rsidR="00972F49">
        <w:rPr>
          <w:rFonts w:ascii="Times New Roman" w:hAnsi="Times New Roman" w:cs="Times New Roman"/>
          <w:sz w:val="24"/>
          <w:szCs w:val="24"/>
        </w:rPr>
        <w:t xml:space="preserve">s formulações </w:t>
      </w:r>
      <w:r w:rsidR="008338FD">
        <w:rPr>
          <w:rFonts w:ascii="Times New Roman" w:hAnsi="Times New Roman" w:cs="Times New Roman"/>
          <w:sz w:val="24"/>
          <w:szCs w:val="24"/>
        </w:rPr>
        <w:t>permanece</w:t>
      </w:r>
      <w:r w:rsidR="00972F49">
        <w:rPr>
          <w:rFonts w:ascii="Times New Roman" w:hAnsi="Times New Roman" w:cs="Times New Roman"/>
          <w:sz w:val="24"/>
          <w:szCs w:val="24"/>
        </w:rPr>
        <w:t>ram</w:t>
      </w:r>
      <w:r w:rsidR="008338FD">
        <w:rPr>
          <w:rFonts w:ascii="Times New Roman" w:hAnsi="Times New Roman" w:cs="Times New Roman"/>
          <w:sz w:val="24"/>
          <w:szCs w:val="24"/>
        </w:rPr>
        <w:t xml:space="preserve"> por mais </w:t>
      </w:r>
      <w:r w:rsidRPr="002E624B">
        <w:rPr>
          <w:rFonts w:ascii="Times New Roman" w:hAnsi="Times New Roman" w:cs="Times New Roman"/>
          <w:sz w:val="24"/>
          <w:szCs w:val="24"/>
        </w:rPr>
        <w:t>7 minutos</w:t>
      </w:r>
      <w:r w:rsidR="00971914">
        <w:rPr>
          <w:rFonts w:ascii="Times New Roman" w:hAnsi="Times New Roman" w:cs="Times New Roman"/>
          <w:sz w:val="24"/>
          <w:szCs w:val="24"/>
        </w:rPr>
        <w:t xml:space="preserve"> </w:t>
      </w:r>
      <w:proofErr w:type="gramStart"/>
      <w:r w:rsidR="008338FD">
        <w:rPr>
          <w:rFonts w:ascii="Times New Roman" w:hAnsi="Times New Roman" w:cs="Times New Roman"/>
          <w:sz w:val="24"/>
          <w:szCs w:val="24"/>
        </w:rPr>
        <w:t>sob cocção</w:t>
      </w:r>
      <w:proofErr w:type="gramEnd"/>
      <w:r w:rsidR="000D0DC2">
        <w:rPr>
          <w:rFonts w:ascii="Times New Roman" w:hAnsi="Times New Roman" w:cs="Times New Roman"/>
          <w:sz w:val="24"/>
          <w:szCs w:val="24"/>
        </w:rPr>
        <w:t xml:space="preserve"> (160º</w:t>
      </w:r>
      <w:r w:rsidR="008338FD">
        <w:rPr>
          <w:rFonts w:ascii="Times New Roman" w:hAnsi="Times New Roman" w:cs="Times New Roman"/>
          <w:sz w:val="24"/>
          <w:szCs w:val="24"/>
        </w:rPr>
        <w:t xml:space="preserve"> C</w:t>
      </w:r>
      <w:r w:rsidR="000D0DC2">
        <w:rPr>
          <w:rFonts w:ascii="Times New Roman" w:hAnsi="Times New Roman" w:cs="Times New Roman"/>
          <w:sz w:val="24"/>
          <w:szCs w:val="24"/>
        </w:rPr>
        <w:t>)</w:t>
      </w:r>
      <w:r w:rsidR="00972F49">
        <w:rPr>
          <w:rFonts w:ascii="Times New Roman" w:hAnsi="Times New Roman" w:cs="Times New Roman"/>
          <w:sz w:val="24"/>
          <w:szCs w:val="24"/>
        </w:rPr>
        <w:t>,</w:t>
      </w:r>
      <w:r w:rsidR="00971914">
        <w:rPr>
          <w:rFonts w:ascii="Times New Roman" w:hAnsi="Times New Roman" w:cs="Times New Roman"/>
          <w:sz w:val="24"/>
          <w:szCs w:val="24"/>
        </w:rPr>
        <w:t xml:space="preserve"> </w:t>
      </w:r>
      <w:r w:rsidRPr="002E624B">
        <w:rPr>
          <w:rFonts w:ascii="Times New Roman" w:hAnsi="Times New Roman" w:cs="Times New Roman"/>
          <w:sz w:val="24"/>
          <w:szCs w:val="24"/>
        </w:rPr>
        <w:t xml:space="preserve">misturando-se </w:t>
      </w:r>
      <w:r w:rsidR="005350EE">
        <w:rPr>
          <w:rFonts w:ascii="Times New Roman" w:hAnsi="Times New Roman" w:cs="Times New Roman"/>
          <w:sz w:val="24"/>
          <w:szCs w:val="24"/>
        </w:rPr>
        <w:t>de forma manual até se obter total homogeneização</w:t>
      </w:r>
      <w:r w:rsidRPr="002E624B">
        <w:rPr>
          <w:rFonts w:ascii="Times New Roman" w:hAnsi="Times New Roman" w:cs="Times New Roman"/>
          <w:sz w:val="24"/>
          <w:szCs w:val="24"/>
        </w:rPr>
        <w:t xml:space="preserve">. </w:t>
      </w:r>
    </w:p>
    <w:p w:rsidR="002B3A74" w:rsidRDefault="002B3A74" w:rsidP="00A444D1">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A</w:t>
      </w:r>
      <w:r w:rsidR="005350EE">
        <w:rPr>
          <w:rFonts w:ascii="Times New Roman" w:hAnsi="Times New Roman" w:cs="Times New Roman"/>
          <w:sz w:val="24"/>
          <w:szCs w:val="24"/>
        </w:rPr>
        <w:t xml:space="preserve">s formulações foram dispostas em </w:t>
      </w:r>
      <w:r w:rsidR="009852E9">
        <w:rPr>
          <w:rFonts w:ascii="Times New Roman" w:hAnsi="Times New Roman" w:cs="Times New Roman"/>
          <w:sz w:val="24"/>
          <w:szCs w:val="24"/>
        </w:rPr>
        <w:t>travessas</w:t>
      </w:r>
      <w:r w:rsidR="000D0DC2">
        <w:rPr>
          <w:rFonts w:ascii="Times New Roman" w:hAnsi="Times New Roman" w:cs="Times New Roman"/>
          <w:sz w:val="24"/>
          <w:szCs w:val="24"/>
        </w:rPr>
        <w:t xml:space="preserve"> de vidro</w:t>
      </w:r>
      <w:r w:rsidR="00971914">
        <w:rPr>
          <w:rFonts w:ascii="Times New Roman" w:hAnsi="Times New Roman" w:cs="Times New Roman"/>
          <w:sz w:val="24"/>
          <w:szCs w:val="24"/>
        </w:rPr>
        <w:t xml:space="preserve"> </w:t>
      </w:r>
      <w:r w:rsidR="0010761A">
        <w:rPr>
          <w:rFonts w:ascii="Times New Roman" w:hAnsi="Times New Roman" w:cs="Times New Roman"/>
          <w:sz w:val="24"/>
          <w:szCs w:val="24"/>
        </w:rPr>
        <w:t xml:space="preserve">e acondicionadas </w:t>
      </w:r>
      <w:r w:rsidR="00CD045C" w:rsidRPr="002E624B">
        <w:rPr>
          <w:rFonts w:ascii="Times New Roman" w:hAnsi="Times New Roman" w:cs="Times New Roman"/>
          <w:sz w:val="24"/>
          <w:szCs w:val="24"/>
        </w:rPr>
        <w:t xml:space="preserve">em geladeira </w:t>
      </w:r>
      <w:r w:rsidR="0010761A">
        <w:rPr>
          <w:rFonts w:ascii="Times New Roman" w:hAnsi="Times New Roman" w:cs="Times New Roman"/>
          <w:sz w:val="24"/>
          <w:szCs w:val="24"/>
        </w:rPr>
        <w:t>doméstica (</w:t>
      </w:r>
      <w:proofErr w:type="spellStart"/>
      <w:r w:rsidR="000D0DC2">
        <w:rPr>
          <w:rFonts w:ascii="Times New Roman" w:hAnsi="Times New Roman" w:cs="Times New Roman"/>
          <w:color w:val="000000" w:themeColor="text1"/>
          <w:sz w:val="24"/>
          <w:szCs w:val="24"/>
        </w:rPr>
        <w:t>Consul</w:t>
      </w:r>
      <w:proofErr w:type="spellEnd"/>
      <w:r w:rsidR="000D0DC2" w:rsidRPr="002609E7">
        <w:rPr>
          <w:rFonts w:ascii="Times New Roman" w:hAnsi="Times New Roman" w:cs="Times New Roman"/>
          <w:color w:val="000000" w:themeColor="text1"/>
          <w:sz w:val="24"/>
          <w:szCs w:val="24"/>
          <w:vertAlign w:val="superscript"/>
        </w:rPr>
        <w:t>®</w:t>
      </w:r>
      <w:r w:rsidR="000D0DC2">
        <w:rPr>
          <w:rFonts w:ascii="Times New Roman" w:hAnsi="Times New Roman" w:cs="Times New Roman"/>
          <w:color w:val="000000" w:themeColor="text1"/>
          <w:sz w:val="24"/>
          <w:szCs w:val="24"/>
        </w:rPr>
        <w:t>, Brasil</w:t>
      </w:r>
      <w:r w:rsidR="0010761A">
        <w:rPr>
          <w:rFonts w:ascii="Times New Roman" w:hAnsi="Times New Roman" w:cs="Times New Roman"/>
          <w:sz w:val="24"/>
          <w:szCs w:val="24"/>
        </w:rPr>
        <w:t xml:space="preserve">) </w:t>
      </w:r>
      <w:r w:rsidR="009852E9">
        <w:rPr>
          <w:rFonts w:ascii="Times New Roman" w:hAnsi="Times New Roman" w:cs="Times New Roman"/>
          <w:sz w:val="24"/>
          <w:szCs w:val="24"/>
        </w:rPr>
        <w:t>(</w:t>
      </w:r>
      <w:r w:rsidR="000D0DC2">
        <w:rPr>
          <w:rFonts w:ascii="Times New Roman" w:hAnsi="Times New Roman" w:cs="Times New Roman"/>
          <w:sz w:val="24"/>
          <w:szCs w:val="24"/>
        </w:rPr>
        <w:t>8º C</w:t>
      </w:r>
      <w:r w:rsidR="00971914">
        <w:rPr>
          <w:rFonts w:ascii="Times New Roman" w:hAnsi="Times New Roman" w:cs="Times New Roman"/>
          <w:sz w:val="24"/>
          <w:szCs w:val="24"/>
        </w:rPr>
        <w:t xml:space="preserve">), </w:t>
      </w:r>
      <w:r w:rsidR="00CD045C" w:rsidRPr="002E624B">
        <w:rPr>
          <w:rFonts w:ascii="Times New Roman" w:hAnsi="Times New Roman" w:cs="Times New Roman"/>
          <w:sz w:val="24"/>
          <w:szCs w:val="24"/>
        </w:rPr>
        <w:t>até</w:t>
      </w:r>
      <w:r w:rsidR="0010761A">
        <w:rPr>
          <w:rFonts w:ascii="Times New Roman" w:hAnsi="Times New Roman" w:cs="Times New Roman"/>
          <w:sz w:val="24"/>
          <w:szCs w:val="24"/>
        </w:rPr>
        <w:t xml:space="preserve"> se</w:t>
      </w:r>
      <w:r w:rsidR="00CD045C" w:rsidRPr="002E624B">
        <w:rPr>
          <w:rFonts w:ascii="Times New Roman" w:hAnsi="Times New Roman" w:cs="Times New Roman"/>
          <w:sz w:val="24"/>
          <w:szCs w:val="24"/>
        </w:rPr>
        <w:t xml:space="preserve"> obter </w:t>
      </w:r>
      <w:r w:rsidR="0010761A">
        <w:rPr>
          <w:rFonts w:ascii="Times New Roman" w:hAnsi="Times New Roman" w:cs="Times New Roman"/>
          <w:sz w:val="24"/>
          <w:szCs w:val="24"/>
        </w:rPr>
        <w:t xml:space="preserve">uma </w:t>
      </w:r>
      <w:r w:rsidR="00CD045C" w:rsidRPr="002E624B">
        <w:rPr>
          <w:rFonts w:ascii="Times New Roman" w:hAnsi="Times New Roman" w:cs="Times New Roman"/>
          <w:sz w:val="24"/>
          <w:szCs w:val="24"/>
        </w:rPr>
        <w:t xml:space="preserve">consistência </w:t>
      </w:r>
      <w:r w:rsidR="00971914" w:rsidRPr="002E624B">
        <w:rPr>
          <w:rFonts w:ascii="Times New Roman" w:hAnsi="Times New Roman" w:cs="Times New Roman"/>
          <w:sz w:val="24"/>
          <w:szCs w:val="24"/>
        </w:rPr>
        <w:t>firme</w:t>
      </w:r>
      <w:r w:rsidR="00971914">
        <w:rPr>
          <w:rFonts w:ascii="Times New Roman" w:hAnsi="Times New Roman" w:cs="Times New Roman"/>
          <w:sz w:val="24"/>
          <w:szCs w:val="24"/>
        </w:rPr>
        <w:t xml:space="preserve"> (aproximadamente </w:t>
      </w:r>
      <w:r w:rsidR="002A137C">
        <w:rPr>
          <w:rFonts w:ascii="Times New Roman" w:hAnsi="Times New Roman" w:cs="Times New Roman"/>
          <w:sz w:val="24"/>
          <w:szCs w:val="24"/>
        </w:rPr>
        <w:t>2</w:t>
      </w:r>
      <w:r w:rsidR="00971914">
        <w:rPr>
          <w:rFonts w:ascii="Times New Roman" w:hAnsi="Times New Roman" w:cs="Times New Roman"/>
          <w:sz w:val="24"/>
          <w:szCs w:val="24"/>
        </w:rPr>
        <w:t xml:space="preserve"> hora</w:t>
      </w:r>
      <w:r w:rsidR="002A137C">
        <w:rPr>
          <w:rFonts w:ascii="Times New Roman" w:hAnsi="Times New Roman" w:cs="Times New Roman"/>
          <w:sz w:val="24"/>
          <w:szCs w:val="24"/>
        </w:rPr>
        <w:t>s</w:t>
      </w:r>
      <w:r w:rsidR="00971914" w:rsidRPr="002E624B">
        <w:rPr>
          <w:rFonts w:ascii="Times New Roman" w:hAnsi="Times New Roman" w:cs="Times New Roman"/>
          <w:sz w:val="24"/>
          <w:szCs w:val="24"/>
        </w:rPr>
        <w:t>).</w:t>
      </w:r>
      <w:r w:rsidR="00290DDE">
        <w:rPr>
          <w:rFonts w:ascii="Times New Roman" w:hAnsi="Times New Roman" w:cs="Times New Roman"/>
          <w:sz w:val="24"/>
          <w:szCs w:val="24"/>
        </w:rPr>
        <w:t xml:space="preserve"> Após, o</w:t>
      </w:r>
      <w:r w:rsidR="00CB0F02">
        <w:rPr>
          <w:rFonts w:ascii="Times New Roman" w:hAnsi="Times New Roman" w:cs="Times New Roman"/>
          <w:sz w:val="24"/>
          <w:szCs w:val="24"/>
        </w:rPr>
        <w:t>s</w:t>
      </w:r>
      <w:r w:rsidR="00290DDE">
        <w:rPr>
          <w:rFonts w:ascii="Times New Roman" w:hAnsi="Times New Roman" w:cs="Times New Roman"/>
          <w:sz w:val="24"/>
          <w:szCs w:val="24"/>
        </w:rPr>
        <w:t xml:space="preserve"> doce</w:t>
      </w:r>
      <w:r w:rsidR="00CB0F02">
        <w:rPr>
          <w:rFonts w:ascii="Times New Roman" w:hAnsi="Times New Roman" w:cs="Times New Roman"/>
          <w:sz w:val="24"/>
          <w:szCs w:val="24"/>
        </w:rPr>
        <w:t>s</w:t>
      </w:r>
      <w:r w:rsidR="00290DDE">
        <w:rPr>
          <w:rFonts w:ascii="Times New Roman" w:hAnsi="Times New Roman" w:cs="Times New Roman"/>
          <w:sz w:val="24"/>
          <w:szCs w:val="24"/>
        </w:rPr>
        <w:t xml:space="preserve"> fo</w:t>
      </w:r>
      <w:r w:rsidR="00CB0F02">
        <w:rPr>
          <w:rFonts w:ascii="Times New Roman" w:hAnsi="Times New Roman" w:cs="Times New Roman"/>
          <w:sz w:val="24"/>
          <w:szCs w:val="24"/>
        </w:rPr>
        <w:t xml:space="preserve">ram </w:t>
      </w:r>
      <w:r w:rsidR="00290DDE">
        <w:rPr>
          <w:rFonts w:ascii="Times New Roman" w:hAnsi="Times New Roman" w:cs="Times New Roman"/>
          <w:sz w:val="24"/>
          <w:szCs w:val="24"/>
        </w:rPr>
        <w:t>cortado</w:t>
      </w:r>
      <w:r w:rsidR="00CB0F02">
        <w:rPr>
          <w:rFonts w:ascii="Times New Roman" w:hAnsi="Times New Roman" w:cs="Times New Roman"/>
          <w:sz w:val="24"/>
          <w:szCs w:val="24"/>
        </w:rPr>
        <w:t>s</w:t>
      </w:r>
      <w:r w:rsidR="00290DDE">
        <w:rPr>
          <w:rFonts w:ascii="Times New Roman" w:hAnsi="Times New Roman" w:cs="Times New Roman"/>
          <w:sz w:val="24"/>
          <w:szCs w:val="24"/>
        </w:rPr>
        <w:t xml:space="preserve"> em quadrados pequenos </w:t>
      </w:r>
      <w:r w:rsidR="00290DDE" w:rsidRPr="006E4C4F">
        <w:rPr>
          <w:rFonts w:ascii="Times New Roman" w:hAnsi="Times New Roman" w:cs="Times New Roman"/>
          <w:sz w:val="24"/>
          <w:szCs w:val="24"/>
        </w:rPr>
        <w:t>(</w:t>
      </w:r>
      <w:proofErr w:type="gramStart"/>
      <w:r w:rsidR="006E4C4F">
        <w:rPr>
          <w:rFonts w:ascii="Times New Roman" w:hAnsi="Times New Roman" w:cs="Times New Roman"/>
          <w:sz w:val="24"/>
          <w:szCs w:val="24"/>
        </w:rPr>
        <w:t>4</w:t>
      </w:r>
      <w:proofErr w:type="gramEnd"/>
      <w:r w:rsidR="006E4C4F">
        <w:rPr>
          <w:rFonts w:ascii="Times New Roman" w:hAnsi="Times New Roman" w:cs="Times New Roman"/>
          <w:sz w:val="24"/>
          <w:szCs w:val="24"/>
        </w:rPr>
        <w:t xml:space="preserve"> </w:t>
      </w:r>
      <w:r w:rsidR="004215EA">
        <w:rPr>
          <w:rFonts w:ascii="Times New Roman" w:hAnsi="Times New Roman" w:cs="Times New Roman"/>
          <w:sz w:val="24"/>
          <w:szCs w:val="24"/>
        </w:rPr>
        <w:t>x</w:t>
      </w:r>
      <w:r w:rsidR="006E4C4F">
        <w:rPr>
          <w:rFonts w:ascii="Times New Roman" w:hAnsi="Times New Roman" w:cs="Times New Roman"/>
          <w:sz w:val="24"/>
          <w:szCs w:val="24"/>
        </w:rPr>
        <w:t xml:space="preserve"> 4</w:t>
      </w:r>
      <w:r w:rsidR="00290DDE" w:rsidRPr="006E4C4F">
        <w:rPr>
          <w:rFonts w:ascii="Times New Roman" w:hAnsi="Times New Roman" w:cs="Times New Roman"/>
          <w:sz w:val="24"/>
          <w:szCs w:val="24"/>
        </w:rPr>
        <w:t xml:space="preserve"> cm</w:t>
      </w:r>
      <w:r w:rsidR="00290DDE">
        <w:rPr>
          <w:rFonts w:ascii="Times New Roman" w:hAnsi="Times New Roman" w:cs="Times New Roman"/>
          <w:sz w:val="24"/>
          <w:szCs w:val="24"/>
        </w:rPr>
        <w:t>), sendo armazenados em potes hermeticamente fechados até a aplicação do teste sensorial.</w:t>
      </w:r>
    </w:p>
    <w:p w:rsidR="004960BD" w:rsidRPr="002E624B" w:rsidRDefault="004960BD" w:rsidP="002B3A74">
      <w:pPr>
        <w:spacing w:after="0" w:line="360" w:lineRule="auto"/>
        <w:ind w:firstLine="708"/>
        <w:jc w:val="both"/>
        <w:rPr>
          <w:rFonts w:ascii="Times New Roman" w:hAnsi="Times New Roman" w:cs="Times New Roman"/>
          <w:sz w:val="24"/>
          <w:szCs w:val="24"/>
        </w:rPr>
      </w:pPr>
    </w:p>
    <w:p w:rsidR="002B3A74" w:rsidRPr="002E624B" w:rsidRDefault="002B3A74" w:rsidP="002B3A74">
      <w:pPr>
        <w:spacing w:after="0" w:line="360" w:lineRule="auto"/>
        <w:jc w:val="both"/>
        <w:rPr>
          <w:rFonts w:ascii="Times New Roman" w:hAnsi="Times New Roman" w:cs="Times New Roman"/>
          <w:b/>
          <w:bCs/>
          <w:sz w:val="24"/>
          <w:szCs w:val="24"/>
        </w:rPr>
      </w:pPr>
      <w:r w:rsidRPr="002E624B">
        <w:rPr>
          <w:rFonts w:ascii="Times New Roman" w:hAnsi="Times New Roman" w:cs="Times New Roman"/>
          <w:b/>
          <w:bCs/>
          <w:sz w:val="24"/>
          <w:szCs w:val="24"/>
        </w:rPr>
        <w:t>Análise sensorial</w:t>
      </w:r>
    </w:p>
    <w:p w:rsidR="002B3A74" w:rsidRPr="002E624B" w:rsidRDefault="002B3A74" w:rsidP="007C5FE2">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 xml:space="preserve">Participaram da pesquisa </w:t>
      </w:r>
      <w:r w:rsidR="006E4C4F" w:rsidRPr="00F551D2">
        <w:rPr>
          <w:rFonts w:ascii="Times New Roman" w:hAnsi="Times New Roman" w:cs="Times New Roman"/>
          <w:sz w:val="24"/>
          <w:szCs w:val="24"/>
        </w:rPr>
        <w:t>6</w:t>
      </w:r>
      <w:r w:rsidRPr="00F551D2">
        <w:rPr>
          <w:rFonts w:ascii="Times New Roman" w:hAnsi="Times New Roman" w:cs="Times New Roman"/>
          <w:sz w:val="24"/>
          <w:szCs w:val="24"/>
        </w:rPr>
        <w:t>0</w:t>
      </w:r>
      <w:r w:rsidRPr="002E624B">
        <w:rPr>
          <w:rFonts w:ascii="Times New Roman" w:hAnsi="Times New Roman" w:cs="Times New Roman"/>
          <w:sz w:val="24"/>
          <w:szCs w:val="24"/>
          <w:lang w:val="pt-PT"/>
        </w:rPr>
        <w:t xml:space="preserve"> provadores não treinados, sendo crianças </w:t>
      </w:r>
      <w:r w:rsidRPr="002E624B">
        <w:rPr>
          <w:rFonts w:ascii="Times New Roman" w:hAnsi="Times New Roman" w:cs="Times New Roman"/>
          <w:color w:val="000000"/>
          <w:sz w:val="24"/>
          <w:szCs w:val="24"/>
        </w:rPr>
        <w:t xml:space="preserve">devidamente matriculadas em uma Escola Municipal de Guarapuava, PR, </w:t>
      </w:r>
      <w:r w:rsidRPr="002E624B">
        <w:rPr>
          <w:rFonts w:ascii="Times New Roman" w:hAnsi="Times New Roman" w:cs="Times New Roman"/>
          <w:sz w:val="24"/>
          <w:szCs w:val="24"/>
        </w:rPr>
        <w:t xml:space="preserve">de ambos os gêneros, com idade entre 7 a 10 anos. </w:t>
      </w:r>
    </w:p>
    <w:p w:rsidR="002B3A74" w:rsidRPr="002E624B" w:rsidRDefault="002B3A74" w:rsidP="007C5FE2">
      <w:pPr>
        <w:pStyle w:val="SemEspaamento21"/>
        <w:spacing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Os produtos foram submetidos à análise sensorial em uma sala da escola. Cada prova foi feita individualmente, sendo que o provador foi orientado pelas pesquisadoras para o preenchimento</w:t>
      </w:r>
      <w:r w:rsidR="009337BF">
        <w:rPr>
          <w:rFonts w:ascii="Times New Roman" w:hAnsi="Times New Roman" w:cs="Times New Roman"/>
          <w:sz w:val="24"/>
          <w:szCs w:val="24"/>
        </w:rPr>
        <w:t xml:space="preserve"> dos formulários</w:t>
      </w:r>
      <w:r w:rsidR="002A137C">
        <w:rPr>
          <w:rFonts w:ascii="Times New Roman" w:hAnsi="Times New Roman" w:cs="Times New Roman"/>
          <w:sz w:val="24"/>
          <w:szCs w:val="24"/>
        </w:rPr>
        <w:t>, sem interferência</w:t>
      </w:r>
      <w:r w:rsidR="009337BF" w:rsidRPr="009337BF">
        <w:rPr>
          <w:rFonts w:ascii="Times New Roman" w:hAnsi="Times New Roman" w:cs="Times New Roman"/>
          <w:sz w:val="24"/>
          <w:szCs w:val="24"/>
        </w:rPr>
        <w:t xml:space="preserve"> </w:t>
      </w:r>
      <w:r w:rsidR="009337BF">
        <w:rPr>
          <w:rFonts w:ascii="Times New Roman" w:hAnsi="Times New Roman" w:cs="Times New Roman"/>
          <w:sz w:val="24"/>
          <w:szCs w:val="24"/>
        </w:rPr>
        <w:t>n</w:t>
      </w:r>
      <w:r w:rsidR="009337BF" w:rsidRPr="002E624B">
        <w:rPr>
          <w:rFonts w:ascii="Times New Roman" w:hAnsi="Times New Roman" w:cs="Times New Roman"/>
          <w:sz w:val="24"/>
          <w:szCs w:val="24"/>
        </w:rPr>
        <w:t>as respostas</w:t>
      </w:r>
      <w:r w:rsidRPr="002E624B">
        <w:rPr>
          <w:rFonts w:ascii="Times New Roman" w:hAnsi="Times New Roman" w:cs="Times New Roman"/>
          <w:sz w:val="24"/>
          <w:szCs w:val="24"/>
        </w:rPr>
        <w:t xml:space="preserve">. </w:t>
      </w:r>
    </w:p>
    <w:p w:rsidR="002B3A74" w:rsidRPr="002E624B" w:rsidRDefault="002B3A74" w:rsidP="007C5FE2">
      <w:pPr>
        <w:pStyle w:val="SemEspaamento21"/>
        <w:spacing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Foram avaliados os atributos de aparência, aroma, sabor, textura e cor, por meio de uma escala hedônica facial estruturada</w:t>
      </w:r>
      <w:r w:rsidRPr="002E624B">
        <w:rPr>
          <w:rFonts w:ascii="Times New Roman" w:hAnsi="Times New Roman" w:cs="Times New Roman"/>
          <w:color w:val="000000"/>
          <w:sz w:val="24"/>
          <w:szCs w:val="24"/>
        </w:rPr>
        <w:t xml:space="preserve"> mista de 7 pontos variando de 1 (“super ruim”) a 7 (“super </w:t>
      </w:r>
      <w:r w:rsidRPr="002E624B">
        <w:rPr>
          <w:rFonts w:ascii="Times New Roman" w:hAnsi="Times New Roman" w:cs="Times New Roman"/>
          <w:color w:val="000000"/>
          <w:sz w:val="24"/>
          <w:szCs w:val="24"/>
        </w:rPr>
        <w:lastRenderedPageBreak/>
        <w:t>bom”)</w:t>
      </w:r>
      <w:r w:rsidRPr="002E624B">
        <w:rPr>
          <w:rFonts w:ascii="Times New Roman" w:hAnsi="Times New Roman" w:cs="Times New Roman"/>
          <w:sz w:val="24"/>
          <w:szCs w:val="24"/>
        </w:rPr>
        <w:t xml:space="preserve">. Também, foram aplicadas </w:t>
      </w:r>
      <w:r w:rsidRPr="002E624B">
        <w:rPr>
          <w:rFonts w:ascii="Times New Roman" w:hAnsi="Times New Roman" w:cs="Times New Roman"/>
          <w:sz w:val="24"/>
          <w:szCs w:val="24"/>
          <w:lang w:val="pt-PT"/>
        </w:rPr>
        <w:t>questões de aceitação global e intenção de compra analisadas com o uso de</w:t>
      </w:r>
      <w:r w:rsidRPr="002E624B">
        <w:rPr>
          <w:rFonts w:ascii="Times New Roman" w:hAnsi="Times New Roman" w:cs="Times New Roman"/>
          <w:sz w:val="24"/>
          <w:szCs w:val="24"/>
        </w:rPr>
        <w:t xml:space="preserve"> uma escala estruturada de </w:t>
      </w:r>
      <w:proofErr w:type="gramStart"/>
      <w:r w:rsidRPr="002E624B">
        <w:rPr>
          <w:rFonts w:ascii="Times New Roman" w:hAnsi="Times New Roman" w:cs="Times New Roman"/>
          <w:sz w:val="24"/>
          <w:szCs w:val="24"/>
        </w:rPr>
        <w:t>5</w:t>
      </w:r>
      <w:proofErr w:type="gramEnd"/>
      <w:r w:rsidRPr="002E624B">
        <w:rPr>
          <w:rFonts w:ascii="Times New Roman" w:hAnsi="Times New Roman" w:cs="Times New Roman"/>
          <w:sz w:val="24"/>
          <w:szCs w:val="24"/>
        </w:rPr>
        <w:t xml:space="preserve"> pontos (1 - “desgostei muito</w:t>
      </w:r>
      <w:r w:rsidR="009337BF">
        <w:rPr>
          <w:rFonts w:ascii="Times New Roman" w:hAnsi="Times New Roman" w:cs="Times New Roman"/>
          <w:sz w:val="24"/>
          <w:szCs w:val="24"/>
        </w:rPr>
        <w:t>”/</w:t>
      </w:r>
      <w:r w:rsidRPr="002E624B">
        <w:rPr>
          <w:rFonts w:ascii="Times New Roman" w:hAnsi="Times New Roman" w:cs="Times New Roman"/>
          <w:sz w:val="24"/>
          <w:szCs w:val="24"/>
        </w:rPr>
        <w:t>“não c</w:t>
      </w:r>
      <w:r w:rsidR="00FC071A">
        <w:rPr>
          <w:rFonts w:ascii="Times New Roman" w:hAnsi="Times New Roman" w:cs="Times New Roman"/>
          <w:sz w:val="24"/>
          <w:szCs w:val="24"/>
        </w:rPr>
        <w:t>ompraria” a 5 - “gostei muito</w:t>
      </w:r>
      <w:r w:rsidR="001415F5">
        <w:rPr>
          <w:rFonts w:ascii="Times New Roman" w:hAnsi="Times New Roman" w:cs="Times New Roman"/>
          <w:sz w:val="24"/>
          <w:szCs w:val="24"/>
        </w:rPr>
        <w:t>”</w:t>
      </w:r>
      <w:r w:rsidR="00FC071A">
        <w:rPr>
          <w:rFonts w:ascii="Times New Roman" w:hAnsi="Times New Roman" w:cs="Times New Roman"/>
          <w:sz w:val="24"/>
          <w:szCs w:val="24"/>
        </w:rPr>
        <w:t>/“</w:t>
      </w:r>
      <w:r w:rsidRPr="002E624B">
        <w:rPr>
          <w:rFonts w:ascii="Times New Roman" w:hAnsi="Times New Roman" w:cs="Times New Roman"/>
          <w:sz w:val="24"/>
          <w:szCs w:val="24"/>
        </w:rPr>
        <w:t>compraria com certeza”) (DUTCOSKY, 2011).</w:t>
      </w:r>
    </w:p>
    <w:p w:rsidR="002B3A74" w:rsidRDefault="002B3A74" w:rsidP="007C5FE2">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Os julgadores receberam uma porção de cada amostra (aproximadamente 10 g), em copos plásticos descartáveis brancos, c</w:t>
      </w:r>
      <w:r w:rsidRPr="002E624B">
        <w:rPr>
          <w:rFonts w:ascii="Times New Roman" w:hAnsi="Times New Roman" w:cs="Times New Roman"/>
          <w:sz w:val="24"/>
          <w:szCs w:val="24"/>
          <w:lang w:val="pt-PT"/>
        </w:rPr>
        <w:t xml:space="preserve">odificados com números de três dígitos, de forma casualizada e balanceada, acompanhados de um copo de água para </w:t>
      </w:r>
      <w:r w:rsidR="00C0268C">
        <w:rPr>
          <w:rFonts w:ascii="Times New Roman" w:hAnsi="Times New Roman" w:cs="Times New Roman"/>
          <w:sz w:val="24"/>
          <w:szCs w:val="24"/>
          <w:lang w:val="pt-PT"/>
        </w:rPr>
        <w:t>a limpeza do palato</w:t>
      </w:r>
      <w:r w:rsidRPr="002E624B">
        <w:rPr>
          <w:rFonts w:ascii="Times New Roman" w:hAnsi="Times New Roman" w:cs="Times New Roman"/>
          <w:sz w:val="24"/>
          <w:szCs w:val="24"/>
          <w:lang w:val="pt-PT"/>
        </w:rPr>
        <w:t>. A</w:t>
      </w:r>
      <w:r w:rsidRPr="002E624B">
        <w:rPr>
          <w:rFonts w:ascii="Times New Roman" w:hAnsi="Times New Roman" w:cs="Times New Roman"/>
          <w:sz w:val="24"/>
          <w:szCs w:val="24"/>
        </w:rPr>
        <w:t xml:space="preserve">s formulações foram oferecidas aos julgadores de forma </w:t>
      </w:r>
      <w:proofErr w:type="spellStart"/>
      <w:r w:rsidRPr="002E624B">
        <w:rPr>
          <w:rFonts w:ascii="Times New Roman" w:hAnsi="Times New Roman" w:cs="Times New Roman"/>
          <w:sz w:val="24"/>
          <w:szCs w:val="24"/>
        </w:rPr>
        <w:t>monádica</w:t>
      </w:r>
      <w:proofErr w:type="spellEnd"/>
      <w:r w:rsidRPr="002E624B">
        <w:rPr>
          <w:rFonts w:ascii="Times New Roman" w:hAnsi="Times New Roman" w:cs="Times New Roman"/>
          <w:sz w:val="24"/>
          <w:szCs w:val="24"/>
        </w:rPr>
        <w:t xml:space="preserve"> sequencial.</w:t>
      </w:r>
    </w:p>
    <w:p w:rsidR="00C0268C" w:rsidRPr="002E624B" w:rsidRDefault="00C0268C" w:rsidP="007C5FE2">
      <w:pPr>
        <w:spacing w:after="0" w:line="360" w:lineRule="auto"/>
        <w:ind w:firstLine="709"/>
        <w:jc w:val="both"/>
        <w:rPr>
          <w:rFonts w:ascii="Times New Roman" w:hAnsi="Times New Roman" w:cs="Times New Roman"/>
          <w:sz w:val="24"/>
          <w:szCs w:val="24"/>
        </w:rPr>
      </w:pPr>
    </w:p>
    <w:p w:rsidR="002B3A74" w:rsidRPr="002E624B" w:rsidRDefault="002B3A74" w:rsidP="002B3A74">
      <w:pPr>
        <w:spacing w:after="0" w:line="360" w:lineRule="auto"/>
        <w:jc w:val="both"/>
        <w:rPr>
          <w:rFonts w:ascii="Times New Roman" w:hAnsi="Times New Roman" w:cs="Times New Roman"/>
          <w:bCs/>
          <w:sz w:val="24"/>
          <w:szCs w:val="24"/>
        </w:rPr>
      </w:pPr>
      <w:r w:rsidRPr="002E624B">
        <w:rPr>
          <w:rFonts w:ascii="Times New Roman" w:hAnsi="Times New Roman" w:cs="Times New Roman"/>
          <w:b/>
          <w:bCs/>
          <w:sz w:val="24"/>
          <w:szCs w:val="24"/>
        </w:rPr>
        <w:t>Índice de aceitabilidade (IA)</w:t>
      </w:r>
    </w:p>
    <w:p w:rsidR="002B3A74" w:rsidRPr="002E624B" w:rsidRDefault="002B3A74" w:rsidP="002B3A74">
      <w:pPr>
        <w:tabs>
          <w:tab w:val="left" w:pos="709"/>
        </w:tabs>
        <w:spacing w:after="0" w:line="360" w:lineRule="auto"/>
        <w:ind w:firstLine="709"/>
        <w:jc w:val="both"/>
        <w:rPr>
          <w:rFonts w:ascii="Times New Roman" w:hAnsi="Times New Roman" w:cs="Times New Roman"/>
          <w:bCs/>
          <w:sz w:val="24"/>
          <w:szCs w:val="24"/>
        </w:rPr>
      </w:pPr>
      <w:r w:rsidRPr="002E624B">
        <w:rPr>
          <w:rFonts w:ascii="Times New Roman" w:hAnsi="Times New Roman" w:cs="Times New Roman"/>
          <w:bCs/>
          <w:sz w:val="24"/>
          <w:szCs w:val="24"/>
        </w:rPr>
        <w:t xml:space="preserve">O cálculo do IA foi realizado segundo a fórmula: </w:t>
      </w:r>
      <w:r w:rsidRPr="002E624B">
        <w:rPr>
          <w:rFonts w:ascii="Times New Roman" w:hAnsi="Times New Roman" w:cs="Times New Roman"/>
          <w:bCs/>
          <w:i/>
          <w:iCs/>
          <w:sz w:val="24"/>
          <w:szCs w:val="24"/>
        </w:rPr>
        <w:t>IA (%) = A x 100/B (A = nota média obtida para o produto; B = nota máxima dada ao produto)</w:t>
      </w:r>
      <w:r w:rsidRPr="002E624B">
        <w:rPr>
          <w:rFonts w:ascii="Times New Roman" w:hAnsi="Times New Roman" w:cs="Times New Roman"/>
          <w:bCs/>
          <w:iCs/>
          <w:sz w:val="24"/>
          <w:szCs w:val="24"/>
        </w:rPr>
        <w:t xml:space="preserve"> (D</w:t>
      </w:r>
      <w:r w:rsidRPr="002E624B">
        <w:rPr>
          <w:rFonts w:ascii="Times New Roman" w:hAnsi="Times New Roman" w:cs="Times New Roman"/>
          <w:bCs/>
          <w:sz w:val="24"/>
          <w:szCs w:val="24"/>
        </w:rPr>
        <w:t>UTCOSKY, 2011).</w:t>
      </w:r>
    </w:p>
    <w:p w:rsidR="002B3A74" w:rsidRPr="002E624B" w:rsidRDefault="002B3A74" w:rsidP="002B3A74">
      <w:pPr>
        <w:spacing w:after="0" w:line="360" w:lineRule="auto"/>
        <w:jc w:val="both"/>
        <w:rPr>
          <w:rFonts w:ascii="Times New Roman" w:hAnsi="Times New Roman" w:cs="Times New Roman"/>
          <w:b/>
          <w:bCs/>
          <w:sz w:val="24"/>
          <w:szCs w:val="24"/>
        </w:rPr>
      </w:pPr>
    </w:p>
    <w:p w:rsidR="002B3A74" w:rsidRPr="002E624B" w:rsidRDefault="002B3A74" w:rsidP="002B3A74">
      <w:pPr>
        <w:spacing w:after="0" w:line="360" w:lineRule="auto"/>
        <w:jc w:val="both"/>
        <w:rPr>
          <w:rFonts w:ascii="Times New Roman" w:hAnsi="Times New Roman" w:cs="Times New Roman"/>
          <w:b/>
          <w:bCs/>
          <w:sz w:val="24"/>
          <w:szCs w:val="24"/>
        </w:rPr>
      </w:pPr>
      <w:r w:rsidRPr="002E624B">
        <w:rPr>
          <w:rFonts w:ascii="Times New Roman" w:hAnsi="Times New Roman" w:cs="Times New Roman"/>
          <w:b/>
          <w:bCs/>
          <w:sz w:val="24"/>
          <w:szCs w:val="24"/>
        </w:rPr>
        <w:t>Composição físico-química</w:t>
      </w:r>
    </w:p>
    <w:p w:rsidR="002B3A74" w:rsidRPr="002E624B" w:rsidRDefault="002B3A74" w:rsidP="002B3A74">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 xml:space="preserve">As </w:t>
      </w:r>
      <w:bookmarkStart w:id="1" w:name="OLE_LINK71"/>
      <w:bookmarkStart w:id="2" w:name="OLE_LINK72"/>
      <w:r w:rsidRPr="002E624B">
        <w:rPr>
          <w:rFonts w:ascii="Times New Roman" w:hAnsi="Times New Roman" w:cs="Times New Roman"/>
          <w:sz w:val="24"/>
          <w:szCs w:val="24"/>
        </w:rPr>
        <w:t>análises físico-químicas foram realizadas</w:t>
      </w:r>
      <w:bookmarkEnd w:id="1"/>
      <w:bookmarkEnd w:id="2"/>
      <w:r w:rsidRPr="002E624B">
        <w:rPr>
          <w:rFonts w:ascii="Times New Roman" w:hAnsi="Times New Roman" w:cs="Times New Roman"/>
          <w:sz w:val="24"/>
          <w:szCs w:val="24"/>
        </w:rPr>
        <w:t xml:space="preserve"> na </w:t>
      </w:r>
      <w:r w:rsidR="009738B4">
        <w:rPr>
          <w:rFonts w:ascii="Times New Roman" w:hAnsi="Times New Roman" w:cs="Times New Roman"/>
          <w:sz w:val="24"/>
          <w:szCs w:val="24"/>
        </w:rPr>
        <w:t xml:space="preserve">CM, na </w:t>
      </w:r>
      <w:r w:rsidRPr="002E624B">
        <w:rPr>
          <w:rFonts w:ascii="Times New Roman" w:hAnsi="Times New Roman" w:cs="Times New Roman"/>
          <w:sz w:val="24"/>
          <w:szCs w:val="24"/>
        </w:rPr>
        <w:t>formulação padrão e naquela com maior</w:t>
      </w:r>
      <w:r w:rsidR="00A111BE">
        <w:rPr>
          <w:rFonts w:ascii="Times New Roman" w:hAnsi="Times New Roman" w:cs="Times New Roman"/>
          <w:sz w:val="24"/>
          <w:szCs w:val="24"/>
        </w:rPr>
        <w:t xml:space="preserve"> teor</w:t>
      </w:r>
      <w:r w:rsidRPr="002E624B">
        <w:rPr>
          <w:rFonts w:ascii="Times New Roman" w:hAnsi="Times New Roman" w:cs="Times New Roman"/>
          <w:sz w:val="24"/>
          <w:szCs w:val="24"/>
        </w:rPr>
        <w:t xml:space="preserve"> de </w:t>
      </w:r>
      <w:r w:rsidR="009738B4">
        <w:rPr>
          <w:rFonts w:ascii="Times New Roman" w:hAnsi="Times New Roman" w:cs="Times New Roman"/>
          <w:sz w:val="24"/>
          <w:szCs w:val="24"/>
        </w:rPr>
        <w:t>CM</w:t>
      </w:r>
      <w:r w:rsidRPr="002E624B">
        <w:rPr>
          <w:rFonts w:ascii="Times New Roman" w:hAnsi="Times New Roman" w:cs="Times New Roman"/>
          <w:sz w:val="24"/>
          <w:szCs w:val="24"/>
        </w:rPr>
        <w:t xml:space="preserve"> e com aceitação sensorial semelhante a padrão: </w:t>
      </w:r>
    </w:p>
    <w:p w:rsidR="002B3A74" w:rsidRPr="002E624B" w:rsidRDefault="002B3A74" w:rsidP="002B3A74">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i/>
          <w:iCs/>
          <w:color w:val="000000"/>
          <w:sz w:val="24"/>
          <w:szCs w:val="24"/>
        </w:rPr>
        <w:t xml:space="preserve">Umidade: </w:t>
      </w:r>
      <w:r w:rsidRPr="002E624B">
        <w:rPr>
          <w:rFonts w:ascii="Times New Roman" w:hAnsi="Times New Roman" w:cs="Times New Roman"/>
          <w:color w:val="000000"/>
          <w:sz w:val="24"/>
          <w:szCs w:val="24"/>
        </w:rPr>
        <w:t xml:space="preserve">Foi determinada em estufa a </w:t>
      </w:r>
      <w:r w:rsidRPr="009768D0">
        <w:rPr>
          <w:rFonts w:ascii="Times New Roman" w:hAnsi="Times New Roman" w:cs="Times New Roman"/>
          <w:color w:val="000000"/>
          <w:sz w:val="24"/>
          <w:szCs w:val="24"/>
        </w:rPr>
        <w:t xml:space="preserve">105 °C até peso constante (AOAC, 2011); </w:t>
      </w:r>
      <w:r w:rsidRPr="009768D0">
        <w:rPr>
          <w:rFonts w:ascii="Times New Roman" w:hAnsi="Times New Roman" w:cs="Times New Roman"/>
          <w:i/>
          <w:iCs/>
          <w:color w:val="000000"/>
          <w:sz w:val="24"/>
          <w:szCs w:val="24"/>
        </w:rPr>
        <w:t xml:space="preserve">Cinzas: </w:t>
      </w:r>
      <w:r w:rsidRPr="009768D0">
        <w:rPr>
          <w:rFonts w:ascii="Times New Roman" w:hAnsi="Times New Roman" w:cs="Times New Roman"/>
          <w:color w:val="000000"/>
          <w:sz w:val="24"/>
          <w:szCs w:val="24"/>
        </w:rPr>
        <w:t xml:space="preserve">Foram analisadas em </w:t>
      </w:r>
      <w:proofErr w:type="spellStart"/>
      <w:r w:rsidRPr="009768D0">
        <w:rPr>
          <w:rFonts w:ascii="Times New Roman" w:hAnsi="Times New Roman" w:cs="Times New Roman"/>
          <w:color w:val="000000"/>
          <w:sz w:val="24"/>
          <w:szCs w:val="24"/>
        </w:rPr>
        <w:t>mufla</w:t>
      </w:r>
      <w:proofErr w:type="spellEnd"/>
      <w:r w:rsidRPr="009768D0">
        <w:rPr>
          <w:rFonts w:ascii="Times New Roman" w:hAnsi="Times New Roman" w:cs="Times New Roman"/>
          <w:color w:val="000000"/>
          <w:sz w:val="24"/>
          <w:szCs w:val="24"/>
        </w:rPr>
        <w:t xml:space="preserve"> (550 °C) (AOAC, 2011); </w:t>
      </w:r>
      <w:r w:rsidRPr="009768D0">
        <w:rPr>
          <w:rFonts w:ascii="Times New Roman" w:hAnsi="Times New Roman" w:cs="Times New Roman"/>
          <w:i/>
          <w:iCs/>
          <w:color w:val="000000"/>
          <w:sz w:val="24"/>
          <w:szCs w:val="24"/>
        </w:rPr>
        <w:t>Lipídios totais:</w:t>
      </w:r>
      <w:r w:rsidR="00522944">
        <w:rPr>
          <w:rFonts w:ascii="Times New Roman" w:hAnsi="Times New Roman" w:cs="Times New Roman"/>
          <w:i/>
          <w:iCs/>
          <w:color w:val="000000"/>
          <w:sz w:val="24"/>
          <w:szCs w:val="24"/>
        </w:rPr>
        <w:t xml:space="preserve"> </w:t>
      </w:r>
      <w:r w:rsidR="009768D0" w:rsidRPr="009768D0">
        <w:rPr>
          <w:rFonts w:ascii="Times New Roman" w:hAnsi="Times New Roman" w:cs="Times New Roman"/>
          <w:color w:val="000000"/>
          <w:sz w:val="24"/>
          <w:szCs w:val="24"/>
        </w:rPr>
        <w:t>utilizou-se o método de extração a frio (BLIGH; DYER, 1959);</w:t>
      </w:r>
      <w:r w:rsidRPr="009768D0">
        <w:rPr>
          <w:rFonts w:ascii="Times New Roman" w:hAnsi="Times New Roman" w:cs="Times New Roman"/>
          <w:color w:val="000000"/>
          <w:sz w:val="24"/>
          <w:szCs w:val="24"/>
        </w:rPr>
        <w:t xml:space="preserve"> </w:t>
      </w:r>
      <w:r w:rsidRPr="009768D0">
        <w:rPr>
          <w:rFonts w:ascii="Times New Roman" w:hAnsi="Times New Roman" w:cs="Times New Roman"/>
          <w:i/>
          <w:iCs/>
          <w:color w:val="000000"/>
          <w:sz w:val="24"/>
          <w:szCs w:val="24"/>
        </w:rPr>
        <w:t xml:space="preserve">Proteínas: </w:t>
      </w:r>
      <w:r w:rsidRPr="009768D0">
        <w:rPr>
          <w:rFonts w:ascii="Times New Roman" w:hAnsi="Times New Roman" w:cs="Times New Roman"/>
          <w:color w:val="000000"/>
          <w:sz w:val="24"/>
          <w:szCs w:val="24"/>
        </w:rPr>
        <w:t xml:space="preserve">Foram avaliadas através do teor de nitrogênio total da amostra, pelo método </w:t>
      </w:r>
      <w:proofErr w:type="spellStart"/>
      <w:r w:rsidRPr="009768D0">
        <w:rPr>
          <w:rFonts w:ascii="Times New Roman" w:hAnsi="Times New Roman" w:cs="Times New Roman"/>
          <w:i/>
          <w:iCs/>
          <w:color w:val="000000"/>
          <w:sz w:val="24"/>
          <w:szCs w:val="24"/>
        </w:rPr>
        <w:t>Kjeldahl</w:t>
      </w:r>
      <w:proofErr w:type="spellEnd"/>
      <w:r w:rsidRPr="009768D0">
        <w:rPr>
          <w:rFonts w:ascii="Times New Roman" w:hAnsi="Times New Roman" w:cs="Times New Roman"/>
          <w:color w:val="000000"/>
          <w:sz w:val="24"/>
          <w:szCs w:val="24"/>
        </w:rPr>
        <w:t xml:space="preserve">, determinado ao nível semimicro (AOAC, 2011). Utilizou-se o fator de </w:t>
      </w:r>
      <w:r w:rsidRPr="004215EA">
        <w:rPr>
          <w:rFonts w:ascii="Times New Roman" w:hAnsi="Times New Roman" w:cs="Times New Roman"/>
          <w:color w:val="000000"/>
          <w:sz w:val="24"/>
          <w:szCs w:val="24"/>
        </w:rPr>
        <w:t xml:space="preserve">conversão de nitrogênio para proteína de 6,25; </w:t>
      </w:r>
      <w:r w:rsidRPr="004215EA">
        <w:rPr>
          <w:rFonts w:ascii="Times New Roman" w:hAnsi="Times New Roman" w:cs="Times New Roman"/>
          <w:i/>
          <w:iCs/>
          <w:color w:val="000000"/>
          <w:sz w:val="24"/>
          <w:szCs w:val="24"/>
        </w:rPr>
        <w:t xml:space="preserve">Fibra Alimentar: </w:t>
      </w:r>
      <w:r w:rsidRPr="004215EA">
        <w:rPr>
          <w:rFonts w:ascii="Times New Roman" w:hAnsi="Times New Roman" w:cs="Times New Roman"/>
          <w:color w:val="000000"/>
          <w:sz w:val="24"/>
          <w:szCs w:val="24"/>
        </w:rPr>
        <w:t xml:space="preserve">Foi mensurada por cálculo </w:t>
      </w:r>
      <w:r w:rsidR="00971914" w:rsidRPr="004215EA">
        <w:rPr>
          <w:rFonts w:ascii="Times New Roman" w:hAnsi="Times New Roman" w:cs="Times New Roman"/>
          <w:color w:val="000000"/>
          <w:sz w:val="24"/>
          <w:szCs w:val="24"/>
        </w:rPr>
        <w:t>teórico</w:t>
      </w:r>
      <w:r w:rsidR="00971914" w:rsidRPr="004215EA">
        <w:rPr>
          <w:rFonts w:ascii="Times New Roman" w:hAnsi="Times New Roman" w:cs="Times New Roman"/>
          <w:color w:val="000000" w:themeColor="text1"/>
          <w:sz w:val="24"/>
          <w:szCs w:val="24"/>
        </w:rPr>
        <w:t xml:space="preserve"> (</w:t>
      </w:r>
      <w:r w:rsidR="004215EA" w:rsidRPr="004215EA">
        <w:rPr>
          <w:rFonts w:ascii="Times New Roman" w:hAnsi="Times New Roman"/>
          <w:sz w:val="24"/>
          <w:szCs w:val="24"/>
        </w:rPr>
        <w:t xml:space="preserve">PINHEIRO </w:t>
      </w:r>
      <w:proofErr w:type="spellStart"/>
      <w:proofErr w:type="gramStart"/>
      <w:r w:rsidR="004215EA" w:rsidRPr="004215EA">
        <w:rPr>
          <w:rFonts w:ascii="Times New Roman" w:hAnsi="Times New Roman"/>
          <w:sz w:val="24"/>
          <w:szCs w:val="24"/>
        </w:rPr>
        <w:t>et</w:t>
      </w:r>
      <w:proofErr w:type="spellEnd"/>
      <w:proofErr w:type="gramEnd"/>
      <w:r w:rsidR="004215EA" w:rsidRPr="004215EA">
        <w:rPr>
          <w:rFonts w:ascii="Times New Roman" w:hAnsi="Times New Roman"/>
          <w:sz w:val="24"/>
          <w:szCs w:val="24"/>
        </w:rPr>
        <w:t xml:space="preserve"> al</w:t>
      </w:r>
      <w:r w:rsidR="004215EA" w:rsidRPr="004215EA">
        <w:rPr>
          <w:rFonts w:ascii="Times New Roman" w:hAnsi="Times New Roman"/>
          <w:i/>
          <w:sz w:val="24"/>
          <w:szCs w:val="24"/>
        </w:rPr>
        <w:t>.</w:t>
      </w:r>
      <w:r w:rsidR="004215EA" w:rsidRPr="004215EA">
        <w:rPr>
          <w:rFonts w:ascii="Times New Roman" w:hAnsi="Times New Roman"/>
          <w:sz w:val="24"/>
          <w:szCs w:val="24"/>
        </w:rPr>
        <w:t xml:space="preserve">, 2009; TACO, 2011; PHILIPPI, 2013; STORCK </w:t>
      </w:r>
      <w:proofErr w:type="spellStart"/>
      <w:r w:rsidR="004215EA" w:rsidRPr="004215EA">
        <w:rPr>
          <w:rFonts w:ascii="Times New Roman" w:hAnsi="Times New Roman"/>
          <w:sz w:val="24"/>
          <w:szCs w:val="24"/>
        </w:rPr>
        <w:t>et</w:t>
      </w:r>
      <w:proofErr w:type="spellEnd"/>
      <w:r w:rsidR="004215EA" w:rsidRPr="004215EA">
        <w:rPr>
          <w:rFonts w:ascii="Times New Roman" w:hAnsi="Times New Roman"/>
          <w:sz w:val="24"/>
          <w:szCs w:val="24"/>
        </w:rPr>
        <w:t xml:space="preserve"> al.,</w:t>
      </w:r>
      <w:r w:rsidR="004215EA" w:rsidRPr="004215EA">
        <w:rPr>
          <w:rFonts w:ascii="Times New Roman" w:hAnsi="Times New Roman"/>
          <w:i/>
          <w:sz w:val="24"/>
          <w:szCs w:val="24"/>
        </w:rPr>
        <w:t xml:space="preserve"> </w:t>
      </w:r>
      <w:r w:rsidR="004215EA" w:rsidRPr="004215EA">
        <w:rPr>
          <w:rFonts w:ascii="Times New Roman" w:hAnsi="Times New Roman"/>
          <w:sz w:val="24"/>
          <w:szCs w:val="24"/>
        </w:rPr>
        <w:t>2013</w:t>
      </w:r>
      <w:r w:rsidR="00971914" w:rsidRPr="004215EA">
        <w:rPr>
          <w:rFonts w:ascii="Times New Roman" w:hAnsi="Times New Roman" w:cs="Times New Roman"/>
          <w:color w:val="000000" w:themeColor="text1"/>
          <w:sz w:val="24"/>
          <w:szCs w:val="24"/>
        </w:rPr>
        <w:t xml:space="preserve">); </w:t>
      </w:r>
      <w:r w:rsidRPr="004215EA">
        <w:rPr>
          <w:rFonts w:ascii="Times New Roman" w:hAnsi="Times New Roman" w:cs="Times New Roman"/>
          <w:i/>
          <w:iCs/>
          <w:color w:val="000000"/>
          <w:sz w:val="24"/>
          <w:szCs w:val="24"/>
        </w:rPr>
        <w:t xml:space="preserve">Carboidratos: </w:t>
      </w:r>
      <w:r w:rsidRPr="004215EA">
        <w:rPr>
          <w:rFonts w:ascii="Times New Roman" w:hAnsi="Times New Roman" w:cs="Times New Roman"/>
          <w:iCs/>
          <w:color w:val="000000"/>
          <w:sz w:val="24"/>
          <w:szCs w:val="24"/>
        </w:rPr>
        <w:t>F</w:t>
      </w:r>
      <w:r w:rsidRPr="004215EA">
        <w:rPr>
          <w:rFonts w:ascii="Times New Roman" w:hAnsi="Times New Roman" w:cs="Times New Roman"/>
          <w:color w:val="000000"/>
          <w:sz w:val="24"/>
          <w:szCs w:val="24"/>
        </w:rPr>
        <w:t xml:space="preserve">oi realizada avaliação por meio de cálculo teórico (por diferença) nos resultados das triplicatas, conforme a fórmula: </w:t>
      </w:r>
      <w:r w:rsidRPr="004215EA">
        <w:rPr>
          <w:rFonts w:ascii="Times New Roman" w:hAnsi="Times New Roman" w:cs="Times New Roman"/>
          <w:i/>
          <w:iCs/>
          <w:color w:val="000000"/>
          <w:sz w:val="24"/>
          <w:szCs w:val="24"/>
        </w:rPr>
        <w:t>% Carboidratos = 100 – (% umidade</w:t>
      </w:r>
      <w:r w:rsidRPr="002E624B">
        <w:rPr>
          <w:rFonts w:ascii="Times New Roman" w:hAnsi="Times New Roman" w:cs="Times New Roman"/>
          <w:i/>
          <w:iCs/>
          <w:color w:val="000000"/>
          <w:sz w:val="24"/>
          <w:szCs w:val="24"/>
        </w:rPr>
        <w:t xml:space="preserve"> + % proteína + % lipídios + % cinzas + % fibra alimentar)</w:t>
      </w:r>
      <w:r w:rsidRPr="002E624B">
        <w:rPr>
          <w:rFonts w:ascii="Times New Roman" w:hAnsi="Times New Roman" w:cs="Times New Roman"/>
          <w:color w:val="000000"/>
          <w:sz w:val="24"/>
          <w:szCs w:val="24"/>
        </w:rPr>
        <w:t xml:space="preserve">; </w:t>
      </w:r>
      <w:r w:rsidRPr="002E624B">
        <w:rPr>
          <w:rFonts w:ascii="Times New Roman" w:hAnsi="Times New Roman" w:cs="Times New Roman"/>
          <w:i/>
          <w:iCs/>
          <w:color w:val="000000"/>
          <w:sz w:val="24"/>
          <w:szCs w:val="24"/>
        </w:rPr>
        <w:t>V</w:t>
      </w:r>
      <w:r w:rsidRPr="002E624B">
        <w:rPr>
          <w:rFonts w:ascii="Times New Roman" w:hAnsi="Times New Roman" w:cs="Times New Roman"/>
          <w:i/>
          <w:iCs/>
          <w:sz w:val="24"/>
          <w:szCs w:val="24"/>
        </w:rPr>
        <w:t xml:space="preserve">alor calórico </w:t>
      </w:r>
      <w:r w:rsidR="00971914" w:rsidRPr="002E624B">
        <w:rPr>
          <w:rFonts w:ascii="Times New Roman" w:hAnsi="Times New Roman" w:cs="Times New Roman"/>
          <w:i/>
          <w:iCs/>
          <w:sz w:val="24"/>
          <w:szCs w:val="24"/>
        </w:rPr>
        <w:t>total</w:t>
      </w:r>
      <w:r w:rsidR="00971914" w:rsidRPr="002E624B">
        <w:rPr>
          <w:rFonts w:ascii="Times New Roman" w:hAnsi="Times New Roman" w:cs="Times New Roman"/>
          <w:color w:val="000000"/>
          <w:sz w:val="24"/>
          <w:szCs w:val="24"/>
        </w:rPr>
        <w:t xml:space="preserve"> (</w:t>
      </w:r>
      <w:r w:rsidRPr="002E624B">
        <w:rPr>
          <w:rFonts w:ascii="Times New Roman" w:hAnsi="Times New Roman" w:cs="Times New Roman"/>
          <w:color w:val="000000"/>
          <w:sz w:val="24"/>
          <w:szCs w:val="24"/>
        </w:rPr>
        <w:t>kcal): foi calculado teoricamente utilizando-se os seguinte</w:t>
      </w:r>
      <w:r w:rsidR="00522944">
        <w:rPr>
          <w:rFonts w:ascii="Times New Roman" w:hAnsi="Times New Roman" w:cs="Times New Roman"/>
          <w:color w:val="000000"/>
          <w:sz w:val="24"/>
          <w:szCs w:val="24"/>
        </w:rPr>
        <w:t>s valores: lipídios (8,37 kcal/g), proteína (3,87 kcal/g) e carboidratos (4,11 kcal/</w:t>
      </w:r>
      <w:r w:rsidRPr="002E624B">
        <w:rPr>
          <w:rFonts w:ascii="Times New Roman" w:hAnsi="Times New Roman" w:cs="Times New Roman"/>
          <w:color w:val="000000"/>
          <w:sz w:val="24"/>
          <w:szCs w:val="24"/>
        </w:rPr>
        <w:t xml:space="preserve">g) </w:t>
      </w:r>
      <w:r w:rsidRPr="002E624B">
        <w:rPr>
          <w:rFonts w:ascii="Times New Roman" w:hAnsi="Times New Roman" w:cs="Times New Roman"/>
          <w:sz w:val="24"/>
          <w:szCs w:val="24"/>
        </w:rPr>
        <w:t>(</w:t>
      </w:r>
      <w:r w:rsidRPr="002E624B">
        <w:rPr>
          <w:rStyle w:val="mediumtext1"/>
          <w:rFonts w:ascii="Times New Roman" w:hAnsi="Times New Roman"/>
          <w:sz w:val="24"/>
          <w:szCs w:val="24"/>
          <w:shd w:val="clear" w:color="auto" w:fill="FFFFFF"/>
        </w:rPr>
        <w:t>MERRILL; WATT, 1973</w:t>
      </w:r>
      <w:r w:rsidRPr="002E624B">
        <w:rPr>
          <w:rFonts w:ascii="Times New Roman" w:hAnsi="Times New Roman" w:cs="Times New Roman"/>
          <w:sz w:val="24"/>
          <w:szCs w:val="24"/>
        </w:rPr>
        <w:t>).</w:t>
      </w:r>
    </w:p>
    <w:p w:rsidR="002B3A74" w:rsidRPr="002E624B" w:rsidRDefault="002B3A74" w:rsidP="002B3A74">
      <w:pPr>
        <w:spacing w:after="0" w:line="360" w:lineRule="auto"/>
        <w:ind w:firstLine="709"/>
        <w:jc w:val="both"/>
        <w:rPr>
          <w:rFonts w:ascii="Times New Roman" w:hAnsi="Times New Roman" w:cs="Times New Roman"/>
          <w:sz w:val="24"/>
          <w:szCs w:val="24"/>
        </w:rPr>
      </w:pPr>
    </w:p>
    <w:p w:rsidR="002B3A74" w:rsidRPr="002E624B" w:rsidRDefault="002B3A74" w:rsidP="002B3A74">
      <w:pPr>
        <w:spacing w:after="0" w:line="360" w:lineRule="auto"/>
        <w:jc w:val="both"/>
        <w:rPr>
          <w:rFonts w:ascii="Times New Roman" w:hAnsi="Times New Roman" w:cs="Times New Roman"/>
          <w:b/>
          <w:bCs/>
          <w:sz w:val="24"/>
          <w:szCs w:val="24"/>
        </w:rPr>
      </w:pPr>
      <w:r w:rsidRPr="002E624B">
        <w:rPr>
          <w:rFonts w:ascii="Times New Roman" w:hAnsi="Times New Roman" w:cs="Times New Roman"/>
          <w:b/>
          <w:bCs/>
          <w:sz w:val="24"/>
          <w:szCs w:val="24"/>
        </w:rPr>
        <w:t>Determinação do valor diário de referência (VD</w:t>
      </w:r>
      <w:r w:rsidR="00AC3896">
        <w:rPr>
          <w:rFonts w:ascii="Times New Roman" w:hAnsi="Times New Roman" w:cs="Times New Roman"/>
          <w:b/>
          <w:bCs/>
          <w:sz w:val="24"/>
          <w:szCs w:val="24"/>
        </w:rPr>
        <w:t>)</w:t>
      </w:r>
    </w:p>
    <w:p w:rsidR="002B3A74" w:rsidRPr="002E624B" w:rsidRDefault="002B3A74" w:rsidP="002B3A74">
      <w:pPr>
        <w:spacing w:after="0" w:line="360" w:lineRule="auto"/>
        <w:ind w:firstLine="708"/>
        <w:jc w:val="both"/>
        <w:rPr>
          <w:rStyle w:val="mediumtext1"/>
          <w:rFonts w:ascii="Times New Roman" w:hAnsi="Times New Roman"/>
          <w:sz w:val="24"/>
          <w:szCs w:val="24"/>
          <w:shd w:val="clear" w:color="auto" w:fill="FFFFFF"/>
        </w:rPr>
      </w:pPr>
      <w:r w:rsidRPr="002E624B">
        <w:rPr>
          <w:rFonts w:ascii="Times New Roman" w:hAnsi="Times New Roman" w:cs="Times New Roman"/>
          <w:bCs/>
          <w:sz w:val="24"/>
          <w:szCs w:val="24"/>
        </w:rPr>
        <w:t xml:space="preserve">O VD foi calculado </w:t>
      </w:r>
      <w:r w:rsidRPr="002E624B">
        <w:rPr>
          <w:rFonts w:ascii="Times New Roman" w:hAnsi="Times New Roman" w:cs="Times New Roman"/>
          <w:color w:val="000000"/>
          <w:sz w:val="24"/>
          <w:szCs w:val="24"/>
        </w:rPr>
        <w:t xml:space="preserve">em relação a </w:t>
      </w:r>
      <w:r w:rsidR="00BC1002">
        <w:rPr>
          <w:rFonts w:ascii="Times New Roman" w:hAnsi="Times New Roman" w:cs="Times New Roman"/>
          <w:color w:val="000000"/>
          <w:sz w:val="24"/>
          <w:szCs w:val="24"/>
        </w:rPr>
        <w:t>40</w:t>
      </w:r>
      <w:r w:rsidRPr="00BC1002">
        <w:rPr>
          <w:rFonts w:ascii="Times New Roman" w:hAnsi="Times New Roman" w:cs="Times New Roman"/>
          <w:color w:val="000000"/>
          <w:sz w:val="24"/>
          <w:szCs w:val="24"/>
        </w:rPr>
        <w:t xml:space="preserve"> g</w:t>
      </w:r>
      <w:r w:rsidRPr="002E624B">
        <w:rPr>
          <w:rFonts w:ascii="Times New Roman" w:hAnsi="Times New Roman" w:cs="Times New Roman"/>
          <w:color w:val="000000"/>
          <w:sz w:val="24"/>
          <w:szCs w:val="24"/>
        </w:rPr>
        <w:t xml:space="preserve"> da amostra,</w:t>
      </w:r>
      <w:r w:rsidRPr="002E624B">
        <w:rPr>
          <w:rFonts w:ascii="Times New Roman" w:hAnsi="Times New Roman" w:cs="Times New Roman"/>
          <w:bCs/>
          <w:sz w:val="24"/>
          <w:szCs w:val="24"/>
        </w:rPr>
        <w:t xml:space="preserve"> com base nos valores médios, preconizados para crianças de 7 a 10 anos (DRI, 2005), resultando em: </w:t>
      </w:r>
      <w:r w:rsidR="00817ED3" w:rsidRPr="00817ED3">
        <w:rPr>
          <w:rFonts w:ascii="Times New Roman" w:hAnsi="Times New Roman" w:cs="Times New Roman"/>
          <w:bCs/>
          <w:sz w:val="24"/>
          <w:szCs w:val="24"/>
        </w:rPr>
        <w:t>1.899</w:t>
      </w:r>
      <w:r w:rsidR="00462F9F">
        <w:rPr>
          <w:rFonts w:ascii="Times New Roman" w:hAnsi="Times New Roman" w:cs="Times New Roman"/>
          <w:bCs/>
          <w:sz w:val="24"/>
          <w:szCs w:val="24"/>
        </w:rPr>
        <w:t xml:space="preserve"> kcal/</w:t>
      </w:r>
      <w:r w:rsidRPr="00817ED3">
        <w:rPr>
          <w:rFonts w:ascii="Times New Roman" w:hAnsi="Times New Roman" w:cs="Times New Roman"/>
          <w:bCs/>
          <w:sz w:val="24"/>
          <w:szCs w:val="24"/>
        </w:rPr>
        <w:t xml:space="preserve">dia, </w:t>
      </w:r>
      <w:r w:rsidR="00817ED3">
        <w:rPr>
          <w:rFonts w:ascii="Times New Roman" w:hAnsi="Times New Roman" w:cs="Times New Roman"/>
          <w:bCs/>
          <w:sz w:val="24"/>
          <w:szCs w:val="24"/>
        </w:rPr>
        <w:t>264,10</w:t>
      </w:r>
      <w:r w:rsidR="00462F9F">
        <w:rPr>
          <w:rFonts w:ascii="Times New Roman" w:hAnsi="Times New Roman" w:cs="Times New Roman"/>
          <w:bCs/>
          <w:sz w:val="24"/>
          <w:szCs w:val="24"/>
        </w:rPr>
        <w:t xml:space="preserve"> g/</w:t>
      </w:r>
      <w:r w:rsidRPr="00817ED3">
        <w:rPr>
          <w:rFonts w:ascii="Times New Roman" w:hAnsi="Times New Roman" w:cs="Times New Roman"/>
          <w:bCs/>
          <w:sz w:val="24"/>
          <w:szCs w:val="24"/>
        </w:rPr>
        <w:t xml:space="preserve">dia de carboidratos, </w:t>
      </w:r>
      <w:r w:rsidR="00817ED3">
        <w:rPr>
          <w:rFonts w:ascii="Times New Roman" w:hAnsi="Times New Roman" w:cs="Times New Roman"/>
          <w:bCs/>
          <w:sz w:val="24"/>
          <w:szCs w:val="24"/>
        </w:rPr>
        <w:t>65,97</w:t>
      </w:r>
      <w:r w:rsidRPr="00817ED3">
        <w:rPr>
          <w:rFonts w:ascii="Times New Roman" w:hAnsi="Times New Roman" w:cs="Times New Roman"/>
          <w:bCs/>
          <w:sz w:val="24"/>
          <w:szCs w:val="24"/>
        </w:rPr>
        <w:t xml:space="preserve"> g/dia de proteínas, </w:t>
      </w:r>
      <w:r w:rsidR="00462F9F">
        <w:rPr>
          <w:rFonts w:ascii="Times New Roman" w:hAnsi="Times New Roman" w:cs="Times New Roman"/>
          <w:bCs/>
          <w:sz w:val="24"/>
          <w:szCs w:val="24"/>
        </w:rPr>
        <w:t>71,22 g/</w:t>
      </w:r>
      <w:r w:rsidR="00817ED3">
        <w:rPr>
          <w:rFonts w:ascii="Times New Roman" w:hAnsi="Times New Roman" w:cs="Times New Roman"/>
          <w:bCs/>
          <w:sz w:val="24"/>
          <w:szCs w:val="24"/>
        </w:rPr>
        <w:t>dia de lipídios e 13,14</w:t>
      </w:r>
      <w:r w:rsidR="00462F9F">
        <w:rPr>
          <w:rStyle w:val="mediumtext1"/>
          <w:rFonts w:ascii="Times New Roman" w:hAnsi="Times New Roman"/>
          <w:sz w:val="24"/>
          <w:szCs w:val="24"/>
          <w:shd w:val="clear" w:color="auto" w:fill="FFFFFF"/>
        </w:rPr>
        <w:t xml:space="preserve"> g/</w:t>
      </w:r>
      <w:r w:rsidRPr="002E624B">
        <w:rPr>
          <w:rStyle w:val="mediumtext1"/>
          <w:rFonts w:ascii="Times New Roman" w:hAnsi="Times New Roman"/>
          <w:sz w:val="24"/>
          <w:szCs w:val="24"/>
          <w:shd w:val="clear" w:color="auto" w:fill="FFFFFF"/>
        </w:rPr>
        <w:t>dia de fibra alimentar.</w:t>
      </w:r>
    </w:p>
    <w:p w:rsidR="002B3A74" w:rsidRPr="002E624B" w:rsidRDefault="002B3A74" w:rsidP="002B3A74">
      <w:pPr>
        <w:autoSpaceDE w:val="0"/>
        <w:autoSpaceDN w:val="0"/>
        <w:adjustRightInd w:val="0"/>
        <w:spacing w:after="0" w:line="360" w:lineRule="auto"/>
        <w:ind w:firstLine="709"/>
        <w:jc w:val="both"/>
        <w:rPr>
          <w:rStyle w:val="mediumtext1"/>
          <w:rFonts w:ascii="Times New Roman" w:hAnsi="Times New Roman"/>
          <w:sz w:val="24"/>
          <w:szCs w:val="24"/>
          <w:shd w:val="clear" w:color="auto" w:fill="FFFFFF"/>
        </w:rPr>
      </w:pPr>
    </w:p>
    <w:p w:rsidR="002B3A74" w:rsidRPr="002E624B" w:rsidRDefault="002B3A74" w:rsidP="002B3A74">
      <w:pPr>
        <w:spacing w:after="0" w:line="360" w:lineRule="auto"/>
        <w:jc w:val="both"/>
        <w:rPr>
          <w:rFonts w:ascii="Times New Roman" w:hAnsi="Times New Roman" w:cs="Times New Roman"/>
          <w:b/>
          <w:bCs/>
          <w:sz w:val="24"/>
          <w:szCs w:val="24"/>
        </w:rPr>
      </w:pPr>
      <w:r w:rsidRPr="002E624B">
        <w:rPr>
          <w:rFonts w:ascii="Times New Roman" w:hAnsi="Times New Roman" w:cs="Times New Roman"/>
          <w:b/>
          <w:bCs/>
          <w:sz w:val="24"/>
          <w:szCs w:val="24"/>
        </w:rPr>
        <w:t>Análise estatística</w:t>
      </w:r>
    </w:p>
    <w:p w:rsidR="002B3A74" w:rsidRPr="002E624B" w:rsidRDefault="00EC0410" w:rsidP="00EC0410">
      <w:pPr>
        <w:pStyle w:val="WW-Corpodetexto3"/>
        <w:tabs>
          <w:tab w:val="left" w:pos="709"/>
        </w:tabs>
        <w:rPr>
          <w:sz w:val="24"/>
          <w:szCs w:val="24"/>
        </w:rPr>
      </w:pPr>
      <w:r>
        <w:rPr>
          <w:sz w:val="24"/>
          <w:szCs w:val="24"/>
        </w:rPr>
        <w:tab/>
      </w:r>
      <w:r w:rsidR="002B3A74" w:rsidRPr="002E624B">
        <w:rPr>
          <w:sz w:val="24"/>
          <w:szCs w:val="24"/>
        </w:rPr>
        <w:t xml:space="preserve">Os dados foram analisados com auxílio do </w:t>
      </w:r>
      <w:r w:rsidR="002B3A74" w:rsidRPr="002E624B">
        <w:rPr>
          <w:i/>
          <w:iCs/>
          <w:sz w:val="24"/>
          <w:szCs w:val="24"/>
        </w:rPr>
        <w:t xml:space="preserve">software </w:t>
      </w:r>
      <w:proofErr w:type="spellStart"/>
      <w:r w:rsidR="002B3A74" w:rsidRPr="002E624B">
        <w:rPr>
          <w:i/>
          <w:iCs/>
          <w:sz w:val="24"/>
          <w:szCs w:val="24"/>
        </w:rPr>
        <w:t>Statgraphics</w:t>
      </w:r>
      <w:proofErr w:type="spellEnd"/>
      <w:r w:rsidR="002B3A74" w:rsidRPr="002E624B">
        <w:rPr>
          <w:i/>
          <w:iCs/>
          <w:sz w:val="24"/>
          <w:szCs w:val="24"/>
        </w:rPr>
        <w:t xml:space="preserve"> </w:t>
      </w:r>
      <w:proofErr w:type="spellStart"/>
      <w:r w:rsidR="002B3A74" w:rsidRPr="002E624B">
        <w:rPr>
          <w:i/>
          <w:iCs/>
          <w:sz w:val="24"/>
          <w:szCs w:val="24"/>
        </w:rPr>
        <w:t>Plus</w:t>
      </w:r>
      <w:proofErr w:type="spellEnd"/>
      <w:r w:rsidR="002B3A74" w:rsidRPr="002E624B">
        <w:rPr>
          <w:i/>
          <w:iCs/>
          <w:sz w:val="24"/>
          <w:szCs w:val="24"/>
          <w:vertAlign w:val="superscript"/>
        </w:rPr>
        <w:t>®</w:t>
      </w:r>
      <w:r w:rsidR="002B3A74" w:rsidRPr="002E624B">
        <w:rPr>
          <w:sz w:val="24"/>
          <w:szCs w:val="24"/>
        </w:rPr>
        <w:t>, versão 5.1, por meio da análise de variância (ANOVA). A comparação de médias foi realizad</w:t>
      </w:r>
      <w:r w:rsidR="00CB4FDF">
        <w:rPr>
          <w:sz w:val="24"/>
          <w:szCs w:val="24"/>
        </w:rPr>
        <w:t xml:space="preserve">a pelo teste de médias </w:t>
      </w:r>
      <w:r w:rsidR="00CB4FDF">
        <w:rPr>
          <w:sz w:val="24"/>
          <w:szCs w:val="24"/>
        </w:rPr>
        <w:lastRenderedPageBreak/>
        <w:t xml:space="preserve">de </w:t>
      </w:r>
      <w:proofErr w:type="spellStart"/>
      <w:r w:rsidR="00CB4FDF">
        <w:rPr>
          <w:sz w:val="24"/>
          <w:szCs w:val="24"/>
        </w:rPr>
        <w:t>Tukey</w:t>
      </w:r>
      <w:proofErr w:type="spellEnd"/>
      <w:r w:rsidR="002B3A74" w:rsidRPr="002E624B">
        <w:rPr>
          <w:sz w:val="24"/>
          <w:szCs w:val="24"/>
        </w:rPr>
        <w:t xml:space="preserve"> </w:t>
      </w:r>
      <w:r w:rsidR="00CB4FDF">
        <w:rPr>
          <w:sz w:val="24"/>
          <w:szCs w:val="24"/>
        </w:rPr>
        <w:t xml:space="preserve">e </w:t>
      </w:r>
      <w:r w:rsidR="002B3A74" w:rsidRPr="002E624B">
        <w:rPr>
          <w:sz w:val="24"/>
          <w:szCs w:val="24"/>
        </w:rPr>
        <w:t xml:space="preserve">t de </w:t>
      </w:r>
      <w:proofErr w:type="spellStart"/>
      <w:r w:rsidR="002B3A74" w:rsidRPr="002E624B">
        <w:rPr>
          <w:i/>
          <w:iCs/>
          <w:sz w:val="24"/>
          <w:szCs w:val="24"/>
        </w:rPr>
        <w:t>student</w:t>
      </w:r>
      <w:proofErr w:type="spellEnd"/>
      <w:r w:rsidR="002B3A74" w:rsidRPr="002E624B">
        <w:rPr>
          <w:sz w:val="24"/>
          <w:szCs w:val="24"/>
        </w:rPr>
        <w:t>, avaliados com nível de 5% de significância.</w:t>
      </w:r>
    </w:p>
    <w:p w:rsidR="002B3A74" w:rsidRPr="002E624B" w:rsidRDefault="002B3A74" w:rsidP="002B3A74">
      <w:pPr>
        <w:pStyle w:val="WW-Corpodetexto3"/>
        <w:tabs>
          <w:tab w:val="left" w:pos="709"/>
        </w:tabs>
        <w:ind w:firstLine="851"/>
        <w:rPr>
          <w:sz w:val="24"/>
          <w:szCs w:val="24"/>
        </w:rPr>
      </w:pPr>
    </w:p>
    <w:p w:rsidR="002B3A74" w:rsidRPr="002E624B" w:rsidRDefault="002B3A74" w:rsidP="002B3A74">
      <w:pPr>
        <w:pStyle w:val="WW-Corpodetexto3"/>
        <w:tabs>
          <w:tab w:val="left" w:pos="709"/>
        </w:tabs>
        <w:rPr>
          <w:b/>
          <w:bCs/>
          <w:sz w:val="24"/>
          <w:szCs w:val="24"/>
        </w:rPr>
      </w:pPr>
      <w:r w:rsidRPr="002E624B">
        <w:rPr>
          <w:b/>
          <w:bCs/>
          <w:sz w:val="24"/>
          <w:szCs w:val="24"/>
        </w:rPr>
        <w:t>Questões éticas</w:t>
      </w:r>
    </w:p>
    <w:p w:rsidR="002B3A74" w:rsidRPr="002E624B" w:rsidRDefault="002B3A74" w:rsidP="002B3A74">
      <w:pPr>
        <w:spacing w:after="0" w:line="360" w:lineRule="auto"/>
        <w:ind w:firstLine="709"/>
        <w:jc w:val="both"/>
        <w:rPr>
          <w:rFonts w:ascii="Times New Roman" w:hAnsi="Times New Roman" w:cs="Times New Roman"/>
          <w:sz w:val="24"/>
          <w:szCs w:val="24"/>
        </w:rPr>
      </w:pPr>
      <w:r w:rsidRPr="002E624B">
        <w:rPr>
          <w:rFonts w:ascii="Times New Roman" w:hAnsi="Times New Roman" w:cs="Times New Roman"/>
          <w:sz w:val="24"/>
          <w:szCs w:val="24"/>
        </w:rPr>
        <w:t xml:space="preserve">Este trabalho foi aprovado pelo Comitê de Ética em Pesquisa da UNICENTRO, parecer número nº 608.950/2014. Entretanto, como critérios de exclusão foram considerados os seguintes fatores: possuir alergia a algum ingrediente utilizado na elaboração </w:t>
      </w:r>
      <w:r w:rsidR="00EC0410">
        <w:rPr>
          <w:rFonts w:ascii="Times New Roman" w:hAnsi="Times New Roman" w:cs="Times New Roman"/>
          <w:sz w:val="24"/>
          <w:szCs w:val="24"/>
        </w:rPr>
        <w:t>dos doces de</w:t>
      </w:r>
      <w:r w:rsidRPr="002E624B">
        <w:rPr>
          <w:rFonts w:ascii="Times New Roman" w:hAnsi="Times New Roman" w:cs="Times New Roman"/>
          <w:sz w:val="24"/>
          <w:szCs w:val="24"/>
        </w:rPr>
        <w:t xml:space="preserve"> mamão, não ser aluno da escola em questão ou não entregar o Termo de Consentimento Livre e Esclarecido (TCLE) assinado pelo responsável legal.</w:t>
      </w:r>
    </w:p>
    <w:p w:rsidR="00A60F5B" w:rsidRPr="002E624B" w:rsidRDefault="00A60F5B" w:rsidP="000A52D9">
      <w:pPr>
        <w:spacing w:after="0" w:line="360" w:lineRule="auto"/>
        <w:jc w:val="both"/>
        <w:rPr>
          <w:rFonts w:ascii="Times New Roman" w:hAnsi="Times New Roman" w:cs="Times New Roman"/>
          <w:sz w:val="24"/>
          <w:szCs w:val="24"/>
        </w:rPr>
      </w:pPr>
    </w:p>
    <w:p w:rsidR="00A111BE" w:rsidRDefault="00A111BE" w:rsidP="00A111BE">
      <w:pPr>
        <w:spacing w:after="0" w:line="360" w:lineRule="auto"/>
        <w:jc w:val="both"/>
        <w:rPr>
          <w:rFonts w:ascii="Times New Roman" w:hAnsi="Times New Roman"/>
          <w:b/>
          <w:bCs/>
          <w:sz w:val="24"/>
          <w:szCs w:val="24"/>
        </w:rPr>
      </w:pPr>
      <w:r w:rsidRPr="005C289E">
        <w:rPr>
          <w:rFonts w:ascii="Times New Roman" w:hAnsi="Times New Roman"/>
          <w:b/>
          <w:bCs/>
          <w:sz w:val="24"/>
          <w:szCs w:val="24"/>
        </w:rPr>
        <w:t>RESULTADOS E DISCUSSÃO</w:t>
      </w:r>
    </w:p>
    <w:p w:rsidR="00437FF7" w:rsidRPr="005C289E" w:rsidRDefault="00437FF7" w:rsidP="00A111BE">
      <w:pPr>
        <w:spacing w:after="0" w:line="360" w:lineRule="auto"/>
        <w:jc w:val="both"/>
        <w:rPr>
          <w:rFonts w:ascii="Times New Roman" w:hAnsi="Times New Roman"/>
          <w:b/>
          <w:bCs/>
          <w:sz w:val="24"/>
          <w:szCs w:val="24"/>
        </w:rPr>
      </w:pPr>
    </w:p>
    <w:p w:rsidR="00A41283" w:rsidRPr="005C289E" w:rsidRDefault="00A41283" w:rsidP="00A41283">
      <w:pPr>
        <w:spacing w:after="0" w:line="360" w:lineRule="auto"/>
        <w:jc w:val="both"/>
        <w:rPr>
          <w:rFonts w:ascii="Times New Roman" w:hAnsi="Times New Roman"/>
          <w:bCs/>
          <w:sz w:val="24"/>
          <w:szCs w:val="24"/>
        </w:rPr>
      </w:pPr>
      <w:r w:rsidRPr="005C289E">
        <w:rPr>
          <w:rFonts w:ascii="Times New Roman" w:hAnsi="Times New Roman"/>
          <w:b/>
          <w:bCs/>
          <w:sz w:val="24"/>
          <w:szCs w:val="24"/>
        </w:rPr>
        <w:t>Análise sensorial</w:t>
      </w:r>
    </w:p>
    <w:p w:rsidR="00A41283" w:rsidRDefault="00A41283" w:rsidP="00A41283">
      <w:pPr>
        <w:spacing w:after="0" w:line="360" w:lineRule="auto"/>
        <w:ind w:firstLine="709"/>
        <w:jc w:val="both"/>
        <w:rPr>
          <w:rFonts w:ascii="Times New Roman" w:hAnsi="Times New Roman"/>
          <w:sz w:val="24"/>
          <w:szCs w:val="24"/>
        </w:rPr>
      </w:pPr>
      <w:r w:rsidRPr="005C289E">
        <w:rPr>
          <w:rFonts w:ascii="Times New Roman" w:hAnsi="Times New Roman"/>
          <w:sz w:val="24"/>
          <w:szCs w:val="24"/>
        </w:rPr>
        <w:t xml:space="preserve">Por meio da Tabela </w:t>
      </w:r>
      <w:r w:rsidR="009C71F6">
        <w:rPr>
          <w:rFonts w:ascii="Times New Roman" w:hAnsi="Times New Roman"/>
          <w:sz w:val="24"/>
          <w:szCs w:val="24"/>
        </w:rPr>
        <w:t>2</w:t>
      </w:r>
      <w:r w:rsidRPr="005C289E">
        <w:rPr>
          <w:rFonts w:ascii="Times New Roman" w:hAnsi="Times New Roman"/>
          <w:sz w:val="24"/>
          <w:szCs w:val="24"/>
        </w:rPr>
        <w:t xml:space="preserve"> verificam-se os resul</w:t>
      </w:r>
      <w:r w:rsidR="00125545">
        <w:rPr>
          <w:rFonts w:ascii="Times New Roman" w:hAnsi="Times New Roman"/>
          <w:sz w:val="24"/>
          <w:szCs w:val="24"/>
        </w:rPr>
        <w:t xml:space="preserve">tados da avaliação sensorial </w:t>
      </w:r>
      <w:r w:rsidR="00971914">
        <w:rPr>
          <w:rFonts w:ascii="Times New Roman" w:hAnsi="Times New Roman"/>
          <w:sz w:val="24"/>
          <w:szCs w:val="24"/>
        </w:rPr>
        <w:t>do</w:t>
      </w:r>
      <w:r w:rsidR="00971914" w:rsidRPr="00995A14">
        <w:rPr>
          <w:rFonts w:ascii="Times New Roman" w:hAnsi="Times New Roman"/>
          <w:sz w:val="24"/>
          <w:szCs w:val="24"/>
        </w:rPr>
        <w:t xml:space="preserve"> doce</w:t>
      </w:r>
      <w:r w:rsidRPr="00995A14">
        <w:rPr>
          <w:rFonts w:ascii="Times New Roman" w:hAnsi="Times New Roman"/>
          <w:sz w:val="24"/>
          <w:szCs w:val="24"/>
        </w:rPr>
        <w:t xml:space="preserve"> de mamão</w:t>
      </w:r>
      <w:r>
        <w:rPr>
          <w:rFonts w:ascii="Times New Roman" w:hAnsi="Times New Roman"/>
          <w:sz w:val="24"/>
          <w:szCs w:val="24"/>
        </w:rPr>
        <w:t xml:space="preserve"> padrão e adicionad</w:t>
      </w:r>
      <w:r w:rsidR="00125545">
        <w:rPr>
          <w:rFonts w:ascii="Times New Roman" w:hAnsi="Times New Roman"/>
          <w:sz w:val="24"/>
          <w:szCs w:val="24"/>
        </w:rPr>
        <w:t>o</w:t>
      </w:r>
      <w:r>
        <w:rPr>
          <w:rFonts w:ascii="Times New Roman" w:hAnsi="Times New Roman"/>
          <w:sz w:val="24"/>
          <w:szCs w:val="24"/>
        </w:rPr>
        <w:t xml:space="preserve">s da </w:t>
      </w:r>
      <w:r w:rsidR="00CB4FDF">
        <w:rPr>
          <w:rFonts w:ascii="Times New Roman" w:hAnsi="Times New Roman"/>
          <w:sz w:val="24"/>
          <w:szCs w:val="24"/>
        </w:rPr>
        <w:t>CM</w:t>
      </w:r>
      <w:r w:rsidR="00125545">
        <w:rPr>
          <w:rFonts w:ascii="Times New Roman" w:hAnsi="Times New Roman"/>
          <w:sz w:val="24"/>
          <w:szCs w:val="24"/>
        </w:rPr>
        <w:t xml:space="preserve"> e edulcorante</w:t>
      </w:r>
      <w:r>
        <w:rPr>
          <w:rFonts w:ascii="Times New Roman" w:hAnsi="Times New Roman"/>
          <w:sz w:val="24"/>
          <w:szCs w:val="24"/>
        </w:rPr>
        <w:t>.</w:t>
      </w:r>
    </w:p>
    <w:p w:rsidR="009C71F6" w:rsidRDefault="009C71F6" w:rsidP="00A41283">
      <w:pPr>
        <w:spacing w:after="0" w:line="360" w:lineRule="auto"/>
        <w:ind w:firstLine="709"/>
        <w:jc w:val="both"/>
        <w:rPr>
          <w:rFonts w:ascii="Times New Roman" w:hAnsi="Times New Roman"/>
          <w:sz w:val="24"/>
          <w:szCs w:val="24"/>
        </w:rPr>
      </w:pPr>
    </w:p>
    <w:p w:rsidR="009C71F6" w:rsidRPr="005C289E" w:rsidRDefault="009C71F6" w:rsidP="009C71F6">
      <w:pPr>
        <w:spacing w:after="0" w:line="360" w:lineRule="auto"/>
        <w:jc w:val="both"/>
        <w:rPr>
          <w:rFonts w:ascii="Times New Roman" w:hAnsi="Times New Roman"/>
          <w:sz w:val="24"/>
          <w:szCs w:val="24"/>
        </w:rPr>
      </w:pPr>
      <w:r>
        <w:rPr>
          <w:rFonts w:ascii="Times New Roman" w:hAnsi="Times New Roman"/>
          <w:b/>
          <w:bCs/>
          <w:color w:val="000000"/>
          <w:sz w:val="24"/>
          <w:szCs w:val="24"/>
        </w:rPr>
        <w:t>Tabela 2</w:t>
      </w:r>
      <w:r w:rsidR="00CB4FDF">
        <w:rPr>
          <w:rFonts w:ascii="Times New Roman" w:hAnsi="Times New Roman"/>
          <w:b/>
          <w:bCs/>
          <w:color w:val="000000"/>
          <w:sz w:val="24"/>
          <w:szCs w:val="24"/>
        </w:rPr>
        <w:t>.</w:t>
      </w:r>
      <w:r w:rsidRPr="005C289E">
        <w:rPr>
          <w:rFonts w:ascii="Times New Roman" w:hAnsi="Times New Roman"/>
          <w:b/>
          <w:bCs/>
          <w:color w:val="000000"/>
          <w:sz w:val="24"/>
          <w:szCs w:val="24"/>
        </w:rPr>
        <w:t xml:space="preserve"> </w:t>
      </w:r>
      <w:r w:rsidRPr="005C289E">
        <w:rPr>
          <w:rFonts w:ascii="Times New Roman" w:hAnsi="Times New Roman"/>
          <w:sz w:val="24"/>
          <w:szCs w:val="24"/>
        </w:rPr>
        <w:t xml:space="preserve">Médias do índice de aceitabilidade (IA) e dos testes sensoriais afetivos e de intenção de compra, realizados para </w:t>
      </w:r>
      <w:r w:rsidR="00971914">
        <w:rPr>
          <w:rFonts w:ascii="Times New Roman" w:hAnsi="Times New Roman"/>
          <w:sz w:val="24"/>
          <w:szCs w:val="24"/>
        </w:rPr>
        <w:t>o doce</w:t>
      </w:r>
      <w:r w:rsidR="00F65655">
        <w:rPr>
          <w:rFonts w:ascii="Times New Roman" w:hAnsi="Times New Roman"/>
          <w:sz w:val="24"/>
          <w:szCs w:val="24"/>
        </w:rPr>
        <w:t xml:space="preserve"> de mamão </w:t>
      </w:r>
      <w:r w:rsidR="00471BDD">
        <w:rPr>
          <w:rFonts w:ascii="Times New Roman" w:hAnsi="Times New Roman"/>
          <w:sz w:val="24"/>
          <w:szCs w:val="24"/>
        </w:rPr>
        <w:t xml:space="preserve">padrão e </w:t>
      </w:r>
      <w:r w:rsidR="00CB4FDF">
        <w:rPr>
          <w:rFonts w:ascii="Times New Roman" w:hAnsi="Times New Roman"/>
          <w:sz w:val="24"/>
          <w:szCs w:val="24"/>
        </w:rPr>
        <w:t xml:space="preserve">para </w:t>
      </w:r>
      <w:r w:rsidR="00125545">
        <w:rPr>
          <w:rFonts w:ascii="Times New Roman" w:hAnsi="Times New Roman"/>
          <w:sz w:val="24"/>
          <w:szCs w:val="24"/>
        </w:rPr>
        <w:t>aqueles adicionado</w:t>
      </w:r>
      <w:r>
        <w:rPr>
          <w:rFonts w:ascii="Times New Roman" w:hAnsi="Times New Roman"/>
          <w:sz w:val="24"/>
          <w:szCs w:val="24"/>
        </w:rPr>
        <w:t xml:space="preserve">s </w:t>
      </w:r>
      <w:r w:rsidR="00F65655">
        <w:rPr>
          <w:rFonts w:ascii="Times New Roman" w:hAnsi="Times New Roman"/>
          <w:sz w:val="24"/>
          <w:szCs w:val="24"/>
        </w:rPr>
        <w:t>de casca de mamão</w:t>
      </w:r>
      <w:r w:rsidR="00912AB4">
        <w:rPr>
          <w:rFonts w:ascii="Times New Roman" w:hAnsi="Times New Roman"/>
          <w:sz w:val="24"/>
          <w:szCs w:val="24"/>
        </w:rPr>
        <w:t xml:space="preserve"> (CM)</w:t>
      </w:r>
      <w:r w:rsidR="00125545">
        <w:rPr>
          <w:rFonts w:ascii="Times New Roman" w:hAnsi="Times New Roman"/>
          <w:sz w:val="24"/>
          <w:szCs w:val="24"/>
        </w:rPr>
        <w:t xml:space="preserve"> e </w:t>
      </w:r>
      <w:proofErr w:type="gramStart"/>
      <w:r w:rsidR="00AF1A61">
        <w:rPr>
          <w:rFonts w:ascii="Times New Roman" w:hAnsi="Times New Roman"/>
          <w:sz w:val="24"/>
          <w:szCs w:val="24"/>
        </w:rPr>
        <w:t>edulcorante</w:t>
      </w:r>
      <w:proofErr w:type="gramEnd"/>
    </w:p>
    <w:tbl>
      <w:tblPr>
        <w:tblW w:w="9639" w:type="dxa"/>
        <w:tblInd w:w="108" w:type="dxa"/>
        <w:tblLayout w:type="fixed"/>
        <w:tblCellMar>
          <w:left w:w="10" w:type="dxa"/>
          <w:right w:w="10" w:type="dxa"/>
        </w:tblCellMar>
        <w:tblLook w:val="0000"/>
      </w:tblPr>
      <w:tblGrid>
        <w:gridCol w:w="2376"/>
        <w:gridCol w:w="1417"/>
        <w:gridCol w:w="1701"/>
        <w:gridCol w:w="1275"/>
        <w:gridCol w:w="1561"/>
        <w:gridCol w:w="1309"/>
      </w:tblGrid>
      <w:tr w:rsidR="00A41283" w:rsidRPr="008D46A6" w:rsidTr="00CB4FDF">
        <w:trPr>
          <w:trHeight w:val="156"/>
        </w:trPr>
        <w:tc>
          <w:tcPr>
            <w:tcW w:w="2376" w:type="dxa"/>
            <w:tcBorders>
              <w:top w:val="single" w:sz="4" w:space="0" w:color="000000"/>
              <w:bottom w:val="single" w:sz="4" w:space="0" w:color="000000"/>
            </w:tcBorders>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b/>
                <w:bCs/>
              </w:rPr>
              <w:t>Amostras/</w:t>
            </w:r>
          </w:p>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b/>
                <w:bCs/>
              </w:rPr>
              <w:t>Atributos</w:t>
            </w:r>
          </w:p>
        </w:tc>
        <w:tc>
          <w:tcPr>
            <w:tcW w:w="1417" w:type="dxa"/>
            <w:tcBorders>
              <w:top w:val="single" w:sz="4" w:space="0" w:color="000000"/>
              <w:bottom w:val="single" w:sz="4" w:space="0" w:color="000000"/>
            </w:tcBorders>
            <w:tcMar>
              <w:top w:w="0" w:type="dxa"/>
              <w:left w:w="108" w:type="dxa"/>
              <w:bottom w:w="0" w:type="dxa"/>
              <w:right w:w="108" w:type="dxa"/>
            </w:tcMar>
          </w:tcPr>
          <w:p w:rsidR="00A41283" w:rsidRPr="008D46A6" w:rsidRDefault="00A41283" w:rsidP="00A368BA">
            <w:pPr>
              <w:spacing w:after="0" w:line="240" w:lineRule="auto"/>
              <w:ind w:left="-96" w:right="-129"/>
              <w:jc w:val="center"/>
              <w:rPr>
                <w:rFonts w:ascii="Times New Roman" w:hAnsi="Times New Roman" w:cs="Times New Roman"/>
              </w:rPr>
            </w:pPr>
            <w:r w:rsidRPr="008D46A6">
              <w:rPr>
                <w:rFonts w:ascii="Times New Roman" w:hAnsi="Times New Roman" w:cs="Times New Roman"/>
                <w:b/>
                <w:bCs/>
              </w:rPr>
              <w:t>F1</w:t>
            </w:r>
          </w:p>
          <w:p w:rsidR="00A41283" w:rsidRPr="008D46A6" w:rsidRDefault="00A41283" w:rsidP="00A368BA">
            <w:pPr>
              <w:spacing w:after="0" w:line="240" w:lineRule="auto"/>
              <w:ind w:left="-96" w:right="-129"/>
              <w:jc w:val="center"/>
              <w:rPr>
                <w:rFonts w:ascii="Times New Roman" w:hAnsi="Times New Roman" w:cs="Times New Roman"/>
              </w:rPr>
            </w:pPr>
            <w:proofErr w:type="spellStart"/>
            <w:r w:rsidRPr="008D46A6">
              <w:rPr>
                <w:rFonts w:ascii="Times New Roman" w:hAnsi="Times New Roman" w:cs="Times New Roman"/>
              </w:rPr>
              <w:t>Média±E</w:t>
            </w:r>
            <w:r w:rsidRPr="008D46A6">
              <w:rPr>
                <w:rFonts w:ascii="Times New Roman" w:hAnsi="Times New Roman" w:cs="Times New Roman"/>
                <w:iCs/>
              </w:rPr>
              <w:t>PM</w:t>
            </w:r>
            <w:proofErr w:type="spellEnd"/>
          </w:p>
        </w:tc>
        <w:tc>
          <w:tcPr>
            <w:tcW w:w="1701" w:type="dxa"/>
            <w:tcBorders>
              <w:top w:val="single" w:sz="4" w:space="0" w:color="000000"/>
              <w:bottom w:val="single" w:sz="4" w:space="0" w:color="000000"/>
            </w:tcBorders>
            <w:tcMar>
              <w:top w:w="0" w:type="dxa"/>
              <w:left w:w="108" w:type="dxa"/>
              <w:bottom w:w="0" w:type="dxa"/>
              <w:right w:w="108" w:type="dxa"/>
            </w:tcMar>
          </w:tcPr>
          <w:p w:rsidR="00A41283" w:rsidRPr="008D46A6" w:rsidRDefault="00A41283" w:rsidP="00A368BA">
            <w:pPr>
              <w:spacing w:after="0" w:line="240" w:lineRule="auto"/>
              <w:ind w:left="-36" w:right="-79"/>
              <w:jc w:val="center"/>
              <w:rPr>
                <w:rFonts w:ascii="Times New Roman" w:hAnsi="Times New Roman" w:cs="Times New Roman"/>
              </w:rPr>
            </w:pPr>
            <w:r w:rsidRPr="008D46A6">
              <w:rPr>
                <w:rFonts w:ascii="Times New Roman" w:hAnsi="Times New Roman" w:cs="Times New Roman"/>
                <w:b/>
                <w:bCs/>
              </w:rPr>
              <w:t>F2</w:t>
            </w:r>
          </w:p>
          <w:p w:rsidR="00A41283" w:rsidRPr="008D46A6" w:rsidRDefault="00A41283" w:rsidP="00A368BA">
            <w:pPr>
              <w:spacing w:after="0" w:line="240" w:lineRule="auto"/>
              <w:ind w:left="-36" w:right="-79"/>
              <w:jc w:val="center"/>
              <w:rPr>
                <w:rFonts w:ascii="Times New Roman" w:hAnsi="Times New Roman" w:cs="Times New Roman"/>
              </w:rPr>
            </w:pPr>
            <w:proofErr w:type="spellStart"/>
            <w:r w:rsidRPr="008D46A6">
              <w:rPr>
                <w:rFonts w:ascii="Times New Roman" w:hAnsi="Times New Roman" w:cs="Times New Roman"/>
              </w:rPr>
              <w:t>Média±E</w:t>
            </w:r>
            <w:r w:rsidRPr="008D46A6">
              <w:rPr>
                <w:rFonts w:ascii="Times New Roman" w:hAnsi="Times New Roman" w:cs="Times New Roman"/>
                <w:iCs/>
              </w:rPr>
              <w:t>PM</w:t>
            </w:r>
            <w:proofErr w:type="spellEnd"/>
          </w:p>
        </w:tc>
        <w:tc>
          <w:tcPr>
            <w:tcW w:w="1275" w:type="dxa"/>
            <w:tcBorders>
              <w:top w:val="single" w:sz="4" w:space="0" w:color="000000"/>
              <w:bottom w:val="single" w:sz="4" w:space="0" w:color="000000"/>
            </w:tcBorders>
            <w:tcMar>
              <w:top w:w="0" w:type="dxa"/>
              <w:left w:w="108" w:type="dxa"/>
              <w:bottom w:w="0" w:type="dxa"/>
              <w:right w:w="108" w:type="dxa"/>
            </w:tcMar>
          </w:tcPr>
          <w:p w:rsidR="00A41283" w:rsidRPr="008D46A6" w:rsidRDefault="00A41283" w:rsidP="00A368BA">
            <w:pPr>
              <w:spacing w:after="0" w:line="240" w:lineRule="auto"/>
              <w:ind w:left="-170" w:right="-108"/>
              <w:jc w:val="center"/>
              <w:rPr>
                <w:rFonts w:ascii="Times New Roman" w:hAnsi="Times New Roman" w:cs="Times New Roman"/>
              </w:rPr>
            </w:pPr>
            <w:r w:rsidRPr="008D46A6">
              <w:rPr>
                <w:rFonts w:ascii="Times New Roman" w:hAnsi="Times New Roman" w:cs="Times New Roman"/>
                <w:b/>
                <w:bCs/>
              </w:rPr>
              <w:t>F3</w:t>
            </w:r>
          </w:p>
          <w:p w:rsidR="00A41283" w:rsidRPr="008D46A6" w:rsidRDefault="00A41283" w:rsidP="00A368BA">
            <w:pPr>
              <w:spacing w:after="0" w:line="240" w:lineRule="auto"/>
              <w:ind w:left="-170" w:right="-108"/>
              <w:jc w:val="center"/>
              <w:rPr>
                <w:rFonts w:ascii="Times New Roman" w:hAnsi="Times New Roman" w:cs="Times New Roman"/>
              </w:rPr>
            </w:pPr>
            <w:proofErr w:type="spellStart"/>
            <w:r w:rsidRPr="008D46A6">
              <w:rPr>
                <w:rFonts w:ascii="Times New Roman" w:hAnsi="Times New Roman" w:cs="Times New Roman"/>
              </w:rPr>
              <w:t>Média±E</w:t>
            </w:r>
            <w:r w:rsidRPr="008D46A6">
              <w:rPr>
                <w:rFonts w:ascii="Times New Roman" w:hAnsi="Times New Roman" w:cs="Times New Roman"/>
                <w:iCs/>
              </w:rPr>
              <w:t>PM</w:t>
            </w:r>
            <w:proofErr w:type="spellEnd"/>
          </w:p>
        </w:tc>
        <w:tc>
          <w:tcPr>
            <w:tcW w:w="1561" w:type="dxa"/>
            <w:tcBorders>
              <w:top w:val="single" w:sz="4" w:space="0" w:color="000000"/>
              <w:bottom w:val="single" w:sz="4" w:space="0" w:color="000000"/>
            </w:tcBorders>
            <w:tcMar>
              <w:top w:w="0" w:type="dxa"/>
              <w:left w:w="108" w:type="dxa"/>
              <w:bottom w:w="0" w:type="dxa"/>
              <w:right w:w="108" w:type="dxa"/>
            </w:tcMar>
          </w:tcPr>
          <w:p w:rsidR="00A41283" w:rsidRPr="008D46A6" w:rsidRDefault="00A41283" w:rsidP="00A368BA">
            <w:pPr>
              <w:spacing w:after="0" w:line="240" w:lineRule="auto"/>
              <w:ind w:left="-108" w:right="-45"/>
              <w:jc w:val="center"/>
              <w:rPr>
                <w:rFonts w:ascii="Times New Roman" w:hAnsi="Times New Roman" w:cs="Times New Roman"/>
              </w:rPr>
            </w:pPr>
            <w:r w:rsidRPr="008D46A6">
              <w:rPr>
                <w:rFonts w:ascii="Times New Roman" w:hAnsi="Times New Roman" w:cs="Times New Roman"/>
                <w:b/>
                <w:bCs/>
              </w:rPr>
              <w:t>F4</w:t>
            </w:r>
          </w:p>
          <w:p w:rsidR="00A41283" w:rsidRPr="008D46A6" w:rsidRDefault="00A41283" w:rsidP="00A368BA">
            <w:pPr>
              <w:spacing w:after="0" w:line="240" w:lineRule="auto"/>
              <w:ind w:left="-108" w:right="-45"/>
              <w:jc w:val="center"/>
              <w:rPr>
                <w:rFonts w:ascii="Times New Roman" w:hAnsi="Times New Roman" w:cs="Times New Roman"/>
              </w:rPr>
            </w:pPr>
            <w:proofErr w:type="spellStart"/>
            <w:r w:rsidRPr="008D46A6">
              <w:rPr>
                <w:rFonts w:ascii="Times New Roman" w:hAnsi="Times New Roman" w:cs="Times New Roman"/>
              </w:rPr>
              <w:t>Média±E</w:t>
            </w:r>
            <w:r w:rsidRPr="008D46A6">
              <w:rPr>
                <w:rFonts w:ascii="Times New Roman" w:hAnsi="Times New Roman" w:cs="Times New Roman"/>
                <w:iCs/>
              </w:rPr>
              <w:t>PM</w:t>
            </w:r>
            <w:proofErr w:type="spellEnd"/>
          </w:p>
        </w:tc>
        <w:tc>
          <w:tcPr>
            <w:tcW w:w="1309" w:type="dxa"/>
            <w:tcBorders>
              <w:top w:val="single" w:sz="4" w:space="0" w:color="000000"/>
              <w:bottom w:val="single" w:sz="4" w:space="0" w:color="000000"/>
            </w:tcBorders>
            <w:tcMar>
              <w:top w:w="0" w:type="dxa"/>
              <w:left w:w="108" w:type="dxa"/>
              <w:bottom w:w="0" w:type="dxa"/>
              <w:right w:w="108" w:type="dxa"/>
            </w:tcMar>
          </w:tcPr>
          <w:p w:rsidR="00A41283" w:rsidRPr="008D46A6" w:rsidRDefault="00A41283" w:rsidP="00A368BA">
            <w:pPr>
              <w:spacing w:after="0" w:line="240" w:lineRule="auto"/>
              <w:ind w:left="-94" w:right="-109"/>
              <w:jc w:val="center"/>
              <w:rPr>
                <w:rFonts w:ascii="Times New Roman" w:hAnsi="Times New Roman" w:cs="Times New Roman"/>
              </w:rPr>
            </w:pPr>
            <w:r w:rsidRPr="008D46A6">
              <w:rPr>
                <w:rFonts w:ascii="Times New Roman" w:hAnsi="Times New Roman" w:cs="Times New Roman"/>
                <w:b/>
                <w:bCs/>
              </w:rPr>
              <w:t>F5</w:t>
            </w:r>
          </w:p>
          <w:p w:rsidR="00A41283" w:rsidRPr="008D46A6" w:rsidRDefault="00A41283" w:rsidP="00A368BA">
            <w:pPr>
              <w:spacing w:after="0" w:line="240" w:lineRule="auto"/>
              <w:ind w:left="-94" w:right="-109"/>
              <w:jc w:val="center"/>
              <w:rPr>
                <w:rFonts w:ascii="Times New Roman" w:hAnsi="Times New Roman" w:cs="Times New Roman"/>
              </w:rPr>
            </w:pPr>
            <w:proofErr w:type="spellStart"/>
            <w:r w:rsidRPr="008D46A6">
              <w:rPr>
                <w:rFonts w:ascii="Times New Roman" w:hAnsi="Times New Roman" w:cs="Times New Roman"/>
              </w:rPr>
              <w:t>Média±E</w:t>
            </w:r>
            <w:r w:rsidRPr="008D46A6">
              <w:rPr>
                <w:rFonts w:ascii="Times New Roman" w:hAnsi="Times New Roman" w:cs="Times New Roman"/>
                <w:iCs/>
              </w:rPr>
              <w:t>PM</w:t>
            </w:r>
            <w:proofErr w:type="spellEnd"/>
          </w:p>
        </w:tc>
      </w:tr>
      <w:tr w:rsidR="00A41283" w:rsidRPr="008D46A6" w:rsidTr="00CB4FDF">
        <w:trPr>
          <w:trHeight w:val="257"/>
        </w:trPr>
        <w:tc>
          <w:tcPr>
            <w:tcW w:w="2376" w:type="dxa"/>
            <w:tcBorders>
              <w:top w:val="single" w:sz="4" w:space="0" w:color="000000"/>
            </w:tcBorders>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Aparência</w:t>
            </w:r>
          </w:p>
        </w:tc>
        <w:tc>
          <w:tcPr>
            <w:tcW w:w="1417" w:type="dxa"/>
            <w:tcBorders>
              <w:top w:val="single" w:sz="4" w:space="0" w:color="000000"/>
            </w:tcBorders>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5,63±0,18</w:t>
            </w:r>
            <w:r w:rsidRPr="008D46A6">
              <w:rPr>
                <w:rFonts w:ascii="Times New Roman" w:hAnsi="Times New Roman" w:cs="Times New Roman"/>
                <w:vertAlign w:val="superscript"/>
              </w:rPr>
              <w:t>a</w:t>
            </w:r>
          </w:p>
        </w:tc>
        <w:tc>
          <w:tcPr>
            <w:tcW w:w="1701" w:type="dxa"/>
            <w:tcBorders>
              <w:top w:val="single" w:sz="4" w:space="0" w:color="000000"/>
            </w:tcBorders>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5,56±0,19</w:t>
            </w:r>
            <w:r w:rsidRPr="008D46A6">
              <w:rPr>
                <w:rFonts w:ascii="Times New Roman" w:hAnsi="Times New Roman" w:cs="Times New Roman"/>
                <w:vertAlign w:val="superscript"/>
              </w:rPr>
              <w:t>a</w:t>
            </w:r>
          </w:p>
        </w:tc>
        <w:tc>
          <w:tcPr>
            <w:tcW w:w="1275" w:type="dxa"/>
            <w:tcBorders>
              <w:top w:val="single" w:sz="4" w:space="0" w:color="000000"/>
            </w:tcBorders>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5,33±0,21</w:t>
            </w:r>
            <w:r w:rsidRPr="008D46A6">
              <w:rPr>
                <w:rFonts w:ascii="Times New Roman" w:hAnsi="Times New Roman" w:cs="Times New Roman"/>
                <w:vertAlign w:val="superscript"/>
              </w:rPr>
              <w:t>a</w:t>
            </w:r>
          </w:p>
        </w:tc>
        <w:tc>
          <w:tcPr>
            <w:tcW w:w="1561" w:type="dxa"/>
            <w:tcBorders>
              <w:top w:val="single" w:sz="4" w:space="0" w:color="000000"/>
            </w:tcBorders>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5,12±0,22</w:t>
            </w:r>
            <w:r w:rsidRPr="008D46A6">
              <w:rPr>
                <w:rFonts w:ascii="Times New Roman" w:hAnsi="Times New Roman" w:cs="Times New Roman"/>
                <w:vertAlign w:val="superscript"/>
              </w:rPr>
              <w:t>a</w:t>
            </w:r>
          </w:p>
        </w:tc>
        <w:tc>
          <w:tcPr>
            <w:tcW w:w="1309" w:type="dxa"/>
            <w:tcBorders>
              <w:top w:val="single" w:sz="4" w:space="0" w:color="000000"/>
            </w:tcBorders>
            <w:tcMar>
              <w:top w:w="0" w:type="dxa"/>
              <w:left w:w="108" w:type="dxa"/>
              <w:bottom w:w="0" w:type="dxa"/>
              <w:right w:w="108" w:type="dxa"/>
            </w:tcMar>
          </w:tcPr>
          <w:p w:rsidR="00A41283" w:rsidRPr="000A2559" w:rsidRDefault="00A41283" w:rsidP="000A2559">
            <w:pPr>
              <w:spacing w:after="0" w:line="240" w:lineRule="auto"/>
              <w:ind w:left="-75" w:right="-70"/>
              <w:jc w:val="center"/>
              <w:rPr>
                <w:rFonts w:ascii="Times New Roman" w:hAnsi="Times New Roman" w:cs="Times New Roman"/>
                <w:vertAlign w:val="superscript"/>
              </w:rPr>
            </w:pPr>
            <w:r w:rsidRPr="008D46A6">
              <w:rPr>
                <w:rFonts w:ascii="Times New Roman" w:hAnsi="Times New Roman" w:cs="Times New Roman"/>
              </w:rPr>
              <w:t>5,29±0,21</w:t>
            </w:r>
            <w:r w:rsidRPr="008D46A6">
              <w:rPr>
                <w:rFonts w:ascii="Times New Roman" w:hAnsi="Times New Roman" w:cs="Times New Roman"/>
                <w:vertAlign w:val="superscript"/>
              </w:rPr>
              <w:t>a</w:t>
            </w:r>
          </w:p>
        </w:tc>
      </w:tr>
      <w:tr w:rsidR="000A2559" w:rsidRPr="008D46A6" w:rsidTr="00CB4FDF">
        <w:trPr>
          <w:trHeight w:val="257"/>
        </w:trPr>
        <w:tc>
          <w:tcPr>
            <w:tcW w:w="2376" w:type="dxa"/>
            <w:tcMar>
              <w:top w:w="0" w:type="dxa"/>
              <w:left w:w="108" w:type="dxa"/>
              <w:bottom w:w="0" w:type="dxa"/>
              <w:right w:w="108" w:type="dxa"/>
            </w:tcMar>
          </w:tcPr>
          <w:p w:rsidR="000A2559" w:rsidRPr="008D46A6" w:rsidRDefault="000A2559"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80,40</w:t>
            </w:r>
          </w:p>
        </w:tc>
        <w:tc>
          <w:tcPr>
            <w:tcW w:w="1701"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79,43</w:t>
            </w:r>
          </w:p>
        </w:tc>
        <w:tc>
          <w:tcPr>
            <w:tcW w:w="1275"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76,14</w:t>
            </w:r>
          </w:p>
        </w:tc>
        <w:tc>
          <w:tcPr>
            <w:tcW w:w="1561"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73,14</w:t>
            </w:r>
          </w:p>
        </w:tc>
        <w:tc>
          <w:tcPr>
            <w:tcW w:w="1309" w:type="dxa"/>
            <w:tcMar>
              <w:top w:w="0" w:type="dxa"/>
              <w:left w:w="108" w:type="dxa"/>
              <w:bottom w:w="0" w:type="dxa"/>
              <w:right w:w="108" w:type="dxa"/>
            </w:tcMar>
          </w:tcPr>
          <w:p w:rsidR="000A2559" w:rsidRPr="008D46A6" w:rsidRDefault="000A2559" w:rsidP="00A368BA">
            <w:pPr>
              <w:spacing w:after="0" w:line="240" w:lineRule="auto"/>
              <w:ind w:left="-75" w:right="-70"/>
              <w:jc w:val="center"/>
              <w:rPr>
                <w:rFonts w:ascii="Times New Roman" w:hAnsi="Times New Roman" w:cs="Times New Roman"/>
              </w:rPr>
            </w:pPr>
            <w:r w:rsidRPr="008D46A6">
              <w:rPr>
                <w:rFonts w:ascii="Times New Roman" w:hAnsi="Times New Roman" w:cs="Times New Roman"/>
              </w:rPr>
              <w:t>75,57</w:t>
            </w:r>
          </w:p>
        </w:tc>
      </w:tr>
      <w:tr w:rsidR="00A41283" w:rsidRPr="008D46A6" w:rsidTr="00CB4FDF">
        <w:trPr>
          <w:trHeight w:val="61"/>
        </w:trPr>
        <w:tc>
          <w:tcPr>
            <w:tcW w:w="2376" w:type="dxa"/>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Aroma</w:t>
            </w:r>
          </w:p>
        </w:tc>
        <w:tc>
          <w:tcPr>
            <w:tcW w:w="1417"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5,91±0,13</w:t>
            </w:r>
            <w:r w:rsidRPr="008D46A6">
              <w:rPr>
                <w:rFonts w:ascii="Times New Roman" w:hAnsi="Times New Roman" w:cs="Times New Roman"/>
                <w:vertAlign w:val="superscript"/>
              </w:rPr>
              <w:t>a</w:t>
            </w:r>
          </w:p>
        </w:tc>
        <w:tc>
          <w:tcPr>
            <w:tcW w:w="1701"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5,73±0,14</w:t>
            </w:r>
            <w:r w:rsidRPr="008D46A6">
              <w:rPr>
                <w:rFonts w:ascii="Times New Roman" w:hAnsi="Times New Roman" w:cs="Times New Roman"/>
                <w:vertAlign w:val="superscript"/>
              </w:rPr>
              <w:t>a</w:t>
            </w:r>
          </w:p>
        </w:tc>
        <w:tc>
          <w:tcPr>
            <w:tcW w:w="1275"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5,79±0,15</w:t>
            </w:r>
            <w:r w:rsidRPr="008D46A6">
              <w:rPr>
                <w:rFonts w:ascii="Times New Roman" w:hAnsi="Times New Roman" w:cs="Times New Roman"/>
                <w:vertAlign w:val="superscript"/>
              </w:rPr>
              <w:t>a</w:t>
            </w:r>
          </w:p>
        </w:tc>
        <w:tc>
          <w:tcPr>
            <w:tcW w:w="1561"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5,49±0,18</w:t>
            </w:r>
            <w:r w:rsidRPr="008D46A6">
              <w:rPr>
                <w:rFonts w:ascii="Times New Roman" w:hAnsi="Times New Roman" w:cs="Times New Roman"/>
                <w:vertAlign w:val="superscript"/>
              </w:rPr>
              <w:t>a</w:t>
            </w:r>
          </w:p>
        </w:tc>
        <w:tc>
          <w:tcPr>
            <w:tcW w:w="1309" w:type="dxa"/>
            <w:tcMar>
              <w:top w:w="0" w:type="dxa"/>
              <w:left w:w="108" w:type="dxa"/>
              <w:bottom w:w="0" w:type="dxa"/>
              <w:right w:w="108" w:type="dxa"/>
            </w:tcMar>
          </w:tcPr>
          <w:p w:rsidR="00A41283" w:rsidRPr="000A2559" w:rsidRDefault="00A41283" w:rsidP="000A2559">
            <w:pPr>
              <w:spacing w:after="0" w:line="240" w:lineRule="auto"/>
              <w:ind w:left="-75" w:right="-70"/>
              <w:jc w:val="center"/>
              <w:rPr>
                <w:rFonts w:ascii="Times New Roman" w:hAnsi="Times New Roman" w:cs="Times New Roman"/>
                <w:vertAlign w:val="superscript"/>
              </w:rPr>
            </w:pPr>
            <w:r w:rsidRPr="008D46A6">
              <w:rPr>
                <w:rFonts w:ascii="Times New Roman" w:hAnsi="Times New Roman" w:cs="Times New Roman"/>
              </w:rPr>
              <w:t>5,56±0,16</w:t>
            </w:r>
            <w:r w:rsidRPr="008D46A6">
              <w:rPr>
                <w:rFonts w:ascii="Times New Roman" w:hAnsi="Times New Roman" w:cs="Times New Roman"/>
                <w:vertAlign w:val="superscript"/>
              </w:rPr>
              <w:t>a</w:t>
            </w:r>
          </w:p>
        </w:tc>
      </w:tr>
      <w:tr w:rsidR="000A2559" w:rsidRPr="008D46A6" w:rsidTr="00CB4FDF">
        <w:trPr>
          <w:trHeight w:val="61"/>
        </w:trPr>
        <w:tc>
          <w:tcPr>
            <w:tcW w:w="2376" w:type="dxa"/>
            <w:tcMar>
              <w:top w:w="0" w:type="dxa"/>
              <w:left w:w="108" w:type="dxa"/>
              <w:bottom w:w="0" w:type="dxa"/>
              <w:right w:w="108" w:type="dxa"/>
            </w:tcMar>
          </w:tcPr>
          <w:p w:rsidR="000A2559" w:rsidRPr="008D46A6" w:rsidRDefault="000A2559"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84,43</w:t>
            </w:r>
          </w:p>
        </w:tc>
        <w:tc>
          <w:tcPr>
            <w:tcW w:w="1701"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81,86</w:t>
            </w:r>
          </w:p>
        </w:tc>
        <w:tc>
          <w:tcPr>
            <w:tcW w:w="1275"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82,71</w:t>
            </w:r>
          </w:p>
        </w:tc>
        <w:tc>
          <w:tcPr>
            <w:tcW w:w="1561"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78,43</w:t>
            </w:r>
          </w:p>
        </w:tc>
        <w:tc>
          <w:tcPr>
            <w:tcW w:w="1309" w:type="dxa"/>
            <w:tcMar>
              <w:top w:w="0" w:type="dxa"/>
              <w:left w:w="108" w:type="dxa"/>
              <w:bottom w:w="0" w:type="dxa"/>
              <w:right w:w="108" w:type="dxa"/>
            </w:tcMar>
          </w:tcPr>
          <w:p w:rsidR="000A2559" w:rsidRPr="008D46A6" w:rsidRDefault="000A2559" w:rsidP="00A368BA">
            <w:pPr>
              <w:spacing w:after="0" w:line="240" w:lineRule="auto"/>
              <w:ind w:left="-75" w:right="-70"/>
              <w:jc w:val="center"/>
              <w:rPr>
                <w:rFonts w:ascii="Times New Roman" w:hAnsi="Times New Roman" w:cs="Times New Roman"/>
              </w:rPr>
            </w:pPr>
            <w:r w:rsidRPr="008D46A6">
              <w:rPr>
                <w:rFonts w:ascii="Times New Roman" w:hAnsi="Times New Roman" w:cs="Times New Roman"/>
              </w:rPr>
              <w:t>79,43</w:t>
            </w:r>
          </w:p>
        </w:tc>
      </w:tr>
      <w:tr w:rsidR="00A41283" w:rsidRPr="008D46A6" w:rsidTr="00CB4FDF">
        <w:trPr>
          <w:trHeight w:val="61"/>
        </w:trPr>
        <w:tc>
          <w:tcPr>
            <w:tcW w:w="2376" w:type="dxa"/>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Sabor</w:t>
            </w:r>
          </w:p>
        </w:tc>
        <w:tc>
          <w:tcPr>
            <w:tcW w:w="1417"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5,77±0,17</w:t>
            </w:r>
            <w:r w:rsidRPr="008D46A6">
              <w:rPr>
                <w:rFonts w:ascii="Times New Roman" w:hAnsi="Times New Roman" w:cs="Times New Roman"/>
                <w:vertAlign w:val="superscript"/>
              </w:rPr>
              <w:t>a</w:t>
            </w:r>
          </w:p>
        </w:tc>
        <w:tc>
          <w:tcPr>
            <w:tcW w:w="1701"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5,77±0,16</w:t>
            </w:r>
            <w:r w:rsidRPr="008D46A6">
              <w:rPr>
                <w:rFonts w:ascii="Times New Roman" w:hAnsi="Times New Roman" w:cs="Times New Roman"/>
                <w:vertAlign w:val="superscript"/>
              </w:rPr>
              <w:t>a</w:t>
            </w:r>
          </w:p>
        </w:tc>
        <w:tc>
          <w:tcPr>
            <w:tcW w:w="1275"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5,69±0,18</w:t>
            </w:r>
            <w:r w:rsidRPr="008D46A6">
              <w:rPr>
                <w:rFonts w:ascii="Times New Roman" w:hAnsi="Times New Roman" w:cs="Times New Roman"/>
                <w:vertAlign w:val="superscript"/>
              </w:rPr>
              <w:t>a</w:t>
            </w:r>
          </w:p>
        </w:tc>
        <w:tc>
          <w:tcPr>
            <w:tcW w:w="1561" w:type="dxa"/>
            <w:tcMar>
              <w:top w:w="0" w:type="dxa"/>
              <w:left w:w="108" w:type="dxa"/>
              <w:bottom w:w="0" w:type="dxa"/>
              <w:right w:w="108" w:type="dxa"/>
            </w:tcMar>
          </w:tcPr>
          <w:p w:rsidR="00A41283" w:rsidRPr="000A2559" w:rsidRDefault="00A41283" w:rsidP="000A2559">
            <w:pPr>
              <w:spacing w:after="0" w:line="240" w:lineRule="auto"/>
              <w:jc w:val="center"/>
              <w:rPr>
                <w:rFonts w:ascii="Times New Roman" w:hAnsi="Times New Roman" w:cs="Times New Roman"/>
                <w:vertAlign w:val="superscript"/>
              </w:rPr>
            </w:pPr>
            <w:r w:rsidRPr="008D46A6">
              <w:rPr>
                <w:rFonts w:ascii="Times New Roman" w:hAnsi="Times New Roman" w:cs="Times New Roman"/>
              </w:rPr>
              <w:t>5,51±0,20</w:t>
            </w:r>
            <w:r w:rsidRPr="008D46A6">
              <w:rPr>
                <w:rFonts w:ascii="Times New Roman" w:hAnsi="Times New Roman" w:cs="Times New Roman"/>
                <w:vertAlign w:val="superscript"/>
              </w:rPr>
              <w:t>a</w:t>
            </w:r>
          </w:p>
        </w:tc>
        <w:tc>
          <w:tcPr>
            <w:tcW w:w="1309" w:type="dxa"/>
            <w:tcMar>
              <w:top w:w="0" w:type="dxa"/>
              <w:left w:w="108" w:type="dxa"/>
              <w:bottom w:w="0" w:type="dxa"/>
              <w:right w:w="108" w:type="dxa"/>
            </w:tcMar>
          </w:tcPr>
          <w:p w:rsidR="00A41283" w:rsidRPr="000A2559" w:rsidRDefault="00A41283" w:rsidP="000A2559">
            <w:pPr>
              <w:spacing w:after="0" w:line="240" w:lineRule="auto"/>
              <w:ind w:left="-75" w:right="-70"/>
              <w:jc w:val="center"/>
              <w:rPr>
                <w:rFonts w:ascii="Times New Roman" w:hAnsi="Times New Roman" w:cs="Times New Roman"/>
                <w:vertAlign w:val="superscript"/>
              </w:rPr>
            </w:pPr>
            <w:r w:rsidRPr="008D46A6">
              <w:rPr>
                <w:rFonts w:ascii="Times New Roman" w:hAnsi="Times New Roman" w:cs="Times New Roman"/>
              </w:rPr>
              <w:t>5,27±0,21</w:t>
            </w:r>
            <w:r w:rsidRPr="008D46A6">
              <w:rPr>
                <w:rFonts w:ascii="Times New Roman" w:hAnsi="Times New Roman" w:cs="Times New Roman"/>
                <w:vertAlign w:val="superscript"/>
              </w:rPr>
              <w:t>a</w:t>
            </w:r>
          </w:p>
        </w:tc>
      </w:tr>
      <w:tr w:rsidR="000A2559" w:rsidRPr="008D46A6" w:rsidTr="00CB4FDF">
        <w:trPr>
          <w:trHeight w:val="61"/>
        </w:trPr>
        <w:tc>
          <w:tcPr>
            <w:tcW w:w="2376" w:type="dxa"/>
            <w:tcMar>
              <w:top w:w="0" w:type="dxa"/>
              <w:left w:w="108" w:type="dxa"/>
              <w:bottom w:w="0" w:type="dxa"/>
              <w:right w:w="108" w:type="dxa"/>
            </w:tcMar>
          </w:tcPr>
          <w:p w:rsidR="000A2559" w:rsidRPr="008D46A6" w:rsidRDefault="000A2559"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82,43</w:t>
            </w:r>
          </w:p>
        </w:tc>
        <w:tc>
          <w:tcPr>
            <w:tcW w:w="1701"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82,43</w:t>
            </w:r>
          </w:p>
        </w:tc>
        <w:tc>
          <w:tcPr>
            <w:tcW w:w="1275"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81,28</w:t>
            </w:r>
          </w:p>
        </w:tc>
        <w:tc>
          <w:tcPr>
            <w:tcW w:w="1561" w:type="dxa"/>
            <w:tcMar>
              <w:top w:w="0" w:type="dxa"/>
              <w:left w:w="108" w:type="dxa"/>
              <w:bottom w:w="0" w:type="dxa"/>
              <w:right w:w="108" w:type="dxa"/>
            </w:tcMar>
          </w:tcPr>
          <w:p w:rsidR="000A2559" w:rsidRPr="008D46A6" w:rsidRDefault="000A2559" w:rsidP="00A368BA">
            <w:pPr>
              <w:spacing w:after="0" w:line="240" w:lineRule="auto"/>
              <w:jc w:val="center"/>
              <w:rPr>
                <w:rFonts w:ascii="Times New Roman" w:hAnsi="Times New Roman" w:cs="Times New Roman"/>
              </w:rPr>
            </w:pPr>
            <w:r w:rsidRPr="008D46A6">
              <w:rPr>
                <w:rFonts w:ascii="Times New Roman" w:hAnsi="Times New Roman" w:cs="Times New Roman"/>
              </w:rPr>
              <w:t>78,71</w:t>
            </w:r>
          </w:p>
        </w:tc>
        <w:tc>
          <w:tcPr>
            <w:tcW w:w="1309" w:type="dxa"/>
            <w:tcMar>
              <w:top w:w="0" w:type="dxa"/>
              <w:left w:w="108" w:type="dxa"/>
              <w:bottom w:w="0" w:type="dxa"/>
              <w:right w:w="108" w:type="dxa"/>
            </w:tcMar>
          </w:tcPr>
          <w:p w:rsidR="000A2559" w:rsidRPr="008D46A6" w:rsidRDefault="000A2559" w:rsidP="00A368BA">
            <w:pPr>
              <w:spacing w:after="0" w:line="240" w:lineRule="auto"/>
              <w:ind w:left="-75" w:right="-70"/>
              <w:jc w:val="center"/>
              <w:rPr>
                <w:rFonts w:ascii="Times New Roman" w:hAnsi="Times New Roman" w:cs="Times New Roman"/>
              </w:rPr>
            </w:pPr>
            <w:r w:rsidRPr="008D46A6">
              <w:rPr>
                <w:rFonts w:ascii="Times New Roman" w:hAnsi="Times New Roman" w:cs="Times New Roman"/>
              </w:rPr>
              <w:t>75,28</w:t>
            </w:r>
          </w:p>
        </w:tc>
      </w:tr>
      <w:tr w:rsidR="00A41283" w:rsidRPr="008D46A6" w:rsidTr="00CB4FDF">
        <w:trPr>
          <w:trHeight w:val="258"/>
        </w:trPr>
        <w:tc>
          <w:tcPr>
            <w:tcW w:w="2376" w:type="dxa"/>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Textura</w:t>
            </w:r>
          </w:p>
        </w:tc>
        <w:tc>
          <w:tcPr>
            <w:tcW w:w="1417" w:type="dxa"/>
            <w:tcMar>
              <w:top w:w="0" w:type="dxa"/>
              <w:left w:w="108" w:type="dxa"/>
              <w:bottom w:w="0" w:type="dxa"/>
              <w:right w:w="108" w:type="dxa"/>
            </w:tcMar>
          </w:tcPr>
          <w:p w:rsidR="00A41283" w:rsidRPr="000A2559" w:rsidRDefault="00A41283" w:rsidP="000A2559">
            <w:pPr>
              <w:spacing w:after="0" w:line="240" w:lineRule="auto"/>
              <w:ind w:left="-96" w:right="-129"/>
              <w:jc w:val="center"/>
              <w:rPr>
                <w:rFonts w:ascii="Times New Roman" w:hAnsi="Times New Roman" w:cs="Times New Roman"/>
                <w:vertAlign w:val="superscript"/>
              </w:rPr>
            </w:pPr>
            <w:r w:rsidRPr="008D46A6">
              <w:rPr>
                <w:rFonts w:ascii="Times New Roman" w:hAnsi="Times New Roman" w:cs="Times New Roman"/>
              </w:rPr>
              <w:t>5,45±0,19</w:t>
            </w:r>
            <w:r w:rsidRPr="008D46A6">
              <w:rPr>
                <w:rFonts w:ascii="Times New Roman" w:hAnsi="Times New Roman" w:cs="Times New Roman"/>
                <w:vertAlign w:val="superscript"/>
              </w:rPr>
              <w:t>a</w:t>
            </w:r>
          </w:p>
        </w:tc>
        <w:tc>
          <w:tcPr>
            <w:tcW w:w="1701" w:type="dxa"/>
            <w:tcMar>
              <w:top w:w="0" w:type="dxa"/>
              <w:left w:w="108" w:type="dxa"/>
              <w:bottom w:w="0" w:type="dxa"/>
              <w:right w:w="108" w:type="dxa"/>
            </w:tcMar>
          </w:tcPr>
          <w:p w:rsidR="00A41283" w:rsidRPr="000A2559" w:rsidRDefault="00A41283" w:rsidP="000A2559">
            <w:pPr>
              <w:spacing w:after="0" w:line="240" w:lineRule="auto"/>
              <w:ind w:left="-36" w:right="-79"/>
              <w:jc w:val="center"/>
              <w:rPr>
                <w:rFonts w:ascii="Times New Roman" w:hAnsi="Times New Roman" w:cs="Times New Roman"/>
                <w:vertAlign w:val="superscript"/>
              </w:rPr>
            </w:pPr>
            <w:r w:rsidRPr="008D46A6">
              <w:rPr>
                <w:rFonts w:ascii="Times New Roman" w:hAnsi="Times New Roman" w:cs="Times New Roman"/>
              </w:rPr>
              <w:t>5,35±0,19</w:t>
            </w:r>
            <w:r w:rsidRPr="008D46A6">
              <w:rPr>
                <w:rFonts w:ascii="Times New Roman" w:hAnsi="Times New Roman" w:cs="Times New Roman"/>
                <w:vertAlign w:val="superscript"/>
              </w:rPr>
              <w:t>a</w:t>
            </w:r>
          </w:p>
        </w:tc>
        <w:tc>
          <w:tcPr>
            <w:tcW w:w="1275" w:type="dxa"/>
            <w:tcMar>
              <w:top w:w="0" w:type="dxa"/>
              <w:left w:w="108" w:type="dxa"/>
              <w:bottom w:w="0" w:type="dxa"/>
              <w:right w:w="108" w:type="dxa"/>
            </w:tcMar>
          </w:tcPr>
          <w:p w:rsidR="00A41283" w:rsidRPr="000A2559" w:rsidRDefault="00A41283" w:rsidP="000A2559">
            <w:pPr>
              <w:spacing w:after="0" w:line="240" w:lineRule="auto"/>
              <w:ind w:left="-170" w:right="-108"/>
              <w:jc w:val="center"/>
              <w:rPr>
                <w:rFonts w:ascii="Times New Roman" w:hAnsi="Times New Roman" w:cs="Times New Roman"/>
                <w:vertAlign w:val="superscript"/>
              </w:rPr>
            </w:pPr>
            <w:r w:rsidRPr="008D46A6">
              <w:rPr>
                <w:rFonts w:ascii="Times New Roman" w:hAnsi="Times New Roman" w:cs="Times New Roman"/>
              </w:rPr>
              <w:t>5,38±0,21</w:t>
            </w:r>
            <w:r w:rsidRPr="008D46A6">
              <w:rPr>
                <w:rFonts w:ascii="Times New Roman" w:hAnsi="Times New Roman" w:cs="Times New Roman"/>
                <w:vertAlign w:val="superscript"/>
              </w:rPr>
              <w:t>a</w:t>
            </w:r>
          </w:p>
        </w:tc>
        <w:tc>
          <w:tcPr>
            <w:tcW w:w="1561" w:type="dxa"/>
            <w:tcMar>
              <w:top w:w="0" w:type="dxa"/>
              <w:left w:w="108" w:type="dxa"/>
              <w:bottom w:w="0" w:type="dxa"/>
              <w:right w:w="108" w:type="dxa"/>
            </w:tcMar>
          </w:tcPr>
          <w:p w:rsidR="00A41283" w:rsidRPr="000A2559" w:rsidRDefault="00A41283" w:rsidP="000A2559">
            <w:pPr>
              <w:spacing w:after="0" w:line="240" w:lineRule="auto"/>
              <w:ind w:left="-108" w:right="-45"/>
              <w:jc w:val="center"/>
              <w:rPr>
                <w:rFonts w:ascii="Times New Roman" w:hAnsi="Times New Roman" w:cs="Times New Roman"/>
                <w:vertAlign w:val="superscript"/>
              </w:rPr>
            </w:pPr>
            <w:r w:rsidRPr="008D46A6">
              <w:rPr>
                <w:rFonts w:ascii="Times New Roman" w:hAnsi="Times New Roman" w:cs="Times New Roman"/>
              </w:rPr>
              <w:t>5,17±0,22</w:t>
            </w:r>
            <w:r w:rsidRPr="008D46A6">
              <w:rPr>
                <w:rFonts w:ascii="Times New Roman" w:hAnsi="Times New Roman" w:cs="Times New Roman"/>
                <w:vertAlign w:val="superscript"/>
              </w:rPr>
              <w:t>a</w:t>
            </w:r>
          </w:p>
        </w:tc>
        <w:tc>
          <w:tcPr>
            <w:tcW w:w="1309" w:type="dxa"/>
            <w:tcMar>
              <w:top w:w="0" w:type="dxa"/>
              <w:left w:w="108" w:type="dxa"/>
              <w:bottom w:w="0" w:type="dxa"/>
              <w:right w:w="108" w:type="dxa"/>
            </w:tcMar>
          </w:tcPr>
          <w:p w:rsidR="00A41283" w:rsidRPr="000A2559" w:rsidRDefault="00A41283" w:rsidP="000A2559">
            <w:pPr>
              <w:spacing w:after="0" w:line="240" w:lineRule="auto"/>
              <w:ind w:left="-94" w:right="-109"/>
              <w:jc w:val="center"/>
              <w:rPr>
                <w:rFonts w:ascii="Times New Roman" w:hAnsi="Times New Roman" w:cs="Times New Roman"/>
                <w:vertAlign w:val="superscript"/>
              </w:rPr>
            </w:pPr>
            <w:r w:rsidRPr="008D46A6">
              <w:rPr>
                <w:rFonts w:ascii="Times New Roman" w:hAnsi="Times New Roman" w:cs="Times New Roman"/>
              </w:rPr>
              <w:t>5,27±0,23</w:t>
            </w:r>
            <w:r w:rsidRPr="008D46A6">
              <w:rPr>
                <w:rFonts w:ascii="Times New Roman" w:hAnsi="Times New Roman" w:cs="Times New Roman"/>
                <w:vertAlign w:val="superscript"/>
              </w:rPr>
              <w:t>a</w:t>
            </w:r>
          </w:p>
        </w:tc>
      </w:tr>
      <w:tr w:rsidR="000A2559" w:rsidRPr="008D46A6" w:rsidTr="00CB4FDF">
        <w:trPr>
          <w:trHeight w:val="244"/>
        </w:trPr>
        <w:tc>
          <w:tcPr>
            <w:tcW w:w="2376" w:type="dxa"/>
            <w:tcMar>
              <w:top w:w="0" w:type="dxa"/>
              <w:left w:w="108" w:type="dxa"/>
              <w:bottom w:w="0" w:type="dxa"/>
              <w:right w:w="108" w:type="dxa"/>
            </w:tcMar>
          </w:tcPr>
          <w:p w:rsidR="000A2559" w:rsidRPr="008D46A6" w:rsidRDefault="000A2559"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Mar>
              <w:top w:w="0" w:type="dxa"/>
              <w:left w:w="108" w:type="dxa"/>
              <w:bottom w:w="0" w:type="dxa"/>
              <w:right w:w="108" w:type="dxa"/>
            </w:tcMar>
          </w:tcPr>
          <w:p w:rsidR="000A2559" w:rsidRPr="008D46A6" w:rsidRDefault="000A2559" w:rsidP="00A368BA">
            <w:pPr>
              <w:spacing w:after="0" w:line="240" w:lineRule="auto"/>
              <w:ind w:left="-96" w:right="-129"/>
              <w:jc w:val="center"/>
              <w:rPr>
                <w:rFonts w:ascii="Times New Roman" w:hAnsi="Times New Roman" w:cs="Times New Roman"/>
              </w:rPr>
            </w:pPr>
            <w:r w:rsidRPr="008D46A6">
              <w:rPr>
                <w:rFonts w:ascii="Times New Roman" w:hAnsi="Times New Roman" w:cs="Times New Roman"/>
              </w:rPr>
              <w:t>77,86</w:t>
            </w:r>
          </w:p>
        </w:tc>
        <w:tc>
          <w:tcPr>
            <w:tcW w:w="1701" w:type="dxa"/>
            <w:tcMar>
              <w:top w:w="0" w:type="dxa"/>
              <w:left w:w="108" w:type="dxa"/>
              <w:bottom w:w="0" w:type="dxa"/>
              <w:right w:w="108" w:type="dxa"/>
            </w:tcMar>
          </w:tcPr>
          <w:p w:rsidR="000A2559" w:rsidRPr="008D46A6" w:rsidRDefault="000A2559" w:rsidP="00A368BA">
            <w:pPr>
              <w:spacing w:after="0" w:line="240" w:lineRule="auto"/>
              <w:ind w:left="-36" w:right="-79"/>
              <w:jc w:val="center"/>
              <w:rPr>
                <w:rFonts w:ascii="Times New Roman" w:hAnsi="Times New Roman" w:cs="Times New Roman"/>
              </w:rPr>
            </w:pPr>
            <w:r w:rsidRPr="008D46A6">
              <w:rPr>
                <w:rFonts w:ascii="Times New Roman" w:hAnsi="Times New Roman" w:cs="Times New Roman"/>
              </w:rPr>
              <w:t>76,43</w:t>
            </w:r>
          </w:p>
        </w:tc>
        <w:tc>
          <w:tcPr>
            <w:tcW w:w="1275" w:type="dxa"/>
            <w:tcMar>
              <w:top w:w="0" w:type="dxa"/>
              <w:left w:w="108" w:type="dxa"/>
              <w:bottom w:w="0" w:type="dxa"/>
              <w:right w:w="108" w:type="dxa"/>
            </w:tcMar>
          </w:tcPr>
          <w:p w:rsidR="000A2559" w:rsidRPr="008D46A6" w:rsidRDefault="000A2559" w:rsidP="00A368BA">
            <w:pPr>
              <w:spacing w:after="0" w:line="240" w:lineRule="auto"/>
              <w:ind w:left="-170" w:right="-108"/>
              <w:jc w:val="center"/>
              <w:rPr>
                <w:rFonts w:ascii="Times New Roman" w:hAnsi="Times New Roman" w:cs="Times New Roman"/>
              </w:rPr>
            </w:pPr>
            <w:r w:rsidRPr="008D46A6">
              <w:rPr>
                <w:rFonts w:ascii="Times New Roman" w:hAnsi="Times New Roman" w:cs="Times New Roman"/>
              </w:rPr>
              <w:t>76,86</w:t>
            </w:r>
          </w:p>
        </w:tc>
        <w:tc>
          <w:tcPr>
            <w:tcW w:w="1561" w:type="dxa"/>
            <w:tcMar>
              <w:top w:w="0" w:type="dxa"/>
              <w:left w:w="108" w:type="dxa"/>
              <w:bottom w:w="0" w:type="dxa"/>
              <w:right w:w="108" w:type="dxa"/>
            </w:tcMar>
          </w:tcPr>
          <w:p w:rsidR="000A2559" w:rsidRPr="008D46A6" w:rsidRDefault="000A2559" w:rsidP="00A368BA">
            <w:pPr>
              <w:spacing w:after="0" w:line="240" w:lineRule="auto"/>
              <w:ind w:left="-108" w:right="-45"/>
              <w:jc w:val="center"/>
              <w:rPr>
                <w:rFonts w:ascii="Times New Roman" w:hAnsi="Times New Roman" w:cs="Times New Roman"/>
              </w:rPr>
            </w:pPr>
            <w:r w:rsidRPr="008D46A6">
              <w:rPr>
                <w:rFonts w:ascii="Times New Roman" w:hAnsi="Times New Roman" w:cs="Times New Roman"/>
              </w:rPr>
              <w:t>73,86</w:t>
            </w:r>
          </w:p>
        </w:tc>
        <w:tc>
          <w:tcPr>
            <w:tcW w:w="1309" w:type="dxa"/>
            <w:tcMar>
              <w:top w:w="0" w:type="dxa"/>
              <w:left w:w="108" w:type="dxa"/>
              <w:bottom w:w="0" w:type="dxa"/>
              <w:right w:w="108" w:type="dxa"/>
            </w:tcMar>
          </w:tcPr>
          <w:p w:rsidR="000A2559" w:rsidRPr="008D46A6" w:rsidRDefault="000A2559" w:rsidP="00A368BA">
            <w:pPr>
              <w:spacing w:after="0" w:line="240" w:lineRule="auto"/>
              <w:ind w:left="-94" w:right="-109"/>
              <w:jc w:val="center"/>
              <w:rPr>
                <w:rFonts w:ascii="Times New Roman" w:hAnsi="Times New Roman" w:cs="Times New Roman"/>
              </w:rPr>
            </w:pPr>
            <w:r w:rsidRPr="008D46A6">
              <w:rPr>
                <w:rFonts w:ascii="Times New Roman" w:hAnsi="Times New Roman" w:cs="Times New Roman"/>
              </w:rPr>
              <w:t>75,28</w:t>
            </w:r>
          </w:p>
        </w:tc>
      </w:tr>
      <w:tr w:rsidR="00A41283" w:rsidRPr="008D46A6" w:rsidTr="00CB4FDF">
        <w:trPr>
          <w:trHeight w:val="61"/>
        </w:trPr>
        <w:tc>
          <w:tcPr>
            <w:tcW w:w="2376" w:type="dxa"/>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Cor</w:t>
            </w:r>
          </w:p>
        </w:tc>
        <w:tc>
          <w:tcPr>
            <w:tcW w:w="1417" w:type="dxa"/>
            <w:tcMar>
              <w:top w:w="0" w:type="dxa"/>
              <w:left w:w="108" w:type="dxa"/>
              <w:bottom w:w="0" w:type="dxa"/>
              <w:right w:w="108" w:type="dxa"/>
            </w:tcMa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5,74±0,13</w:t>
            </w:r>
            <w:r w:rsidRPr="008D46A6">
              <w:rPr>
                <w:rFonts w:ascii="Times New Roman" w:hAnsi="Times New Roman" w:cs="Times New Roman"/>
                <w:vertAlign w:val="superscript"/>
              </w:rPr>
              <w:t>a</w:t>
            </w:r>
          </w:p>
        </w:tc>
        <w:tc>
          <w:tcPr>
            <w:tcW w:w="1701" w:type="dxa"/>
            <w:tcMar>
              <w:top w:w="0" w:type="dxa"/>
              <w:left w:w="108" w:type="dxa"/>
              <w:bottom w:w="0" w:type="dxa"/>
              <w:right w:w="108" w:type="dxa"/>
            </w:tcMa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5,78±0,15</w:t>
            </w:r>
            <w:r w:rsidRPr="008D46A6">
              <w:rPr>
                <w:rFonts w:ascii="Times New Roman" w:hAnsi="Times New Roman" w:cs="Times New Roman"/>
                <w:vertAlign w:val="superscript"/>
              </w:rPr>
              <w:t>a</w:t>
            </w:r>
          </w:p>
        </w:tc>
        <w:tc>
          <w:tcPr>
            <w:tcW w:w="1275" w:type="dxa"/>
            <w:tcMar>
              <w:top w:w="0" w:type="dxa"/>
              <w:left w:w="108" w:type="dxa"/>
              <w:bottom w:w="0" w:type="dxa"/>
              <w:right w:w="108" w:type="dxa"/>
            </w:tcMa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5,57±0,19</w:t>
            </w:r>
            <w:r w:rsidRPr="008D46A6">
              <w:rPr>
                <w:rFonts w:ascii="Times New Roman" w:hAnsi="Times New Roman" w:cs="Times New Roman"/>
                <w:vertAlign w:val="superscript"/>
              </w:rPr>
              <w:t>a</w:t>
            </w:r>
          </w:p>
        </w:tc>
        <w:tc>
          <w:tcPr>
            <w:tcW w:w="1561" w:type="dxa"/>
            <w:tcMar>
              <w:top w:w="0" w:type="dxa"/>
              <w:left w:w="108" w:type="dxa"/>
              <w:bottom w:w="0" w:type="dxa"/>
              <w:right w:w="108" w:type="dxa"/>
            </w:tcMa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5,68±0,17</w:t>
            </w:r>
            <w:r w:rsidRPr="008D46A6">
              <w:rPr>
                <w:rFonts w:ascii="Times New Roman" w:hAnsi="Times New Roman" w:cs="Times New Roman"/>
                <w:vertAlign w:val="superscript"/>
              </w:rPr>
              <w:t>a</w:t>
            </w:r>
          </w:p>
        </w:tc>
        <w:tc>
          <w:tcPr>
            <w:tcW w:w="1309" w:type="dxa"/>
            <w:tcMar>
              <w:top w:w="0" w:type="dxa"/>
              <w:left w:w="108" w:type="dxa"/>
              <w:bottom w:w="0" w:type="dxa"/>
              <w:right w:w="108" w:type="dxa"/>
            </w:tcMar>
          </w:tcPr>
          <w:p w:rsidR="00A41283" w:rsidRPr="008D46A6" w:rsidRDefault="00A41283" w:rsidP="008D46A6">
            <w:pPr>
              <w:spacing w:after="0" w:line="240" w:lineRule="auto"/>
              <w:ind w:left="-75" w:right="-70"/>
              <w:jc w:val="center"/>
              <w:rPr>
                <w:rFonts w:ascii="Times New Roman" w:hAnsi="Times New Roman" w:cs="Times New Roman"/>
                <w:vertAlign w:val="superscript"/>
              </w:rPr>
            </w:pPr>
            <w:r w:rsidRPr="008D46A6">
              <w:rPr>
                <w:rFonts w:ascii="Times New Roman" w:hAnsi="Times New Roman" w:cs="Times New Roman"/>
              </w:rPr>
              <w:t>5,53±0,21</w:t>
            </w:r>
            <w:r w:rsidRPr="008D46A6">
              <w:rPr>
                <w:rFonts w:ascii="Times New Roman" w:hAnsi="Times New Roman" w:cs="Times New Roman"/>
                <w:vertAlign w:val="superscript"/>
              </w:rPr>
              <w:t>a</w:t>
            </w:r>
          </w:p>
        </w:tc>
      </w:tr>
      <w:tr w:rsidR="008D46A6" w:rsidRPr="008D46A6" w:rsidTr="00CB4FDF">
        <w:trPr>
          <w:trHeight w:val="61"/>
        </w:trPr>
        <w:tc>
          <w:tcPr>
            <w:tcW w:w="2376" w:type="dxa"/>
            <w:tcMar>
              <w:top w:w="0" w:type="dxa"/>
              <w:left w:w="108" w:type="dxa"/>
              <w:bottom w:w="0" w:type="dxa"/>
              <w:right w:w="108" w:type="dxa"/>
            </w:tcMar>
          </w:tcPr>
          <w:p w:rsidR="008D46A6" w:rsidRPr="008D46A6" w:rsidRDefault="008D46A6"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Mar>
              <w:top w:w="0" w:type="dxa"/>
              <w:left w:w="108" w:type="dxa"/>
              <w:bottom w:w="0" w:type="dxa"/>
              <w:right w:w="108" w:type="dxa"/>
            </w:tcMa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82,00</w:t>
            </w:r>
          </w:p>
        </w:tc>
        <w:tc>
          <w:tcPr>
            <w:tcW w:w="1701" w:type="dxa"/>
            <w:tcMar>
              <w:top w:w="0" w:type="dxa"/>
              <w:left w:w="108" w:type="dxa"/>
              <w:bottom w:w="0" w:type="dxa"/>
              <w:right w:w="108" w:type="dxa"/>
            </w:tcMa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82,57</w:t>
            </w:r>
          </w:p>
        </w:tc>
        <w:tc>
          <w:tcPr>
            <w:tcW w:w="1275" w:type="dxa"/>
            <w:tcMar>
              <w:top w:w="0" w:type="dxa"/>
              <w:left w:w="108" w:type="dxa"/>
              <w:bottom w:w="0" w:type="dxa"/>
              <w:right w:w="108" w:type="dxa"/>
            </w:tcMa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79,57</w:t>
            </w:r>
          </w:p>
        </w:tc>
        <w:tc>
          <w:tcPr>
            <w:tcW w:w="1561" w:type="dxa"/>
            <w:tcMar>
              <w:top w:w="0" w:type="dxa"/>
              <w:left w:w="108" w:type="dxa"/>
              <w:bottom w:w="0" w:type="dxa"/>
              <w:right w:w="108" w:type="dxa"/>
            </w:tcMa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81,14</w:t>
            </w:r>
          </w:p>
        </w:tc>
        <w:tc>
          <w:tcPr>
            <w:tcW w:w="1309" w:type="dxa"/>
            <w:tcMar>
              <w:top w:w="0" w:type="dxa"/>
              <w:left w:w="108" w:type="dxa"/>
              <w:bottom w:w="0" w:type="dxa"/>
              <w:right w:w="108" w:type="dxa"/>
            </w:tcMar>
          </w:tcPr>
          <w:p w:rsidR="008D46A6" w:rsidRPr="008D46A6" w:rsidRDefault="008D46A6" w:rsidP="00A368BA">
            <w:pPr>
              <w:spacing w:after="0" w:line="240" w:lineRule="auto"/>
              <w:ind w:left="-75" w:right="-70"/>
              <w:jc w:val="center"/>
              <w:rPr>
                <w:rFonts w:ascii="Times New Roman" w:hAnsi="Times New Roman" w:cs="Times New Roman"/>
              </w:rPr>
            </w:pPr>
            <w:r w:rsidRPr="008D46A6">
              <w:rPr>
                <w:rFonts w:ascii="Times New Roman" w:hAnsi="Times New Roman" w:cs="Times New Roman"/>
              </w:rPr>
              <w:t>79,00</w:t>
            </w:r>
          </w:p>
        </w:tc>
      </w:tr>
      <w:tr w:rsidR="00A41283" w:rsidRPr="008D46A6" w:rsidTr="00CB4FDF">
        <w:trPr>
          <w:trHeight w:val="115"/>
        </w:trPr>
        <w:tc>
          <w:tcPr>
            <w:tcW w:w="2376" w:type="dxa"/>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Aceitação Global</w:t>
            </w:r>
          </w:p>
        </w:tc>
        <w:tc>
          <w:tcPr>
            <w:tcW w:w="1417"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4,22±0,14</w:t>
            </w:r>
            <w:r w:rsidRPr="008D46A6">
              <w:rPr>
                <w:rFonts w:ascii="Times New Roman" w:hAnsi="Times New Roman" w:cs="Times New Roman"/>
                <w:vertAlign w:val="superscript"/>
              </w:rPr>
              <w:t>a</w:t>
            </w:r>
          </w:p>
        </w:tc>
        <w:tc>
          <w:tcPr>
            <w:tcW w:w="1701"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4,08±0,15</w:t>
            </w:r>
            <w:r w:rsidRPr="008D46A6">
              <w:rPr>
                <w:rFonts w:ascii="Times New Roman" w:hAnsi="Times New Roman" w:cs="Times New Roman"/>
                <w:vertAlign w:val="superscript"/>
              </w:rPr>
              <w:t>a</w:t>
            </w:r>
          </w:p>
        </w:tc>
        <w:tc>
          <w:tcPr>
            <w:tcW w:w="1275"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3,95±0,16</w:t>
            </w:r>
            <w:r w:rsidRPr="008D46A6">
              <w:rPr>
                <w:rFonts w:ascii="Times New Roman" w:hAnsi="Times New Roman" w:cs="Times New Roman"/>
                <w:vertAlign w:val="superscript"/>
              </w:rPr>
              <w:t>a</w:t>
            </w:r>
          </w:p>
        </w:tc>
        <w:tc>
          <w:tcPr>
            <w:tcW w:w="1561"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3,98±0,17</w:t>
            </w:r>
            <w:r w:rsidRPr="008D46A6">
              <w:rPr>
                <w:rFonts w:ascii="Times New Roman" w:hAnsi="Times New Roman" w:cs="Times New Roman"/>
                <w:vertAlign w:val="superscript"/>
              </w:rPr>
              <w:t>a</w:t>
            </w:r>
          </w:p>
        </w:tc>
        <w:tc>
          <w:tcPr>
            <w:tcW w:w="1309" w:type="dxa"/>
            <w:tcMar>
              <w:top w:w="0" w:type="dxa"/>
              <w:left w:w="108" w:type="dxa"/>
              <w:bottom w:w="0" w:type="dxa"/>
              <w:right w:w="108" w:type="dxa"/>
            </w:tcMar>
            <w:vAlign w:val="center"/>
          </w:tcPr>
          <w:p w:rsidR="00A41283" w:rsidRPr="008D46A6" w:rsidRDefault="00A41283" w:rsidP="008D46A6">
            <w:pPr>
              <w:spacing w:after="0" w:line="240" w:lineRule="auto"/>
              <w:ind w:left="-75" w:right="-70"/>
              <w:jc w:val="center"/>
              <w:rPr>
                <w:rFonts w:ascii="Times New Roman" w:hAnsi="Times New Roman" w:cs="Times New Roman"/>
                <w:vertAlign w:val="superscript"/>
              </w:rPr>
            </w:pPr>
            <w:r w:rsidRPr="008D46A6">
              <w:rPr>
                <w:rFonts w:ascii="Times New Roman" w:hAnsi="Times New Roman" w:cs="Times New Roman"/>
              </w:rPr>
              <w:t>3,80±0,16</w:t>
            </w:r>
            <w:r w:rsidRPr="008D46A6">
              <w:rPr>
                <w:rFonts w:ascii="Times New Roman" w:hAnsi="Times New Roman" w:cs="Times New Roman"/>
                <w:vertAlign w:val="superscript"/>
              </w:rPr>
              <w:t>a</w:t>
            </w:r>
          </w:p>
        </w:tc>
      </w:tr>
      <w:tr w:rsidR="008D46A6" w:rsidRPr="008D46A6" w:rsidTr="00CB4FDF">
        <w:trPr>
          <w:trHeight w:val="115"/>
        </w:trPr>
        <w:tc>
          <w:tcPr>
            <w:tcW w:w="2376" w:type="dxa"/>
            <w:tcMar>
              <w:top w:w="0" w:type="dxa"/>
              <w:left w:w="108" w:type="dxa"/>
              <w:bottom w:w="0" w:type="dxa"/>
              <w:right w:w="108" w:type="dxa"/>
            </w:tcMar>
          </w:tcPr>
          <w:p w:rsidR="008D46A6" w:rsidRPr="008D46A6" w:rsidRDefault="008D46A6"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Mar>
              <w:top w:w="0" w:type="dxa"/>
              <w:left w:w="108" w:type="dxa"/>
              <w:bottom w:w="0" w:type="dxa"/>
              <w:right w:w="108" w:type="dxa"/>
            </w:tcMar>
            <w:vAlign w:val="cente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84,40</w:t>
            </w:r>
          </w:p>
        </w:tc>
        <w:tc>
          <w:tcPr>
            <w:tcW w:w="1701" w:type="dxa"/>
            <w:tcMar>
              <w:top w:w="0" w:type="dxa"/>
              <w:left w:w="108" w:type="dxa"/>
              <w:bottom w:w="0" w:type="dxa"/>
              <w:right w:w="108" w:type="dxa"/>
            </w:tcMar>
            <w:vAlign w:val="cente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81,60</w:t>
            </w:r>
          </w:p>
        </w:tc>
        <w:tc>
          <w:tcPr>
            <w:tcW w:w="1275" w:type="dxa"/>
            <w:tcMar>
              <w:top w:w="0" w:type="dxa"/>
              <w:left w:w="108" w:type="dxa"/>
              <w:bottom w:w="0" w:type="dxa"/>
              <w:right w:w="108" w:type="dxa"/>
            </w:tcMar>
            <w:vAlign w:val="cente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79,00</w:t>
            </w:r>
          </w:p>
        </w:tc>
        <w:tc>
          <w:tcPr>
            <w:tcW w:w="1561" w:type="dxa"/>
            <w:tcMar>
              <w:top w:w="0" w:type="dxa"/>
              <w:left w:w="108" w:type="dxa"/>
              <w:bottom w:w="0" w:type="dxa"/>
              <w:right w:w="108" w:type="dxa"/>
            </w:tcMar>
            <w:vAlign w:val="center"/>
          </w:tcPr>
          <w:p w:rsidR="008D46A6" w:rsidRPr="008D46A6" w:rsidRDefault="008D46A6" w:rsidP="00A368BA">
            <w:pPr>
              <w:spacing w:after="0" w:line="240" w:lineRule="auto"/>
              <w:jc w:val="center"/>
              <w:rPr>
                <w:rFonts w:ascii="Times New Roman" w:hAnsi="Times New Roman" w:cs="Times New Roman"/>
              </w:rPr>
            </w:pPr>
            <w:r w:rsidRPr="008D46A6">
              <w:rPr>
                <w:rFonts w:ascii="Times New Roman" w:hAnsi="Times New Roman" w:cs="Times New Roman"/>
              </w:rPr>
              <w:t>79,60</w:t>
            </w:r>
          </w:p>
        </w:tc>
        <w:tc>
          <w:tcPr>
            <w:tcW w:w="1309" w:type="dxa"/>
            <w:tcMar>
              <w:top w:w="0" w:type="dxa"/>
              <w:left w:w="108" w:type="dxa"/>
              <w:bottom w:w="0" w:type="dxa"/>
              <w:right w:w="108" w:type="dxa"/>
            </w:tcMar>
            <w:vAlign w:val="center"/>
          </w:tcPr>
          <w:p w:rsidR="008D46A6" w:rsidRPr="008D46A6" w:rsidRDefault="008D46A6" w:rsidP="00A368BA">
            <w:pPr>
              <w:spacing w:after="0" w:line="240" w:lineRule="auto"/>
              <w:ind w:left="-75" w:right="-70"/>
              <w:jc w:val="center"/>
              <w:rPr>
                <w:rFonts w:ascii="Times New Roman" w:hAnsi="Times New Roman" w:cs="Times New Roman"/>
              </w:rPr>
            </w:pPr>
            <w:r w:rsidRPr="008D46A6">
              <w:rPr>
                <w:rFonts w:ascii="Times New Roman" w:hAnsi="Times New Roman" w:cs="Times New Roman"/>
              </w:rPr>
              <w:t>76,00</w:t>
            </w:r>
          </w:p>
        </w:tc>
      </w:tr>
      <w:tr w:rsidR="00A41283" w:rsidRPr="008D46A6" w:rsidTr="00CB4FDF">
        <w:trPr>
          <w:trHeight w:val="61"/>
        </w:trPr>
        <w:tc>
          <w:tcPr>
            <w:tcW w:w="2376" w:type="dxa"/>
            <w:tcMar>
              <w:top w:w="0" w:type="dxa"/>
              <w:left w:w="108" w:type="dxa"/>
              <w:bottom w:w="0" w:type="dxa"/>
              <w:right w:w="108" w:type="dxa"/>
            </w:tcMar>
          </w:tcPr>
          <w:p w:rsidR="00A41283" w:rsidRPr="008D46A6" w:rsidRDefault="00A41283" w:rsidP="00A368BA">
            <w:pPr>
              <w:spacing w:after="0" w:line="240" w:lineRule="auto"/>
              <w:ind w:right="-112"/>
              <w:rPr>
                <w:rFonts w:ascii="Times New Roman" w:hAnsi="Times New Roman" w:cs="Times New Roman"/>
              </w:rPr>
            </w:pPr>
            <w:r w:rsidRPr="008D46A6">
              <w:rPr>
                <w:rFonts w:ascii="Times New Roman" w:hAnsi="Times New Roman" w:cs="Times New Roman"/>
              </w:rPr>
              <w:t>Intenção de Compra</w:t>
            </w:r>
          </w:p>
        </w:tc>
        <w:tc>
          <w:tcPr>
            <w:tcW w:w="1417"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4,10±0,17</w:t>
            </w:r>
            <w:r w:rsidRPr="008D46A6">
              <w:rPr>
                <w:rFonts w:ascii="Times New Roman" w:hAnsi="Times New Roman" w:cs="Times New Roman"/>
                <w:vertAlign w:val="superscript"/>
              </w:rPr>
              <w:t>a</w:t>
            </w:r>
          </w:p>
        </w:tc>
        <w:tc>
          <w:tcPr>
            <w:tcW w:w="1701"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4,07±0,17</w:t>
            </w:r>
            <w:r w:rsidRPr="008D46A6">
              <w:rPr>
                <w:rFonts w:ascii="Times New Roman" w:hAnsi="Times New Roman" w:cs="Times New Roman"/>
                <w:vertAlign w:val="superscript"/>
              </w:rPr>
              <w:t>a</w:t>
            </w:r>
          </w:p>
        </w:tc>
        <w:tc>
          <w:tcPr>
            <w:tcW w:w="1275"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4,04±0,14</w:t>
            </w:r>
            <w:r w:rsidRPr="008D46A6">
              <w:rPr>
                <w:rFonts w:ascii="Times New Roman" w:hAnsi="Times New Roman" w:cs="Times New Roman"/>
                <w:vertAlign w:val="superscript"/>
              </w:rPr>
              <w:t>a</w:t>
            </w:r>
          </w:p>
        </w:tc>
        <w:tc>
          <w:tcPr>
            <w:tcW w:w="1561" w:type="dxa"/>
            <w:tcMar>
              <w:top w:w="0" w:type="dxa"/>
              <w:left w:w="108" w:type="dxa"/>
              <w:bottom w:w="0" w:type="dxa"/>
              <w:right w:w="108" w:type="dxa"/>
            </w:tcMar>
            <w:vAlign w:val="center"/>
          </w:tcPr>
          <w:p w:rsidR="00A41283" w:rsidRPr="008D46A6" w:rsidRDefault="00A41283" w:rsidP="008D46A6">
            <w:pPr>
              <w:spacing w:after="0" w:line="240" w:lineRule="auto"/>
              <w:jc w:val="center"/>
              <w:rPr>
                <w:rFonts w:ascii="Times New Roman" w:hAnsi="Times New Roman" w:cs="Times New Roman"/>
                <w:vertAlign w:val="superscript"/>
              </w:rPr>
            </w:pPr>
            <w:r w:rsidRPr="008D46A6">
              <w:rPr>
                <w:rFonts w:ascii="Times New Roman" w:hAnsi="Times New Roman" w:cs="Times New Roman"/>
              </w:rPr>
              <w:t>4,02±0,14</w:t>
            </w:r>
            <w:r w:rsidRPr="008D46A6">
              <w:rPr>
                <w:rFonts w:ascii="Times New Roman" w:hAnsi="Times New Roman" w:cs="Times New Roman"/>
                <w:vertAlign w:val="superscript"/>
              </w:rPr>
              <w:t>a</w:t>
            </w:r>
          </w:p>
        </w:tc>
        <w:tc>
          <w:tcPr>
            <w:tcW w:w="1309" w:type="dxa"/>
            <w:tcMar>
              <w:top w:w="0" w:type="dxa"/>
              <w:left w:w="108" w:type="dxa"/>
              <w:bottom w:w="0" w:type="dxa"/>
              <w:right w:w="108" w:type="dxa"/>
            </w:tcMar>
            <w:vAlign w:val="center"/>
          </w:tcPr>
          <w:p w:rsidR="00A41283" w:rsidRPr="008D46A6" w:rsidRDefault="00A41283" w:rsidP="008D46A6">
            <w:pPr>
              <w:spacing w:after="0" w:line="240" w:lineRule="auto"/>
              <w:ind w:left="-75" w:right="-70"/>
              <w:jc w:val="center"/>
              <w:rPr>
                <w:rFonts w:ascii="Times New Roman" w:hAnsi="Times New Roman" w:cs="Times New Roman"/>
                <w:vertAlign w:val="superscript"/>
              </w:rPr>
            </w:pPr>
            <w:r w:rsidRPr="008D46A6">
              <w:rPr>
                <w:rFonts w:ascii="Times New Roman" w:hAnsi="Times New Roman" w:cs="Times New Roman"/>
              </w:rPr>
              <w:t>3,94±0,14</w:t>
            </w:r>
            <w:r w:rsidRPr="008D46A6">
              <w:rPr>
                <w:rFonts w:ascii="Times New Roman" w:hAnsi="Times New Roman" w:cs="Times New Roman"/>
                <w:vertAlign w:val="superscript"/>
              </w:rPr>
              <w:t>a</w:t>
            </w:r>
          </w:p>
        </w:tc>
      </w:tr>
      <w:tr w:rsidR="00A41283" w:rsidRPr="008D46A6" w:rsidTr="00CB4FDF">
        <w:trPr>
          <w:trHeight w:val="74"/>
        </w:trPr>
        <w:tc>
          <w:tcPr>
            <w:tcW w:w="2376" w:type="dxa"/>
            <w:tcBorders>
              <w:bottom w:val="single" w:sz="4" w:space="0" w:color="auto"/>
            </w:tcBorders>
            <w:tcMar>
              <w:top w:w="0" w:type="dxa"/>
              <w:left w:w="108" w:type="dxa"/>
              <w:bottom w:w="0" w:type="dxa"/>
              <w:right w:w="108" w:type="dxa"/>
            </w:tcMar>
          </w:tcPr>
          <w:p w:rsidR="00A41283" w:rsidRPr="008D46A6" w:rsidRDefault="008D46A6" w:rsidP="00A368BA">
            <w:pPr>
              <w:spacing w:after="0" w:line="240" w:lineRule="auto"/>
              <w:ind w:right="-112"/>
              <w:rPr>
                <w:rFonts w:ascii="Times New Roman" w:hAnsi="Times New Roman" w:cs="Times New Roman"/>
              </w:rPr>
            </w:pPr>
            <w:r w:rsidRPr="008D46A6">
              <w:rPr>
                <w:rFonts w:ascii="Times New Roman" w:hAnsi="Times New Roman" w:cs="Times New Roman"/>
              </w:rPr>
              <w:t>IA (%)</w:t>
            </w:r>
          </w:p>
        </w:tc>
        <w:tc>
          <w:tcPr>
            <w:tcW w:w="1417" w:type="dxa"/>
            <w:tcBorders>
              <w:bottom w:val="single" w:sz="4" w:space="0" w:color="auto"/>
            </w:tcBorders>
            <w:tcMar>
              <w:top w:w="0" w:type="dxa"/>
              <w:left w:w="108" w:type="dxa"/>
              <w:bottom w:w="0" w:type="dxa"/>
              <w:right w:w="108" w:type="dxa"/>
            </w:tcMar>
          </w:tcPr>
          <w:p w:rsidR="00A41283" w:rsidRPr="008D46A6" w:rsidRDefault="008D46A6" w:rsidP="00A368BA">
            <w:pPr>
              <w:spacing w:after="0" w:line="240" w:lineRule="auto"/>
              <w:ind w:left="-96" w:right="-129"/>
              <w:jc w:val="center"/>
              <w:rPr>
                <w:rFonts w:ascii="Times New Roman" w:hAnsi="Times New Roman" w:cs="Times New Roman"/>
              </w:rPr>
            </w:pPr>
            <w:r w:rsidRPr="008D46A6">
              <w:rPr>
                <w:rFonts w:ascii="Times New Roman" w:hAnsi="Times New Roman" w:cs="Times New Roman"/>
              </w:rPr>
              <w:t>82,00</w:t>
            </w:r>
          </w:p>
        </w:tc>
        <w:tc>
          <w:tcPr>
            <w:tcW w:w="1701" w:type="dxa"/>
            <w:tcBorders>
              <w:bottom w:val="single" w:sz="4" w:space="0" w:color="auto"/>
            </w:tcBorders>
            <w:tcMar>
              <w:top w:w="0" w:type="dxa"/>
              <w:left w:w="108" w:type="dxa"/>
              <w:bottom w:w="0" w:type="dxa"/>
              <w:right w:w="108" w:type="dxa"/>
            </w:tcMar>
          </w:tcPr>
          <w:p w:rsidR="00A41283" w:rsidRPr="008D46A6" w:rsidRDefault="008D46A6" w:rsidP="00A368BA">
            <w:pPr>
              <w:spacing w:after="0" w:line="240" w:lineRule="auto"/>
              <w:ind w:left="-36" w:right="-79"/>
              <w:jc w:val="center"/>
              <w:rPr>
                <w:rFonts w:ascii="Times New Roman" w:hAnsi="Times New Roman" w:cs="Times New Roman"/>
              </w:rPr>
            </w:pPr>
            <w:r w:rsidRPr="008D46A6">
              <w:rPr>
                <w:rFonts w:ascii="Times New Roman" w:hAnsi="Times New Roman" w:cs="Times New Roman"/>
              </w:rPr>
              <w:t>81,40</w:t>
            </w:r>
          </w:p>
        </w:tc>
        <w:tc>
          <w:tcPr>
            <w:tcW w:w="1275" w:type="dxa"/>
            <w:tcBorders>
              <w:bottom w:val="single" w:sz="4" w:space="0" w:color="auto"/>
            </w:tcBorders>
            <w:tcMar>
              <w:top w:w="0" w:type="dxa"/>
              <w:left w:w="108" w:type="dxa"/>
              <w:bottom w:w="0" w:type="dxa"/>
              <w:right w:w="108" w:type="dxa"/>
            </w:tcMar>
          </w:tcPr>
          <w:p w:rsidR="00A41283" w:rsidRPr="008D46A6" w:rsidRDefault="008D46A6" w:rsidP="00A368BA">
            <w:pPr>
              <w:spacing w:after="0" w:line="240" w:lineRule="auto"/>
              <w:ind w:left="-170" w:right="-108"/>
              <w:jc w:val="center"/>
              <w:rPr>
                <w:rFonts w:ascii="Times New Roman" w:hAnsi="Times New Roman" w:cs="Times New Roman"/>
              </w:rPr>
            </w:pPr>
            <w:r w:rsidRPr="008D46A6">
              <w:rPr>
                <w:rFonts w:ascii="Times New Roman" w:hAnsi="Times New Roman" w:cs="Times New Roman"/>
              </w:rPr>
              <w:t>81,80</w:t>
            </w:r>
          </w:p>
        </w:tc>
        <w:tc>
          <w:tcPr>
            <w:tcW w:w="1561" w:type="dxa"/>
            <w:tcBorders>
              <w:bottom w:val="single" w:sz="4" w:space="0" w:color="auto"/>
            </w:tcBorders>
            <w:tcMar>
              <w:top w:w="0" w:type="dxa"/>
              <w:left w:w="108" w:type="dxa"/>
              <w:bottom w:w="0" w:type="dxa"/>
              <w:right w:w="108" w:type="dxa"/>
            </w:tcMar>
          </w:tcPr>
          <w:p w:rsidR="00A41283" w:rsidRPr="008D46A6" w:rsidRDefault="008D46A6" w:rsidP="00A368BA">
            <w:pPr>
              <w:spacing w:after="0" w:line="240" w:lineRule="auto"/>
              <w:ind w:left="-94" w:right="-153"/>
              <w:jc w:val="center"/>
              <w:rPr>
                <w:rFonts w:ascii="Times New Roman" w:hAnsi="Times New Roman" w:cs="Times New Roman"/>
              </w:rPr>
            </w:pPr>
            <w:r w:rsidRPr="008D46A6">
              <w:rPr>
                <w:rFonts w:ascii="Times New Roman" w:hAnsi="Times New Roman" w:cs="Times New Roman"/>
              </w:rPr>
              <w:t>80,40</w:t>
            </w:r>
          </w:p>
        </w:tc>
        <w:tc>
          <w:tcPr>
            <w:tcW w:w="1309" w:type="dxa"/>
            <w:tcBorders>
              <w:bottom w:val="single" w:sz="4" w:space="0" w:color="auto"/>
            </w:tcBorders>
            <w:tcMar>
              <w:top w:w="0" w:type="dxa"/>
              <w:left w:w="108" w:type="dxa"/>
              <w:bottom w:w="0" w:type="dxa"/>
              <w:right w:w="108" w:type="dxa"/>
            </w:tcMar>
          </w:tcPr>
          <w:p w:rsidR="00A41283" w:rsidRPr="008D46A6" w:rsidRDefault="008D46A6" w:rsidP="00A368BA">
            <w:pPr>
              <w:spacing w:after="0" w:line="240" w:lineRule="auto"/>
              <w:ind w:left="-94" w:right="-109"/>
              <w:jc w:val="center"/>
              <w:rPr>
                <w:rFonts w:ascii="Times New Roman" w:hAnsi="Times New Roman" w:cs="Times New Roman"/>
              </w:rPr>
            </w:pPr>
            <w:r w:rsidRPr="008D46A6">
              <w:rPr>
                <w:rFonts w:ascii="Times New Roman" w:hAnsi="Times New Roman" w:cs="Times New Roman"/>
              </w:rPr>
              <w:t>78,80</w:t>
            </w:r>
          </w:p>
        </w:tc>
      </w:tr>
    </w:tbl>
    <w:p w:rsidR="0041499D" w:rsidRDefault="0041499D" w:rsidP="00CB4FDF">
      <w:pPr>
        <w:spacing w:after="0" w:line="240" w:lineRule="auto"/>
        <w:ind w:right="-1"/>
        <w:jc w:val="both"/>
        <w:rPr>
          <w:rFonts w:ascii="Times New Roman" w:hAnsi="Times New Roman"/>
          <w:color w:val="000000"/>
          <w:sz w:val="16"/>
          <w:szCs w:val="16"/>
        </w:rPr>
      </w:pPr>
      <w:r w:rsidRPr="005C289E">
        <w:rPr>
          <w:rFonts w:ascii="Times New Roman" w:hAnsi="Times New Roman"/>
          <w:sz w:val="16"/>
          <w:szCs w:val="16"/>
        </w:rPr>
        <w:t xml:space="preserve">*Letras diferentes na linha indicam diferença significativa pelo teste de </w:t>
      </w:r>
      <w:proofErr w:type="spellStart"/>
      <w:r w:rsidRPr="005C289E">
        <w:rPr>
          <w:rFonts w:ascii="Times New Roman" w:hAnsi="Times New Roman"/>
          <w:sz w:val="16"/>
          <w:szCs w:val="16"/>
        </w:rPr>
        <w:t>Tukey</w:t>
      </w:r>
      <w:proofErr w:type="spellEnd"/>
      <w:r w:rsidRPr="005C289E">
        <w:rPr>
          <w:rFonts w:ascii="Times New Roman" w:hAnsi="Times New Roman"/>
          <w:sz w:val="16"/>
          <w:szCs w:val="16"/>
        </w:rPr>
        <w:t xml:space="preserve"> (p&lt;0,05); </w:t>
      </w:r>
      <w:r w:rsidRPr="005C289E">
        <w:rPr>
          <w:rFonts w:ascii="Times New Roman" w:hAnsi="Times New Roman"/>
          <w:iCs/>
          <w:color w:val="000000"/>
          <w:sz w:val="16"/>
          <w:szCs w:val="16"/>
        </w:rPr>
        <w:t>EPM</w:t>
      </w:r>
      <w:r w:rsidRPr="005C289E">
        <w:rPr>
          <w:rFonts w:ascii="Times New Roman" w:hAnsi="Times New Roman"/>
          <w:color w:val="000000"/>
          <w:sz w:val="16"/>
          <w:szCs w:val="16"/>
        </w:rPr>
        <w:t>: erro padrão da média; F1: padrão (0</w:t>
      </w:r>
      <w:r w:rsidRPr="00CC3F9A">
        <w:rPr>
          <w:rFonts w:ascii="Times New Roman" w:hAnsi="Times New Roman"/>
          <w:color w:val="000000"/>
          <w:sz w:val="16"/>
          <w:szCs w:val="16"/>
        </w:rPr>
        <w:t xml:space="preserve">%); F2: </w:t>
      </w:r>
      <w:r w:rsidR="00CC3F9A">
        <w:rPr>
          <w:rFonts w:ascii="Times New Roman" w:hAnsi="Times New Roman"/>
          <w:sz w:val="16"/>
          <w:szCs w:val="16"/>
        </w:rPr>
        <w:t>9,5</w:t>
      </w:r>
      <w:r w:rsidR="002A47DB">
        <w:rPr>
          <w:rFonts w:ascii="Times New Roman" w:hAnsi="Times New Roman"/>
          <w:sz w:val="16"/>
          <w:szCs w:val="16"/>
        </w:rPr>
        <w:t>%</w:t>
      </w:r>
      <w:r w:rsidRPr="00CC3F9A">
        <w:rPr>
          <w:rFonts w:ascii="Times New Roman" w:hAnsi="Times New Roman"/>
          <w:color w:val="000000"/>
          <w:sz w:val="16"/>
          <w:szCs w:val="16"/>
        </w:rPr>
        <w:t xml:space="preserve">; F3: </w:t>
      </w:r>
      <w:r w:rsidR="008635B4">
        <w:rPr>
          <w:rFonts w:ascii="Times New Roman" w:hAnsi="Times New Roman"/>
          <w:sz w:val="16"/>
          <w:szCs w:val="16"/>
        </w:rPr>
        <w:t>19</w:t>
      </w:r>
      <w:r w:rsidR="008635B4">
        <w:rPr>
          <w:rFonts w:ascii="Times New Roman" w:hAnsi="Times New Roman"/>
          <w:color w:val="000000"/>
          <w:sz w:val="16"/>
          <w:szCs w:val="16"/>
        </w:rPr>
        <w:t>%</w:t>
      </w:r>
      <w:r w:rsidRPr="00CC3F9A">
        <w:rPr>
          <w:rFonts w:ascii="Times New Roman" w:hAnsi="Times New Roman"/>
          <w:color w:val="000000"/>
          <w:sz w:val="16"/>
          <w:szCs w:val="16"/>
        </w:rPr>
        <w:t xml:space="preserve">; F4: </w:t>
      </w:r>
      <w:r w:rsidR="008635B4">
        <w:rPr>
          <w:rFonts w:ascii="Times New Roman" w:hAnsi="Times New Roman"/>
          <w:sz w:val="16"/>
          <w:szCs w:val="16"/>
        </w:rPr>
        <w:t>28,5</w:t>
      </w:r>
      <w:r w:rsidR="002A47DB">
        <w:rPr>
          <w:rFonts w:ascii="Times New Roman" w:hAnsi="Times New Roman"/>
          <w:color w:val="000000"/>
          <w:sz w:val="16"/>
          <w:szCs w:val="16"/>
        </w:rPr>
        <w:t>%</w:t>
      </w:r>
      <w:r w:rsidR="001415F5">
        <w:rPr>
          <w:rFonts w:ascii="Times New Roman" w:hAnsi="Times New Roman"/>
          <w:color w:val="000000"/>
          <w:sz w:val="16"/>
          <w:szCs w:val="16"/>
        </w:rPr>
        <w:t xml:space="preserve">; </w:t>
      </w:r>
      <w:r w:rsidRPr="00CC3F9A">
        <w:rPr>
          <w:rFonts w:ascii="Times New Roman" w:hAnsi="Times New Roman"/>
          <w:color w:val="000000"/>
          <w:sz w:val="16"/>
          <w:szCs w:val="16"/>
        </w:rPr>
        <w:t xml:space="preserve">e F5: </w:t>
      </w:r>
      <w:r w:rsidR="008635B4">
        <w:rPr>
          <w:rFonts w:ascii="Times New Roman" w:hAnsi="Times New Roman"/>
          <w:sz w:val="16"/>
          <w:szCs w:val="16"/>
        </w:rPr>
        <w:t>38</w:t>
      </w:r>
      <w:r w:rsidRPr="00CC3F9A">
        <w:rPr>
          <w:rFonts w:ascii="Times New Roman" w:hAnsi="Times New Roman"/>
          <w:sz w:val="16"/>
          <w:szCs w:val="16"/>
        </w:rPr>
        <w:t>%</w:t>
      </w:r>
      <w:r w:rsidR="008635B4">
        <w:rPr>
          <w:rFonts w:ascii="Times New Roman" w:hAnsi="Times New Roman"/>
          <w:color w:val="000000"/>
          <w:sz w:val="16"/>
          <w:szCs w:val="16"/>
        </w:rPr>
        <w:t xml:space="preserve"> de </w:t>
      </w:r>
      <w:r w:rsidR="001415F5">
        <w:rPr>
          <w:rFonts w:ascii="Times New Roman" w:hAnsi="Times New Roman"/>
          <w:color w:val="000000"/>
          <w:sz w:val="16"/>
          <w:szCs w:val="16"/>
        </w:rPr>
        <w:t>CM</w:t>
      </w:r>
      <w:r w:rsidR="00CB4FDF">
        <w:rPr>
          <w:rFonts w:ascii="Times New Roman" w:hAnsi="Times New Roman"/>
          <w:sz w:val="16"/>
          <w:szCs w:val="16"/>
        </w:rPr>
        <w:t>.</w:t>
      </w:r>
    </w:p>
    <w:p w:rsidR="002A47DB" w:rsidRDefault="002A47DB" w:rsidP="00F3669D">
      <w:pPr>
        <w:spacing w:after="0" w:line="360" w:lineRule="auto"/>
        <w:ind w:firstLine="709"/>
        <w:jc w:val="both"/>
        <w:rPr>
          <w:rFonts w:ascii="Times New Roman" w:hAnsi="Times New Roman"/>
          <w:sz w:val="24"/>
          <w:szCs w:val="24"/>
        </w:rPr>
      </w:pPr>
    </w:p>
    <w:p w:rsidR="00AF21D6" w:rsidRDefault="00AF21D6" w:rsidP="00AF21D6">
      <w:pPr>
        <w:spacing w:after="0" w:line="360" w:lineRule="auto"/>
        <w:ind w:firstLine="709"/>
        <w:jc w:val="both"/>
        <w:rPr>
          <w:rFonts w:ascii="Times New Roman" w:hAnsi="Times New Roman" w:cs="Times New Roman"/>
          <w:sz w:val="24"/>
          <w:szCs w:val="24"/>
        </w:rPr>
      </w:pPr>
      <w:r w:rsidRPr="00336657">
        <w:rPr>
          <w:rFonts w:ascii="Times New Roman" w:hAnsi="Times New Roman" w:cs="Times New Roman"/>
          <w:sz w:val="24"/>
          <w:szCs w:val="24"/>
        </w:rPr>
        <w:t>As amostras não diferiram significativamente (p&gt;0,05) entre si em nenhum dos atributos avaliados (a</w:t>
      </w:r>
      <w:r>
        <w:rPr>
          <w:rFonts w:ascii="Times New Roman" w:hAnsi="Times New Roman" w:cs="Times New Roman"/>
          <w:sz w:val="24"/>
          <w:szCs w:val="24"/>
        </w:rPr>
        <w:t>parência, aroma, sabor, textura e cor</w:t>
      </w:r>
      <w:r w:rsidRPr="00336657">
        <w:rPr>
          <w:rFonts w:ascii="Times New Roman" w:hAnsi="Times New Roman" w:cs="Times New Roman"/>
          <w:sz w:val="24"/>
          <w:szCs w:val="24"/>
        </w:rPr>
        <w:t>),</w:t>
      </w:r>
      <w:r>
        <w:rPr>
          <w:rFonts w:ascii="Times New Roman" w:hAnsi="Times New Roman" w:cs="Times New Roman"/>
          <w:sz w:val="24"/>
          <w:szCs w:val="24"/>
        </w:rPr>
        <w:t xml:space="preserve"> bem como na</w:t>
      </w:r>
      <w:r w:rsidRPr="00336657">
        <w:rPr>
          <w:rFonts w:ascii="Times New Roman" w:hAnsi="Times New Roman" w:cs="Times New Roman"/>
          <w:sz w:val="24"/>
          <w:szCs w:val="24"/>
        </w:rPr>
        <w:t xml:space="preserve"> aceitação global e intenção de compra</w:t>
      </w:r>
      <w:r>
        <w:rPr>
          <w:rFonts w:ascii="Times New Roman" w:hAnsi="Times New Roman" w:cs="Times New Roman"/>
          <w:sz w:val="24"/>
          <w:szCs w:val="24"/>
        </w:rPr>
        <w:t xml:space="preserve">. </w:t>
      </w:r>
      <w:r w:rsidRPr="00336657">
        <w:rPr>
          <w:rFonts w:ascii="Times New Roman" w:hAnsi="Times New Roman" w:cs="Times New Roman"/>
          <w:sz w:val="24"/>
          <w:szCs w:val="24"/>
        </w:rPr>
        <w:t xml:space="preserve">Esses resultados sugerem a possibilidade de </w:t>
      </w:r>
      <w:r w:rsidRPr="00255EF1">
        <w:rPr>
          <w:rFonts w:ascii="Times New Roman" w:hAnsi="Times New Roman" w:cs="Times New Roman"/>
          <w:sz w:val="24"/>
          <w:szCs w:val="24"/>
        </w:rPr>
        <w:t xml:space="preserve">substituição de 100% da polpa de mamão pela casca da fruta. Resultados similares foram verificados por </w:t>
      </w:r>
      <w:proofErr w:type="spellStart"/>
      <w:r w:rsidRPr="00255EF1">
        <w:rPr>
          <w:rFonts w:ascii="Times New Roman" w:hAnsi="Times New Roman" w:cs="Times New Roman"/>
          <w:sz w:val="24"/>
          <w:szCs w:val="24"/>
        </w:rPr>
        <w:t>Damiani</w:t>
      </w:r>
      <w:proofErr w:type="spellEnd"/>
      <w:r w:rsidRPr="00255EF1">
        <w:rPr>
          <w:rFonts w:ascii="Times New Roman" w:hAnsi="Times New Roman" w:cs="Times New Roman"/>
          <w:sz w:val="24"/>
          <w:szCs w:val="24"/>
        </w:rPr>
        <w:t xml:space="preserve"> </w:t>
      </w:r>
      <w:proofErr w:type="spellStart"/>
      <w:proofErr w:type="gramStart"/>
      <w:r w:rsidRPr="00255EF1">
        <w:rPr>
          <w:rFonts w:ascii="Times New Roman" w:hAnsi="Times New Roman" w:cs="Times New Roman"/>
          <w:sz w:val="24"/>
          <w:szCs w:val="24"/>
        </w:rPr>
        <w:t>et</w:t>
      </w:r>
      <w:proofErr w:type="spellEnd"/>
      <w:proofErr w:type="gramEnd"/>
      <w:r w:rsidRPr="00255EF1">
        <w:rPr>
          <w:rFonts w:ascii="Times New Roman" w:hAnsi="Times New Roman" w:cs="Times New Roman"/>
          <w:sz w:val="24"/>
          <w:szCs w:val="24"/>
        </w:rPr>
        <w:t xml:space="preserve"> al</w:t>
      </w:r>
      <w:r w:rsidRPr="00255EF1">
        <w:rPr>
          <w:rFonts w:ascii="Times New Roman" w:hAnsi="Times New Roman" w:cs="Times New Roman"/>
          <w:i/>
          <w:sz w:val="24"/>
          <w:szCs w:val="24"/>
        </w:rPr>
        <w:t>.</w:t>
      </w:r>
      <w:r w:rsidRPr="00255EF1">
        <w:rPr>
          <w:rFonts w:ascii="Times New Roman" w:hAnsi="Times New Roman" w:cs="Times New Roman"/>
          <w:sz w:val="24"/>
          <w:szCs w:val="24"/>
        </w:rPr>
        <w:t xml:space="preserve"> (2008)</w:t>
      </w:r>
      <w:r w:rsidR="00BC35B9" w:rsidRPr="00255EF1">
        <w:rPr>
          <w:rFonts w:ascii="Times New Roman" w:hAnsi="Times New Roman" w:cs="Times New Roman"/>
          <w:sz w:val="24"/>
          <w:szCs w:val="24"/>
        </w:rPr>
        <w:t>,</w:t>
      </w:r>
      <w:r w:rsidRPr="00255EF1">
        <w:rPr>
          <w:rFonts w:ascii="Times New Roman" w:hAnsi="Times New Roman" w:cs="Times New Roman"/>
          <w:sz w:val="24"/>
          <w:szCs w:val="24"/>
        </w:rPr>
        <w:t xml:space="preserve"> avaliando a </w:t>
      </w:r>
      <w:r w:rsidRPr="00255EF1">
        <w:rPr>
          <w:rFonts w:ascii="Times New Roman" w:hAnsi="Times New Roman" w:cs="Times New Roman"/>
          <w:sz w:val="24"/>
          <w:szCs w:val="24"/>
        </w:rPr>
        <w:lastRenderedPageBreak/>
        <w:t>qualidade de geleias formuladas com diferentes níveis de adição de casca de manga</w:t>
      </w:r>
      <w:r>
        <w:rPr>
          <w:rFonts w:ascii="Times New Roman" w:hAnsi="Times New Roman" w:cs="Times New Roman"/>
          <w:sz w:val="24"/>
          <w:szCs w:val="24"/>
        </w:rPr>
        <w:t xml:space="preserve"> </w:t>
      </w:r>
      <w:r w:rsidR="00BC35B9">
        <w:rPr>
          <w:rFonts w:ascii="Times New Roman" w:hAnsi="Times New Roman" w:cs="Times New Roman"/>
          <w:sz w:val="24"/>
          <w:szCs w:val="24"/>
        </w:rPr>
        <w:t xml:space="preserve">(0, 25, 75 e 100%) </w:t>
      </w:r>
      <w:r>
        <w:rPr>
          <w:rFonts w:ascii="Times New Roman" w:hAnsi="Times New Roman" w:cs="Times New Roman"/>
          <w:sz w:val="24"/>
          <w:szCs w:val="24"/>
        </w:rPr>
        <w:t xml:space="preserve">entre provadores de diferentes faixas etárias. </w:t>
      </w:r>
    </w:p>
    <w:p w:rsidR="00B91B20" w:rsidRDefault="00743B28" w:rsidP="00F3669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Durante a elaboração das amostras, foi possível verificar que </w:t>
      </w:r>
      <w:r w:rsidR="00B91B20" w:rsidRPr="0075184F">
        <w:rPr>
          <w:rFonts w:ascii="Times New Roman" w:hAnsi="Times New Roman" w:cs="Times New Roman"/>
          <w:sz w:val="24"/>
          <w:szCs w:val="24"/>
        </w:rPr>
        <w:t xml:space="preserve">teores </w:t>
      </w:r>
      <w:r>
        <w:rPr>
          <w:rFonts w:ascii="Times New Roman" w:hAnsi="Times New Roman" w:cs="Times New Roman"/>
          <w:sz w:val="24"/>
          <w:szCs w:val="24"/>
        </w:rPr>
        <w:t xml:space="preserve">mais elevados </w:t>
      </w:r>
      <w:r w:rsidR="00B91B20" w:rsidRPr="0075184F">
        <w:rPr>
          <w:rFonts w:ascii="Times New Roman" w:hAnsi="Times New Roman" w:cs="Times New Roman"/>
          <w:sz w:val="24"/>
          <w:szCs w:val="24"/>
        </w:rPr>
        <w:t xml:space="preserve">de CM </w:t>
      </w:r>
      <w:r>
        <w:rPr>
          <w:rFonts w:ascii="Times New Roman" w:hAnsi="Times New Roman" w:cs="Times New Roman"/>
          <w:sz w:val="24"/>
          <w:szCs w:val="24"/>
        </w:rPr>
        <w:t>promoveram uma coloração</w:t>
      </w:r>
      <w:r w:rsidR="00B91B20" w:rsidRPr="0075184F">
        <w:rPr>
          <w:rFonts w:ascii="Times New Roman" w:hAnsi="Times New Roman" w:cs="Times New Roman"/>
          <w:sz w:val="24"/>
          <w:szCs w:val="24"/>
        </w:rPr>
        <w:t xml:space="preserve"> mais clara </w:t>
      </w:r>
      <w:r w:rsidR="00B91B20">
        <w:rPr>
          <w:rFonts w:ascii="Times New Roman" w:hAnsi="Times New Roman" w:cs="Times New Roman"/>
          <w:sz w:val="24"/>
          <w:szCs w:val="24"/>
        </w:rPr>
        <w:t>(</w:t>
      </w:r>
      <w:r w:rsidR="00B91B20" w:rsidRPr="0075184F">
        <w:rPr>
          <w:rFonts w:ascii="Times New Roman" w:hAnsi="Times New Roman" w:cs="Times New Roman"/>
          <w:sz w:val="24"/>
          <w:szCs w:val="24"/>
        </w:rPr>
        <w:t>amarelo-esverdeado</w:t>
      </w:r>
      <w:r w:rsidR="00B91B20">
        <w:rPr>
          <w:rFonts w:ascii="Times New Roman" w:hAnsi="Times New Roman" w:cs="Times New Roman"/>
          <w:sz w:val="24"/>
          <w:szCs w:val="24"/>
        </w:rPr>
        <w:t>)</w:t>
      </w:r>
      <w:r>
        <w:rPr>
          <w:rFonts w:ascii="Times New Roman" w:hAnsi="Times New Roman" w:cs="Times New Roman"/>
          <w:sz w:val="24"/>
          <w:szCs w:val="24"/>
        </w:rPr>
        <w:t xml:space="preserve"> aos doces</w:t>
      </w:r>
      <w:r w:rsidR="00B91B20" w:rsidRPr="0075184F">
        <w:rPr>
          <w:rFonts w:ascii="Times New Roman" w:hAnsi="Times New Roman" w:cs="Times New Roman"/>
          <w:sz w:val="24"/>
          <w:szCs w:val="24"/>
        </w:rPr>
        <w:t xml:space="preserve">. Isso, porque a CM apresenta uma coloração mais </w:t>
      </w:r>
      <w:r w:rsidR="0009157A">
        <w:rPr>
          <w:rFonts w:ascii="Times New Roman" w:hAnsi="Times New Roman" w:cs="Times New Roman"/>
          <w:sz w:val="24"/>
          <w:szCs w:val="24"/>
        </w:rPr>
        <w:t>esverdeada</w:t>
      </w:r>
      <w:r w:rsidR="00B91B20" w:rsidRPr="0075184F">
        <w:rPr>
          <w:rFonts w:ascii="Times New Roman" w:hAnsi="Times New Roman" w:cs="Times New Roman"/>
          <w:sz w:val="24"/>
          <w:szCs w:val="24"/>
        </w:rPr>
        <w:t xml:space="preserve">, devido ao </w:t>
      </w:r>
      <w:r w:rsidR="00B91B20">
        <w:rPr>
          <w:rFonts w:ascii="Times New Roman" w:hAnsi="Times New Roman" w:cs="Times New Roman"/>
          <w:sz w:val="24"/>
          <w:szCs w:val="24"/>
        </w:rPr>
        <w:t xml:space="preserve">seu </w:t>
      </w:r>
      <w:r w:rsidR="00B91B20" w:rsidRPr="0075184F">
        <w:rPr>
          <w:rFonts w:ascii="Times New Roman" w:hAnsi="Times New Roman" w:cs="Times New Roman"/>
          <w:sz w:val="24"/>
          <w:szCs w:val="24"/>
        </w:rPr>
        <w:t xml:space="preserve">teor </w:t>
      </w:r>
      <w:r w:rsidR="00C25C26">
        <w:rPr>
          <w:rFonts w:ascii="Times New Roman" w:hAnsi="Times New Roman" w:cs="Times New Roman"/>
          <w:sz w:val="24"/>
          <w:szCs w:val="24"/>
        </w:rPr>
        <w:t xml:space="preserve">reduzido </w:t>
      </w:r>
      <w:r w:rsidR="00B91B20" w:rsidRPr="0075184F">
        <w:rPr>
          <w:rFonts w:ascii="Times New Roman" w:hAnsi="Times New Roman" w:cs="Times New Roman"/>
          <w:sz w:val="24"/>
          <w:szCs w:val="24"/>
        </w:rPr>
        <w:t>de carotenoides (11,2</w:t>
      </w:r>
      <w:r w:rsidR="00C25C26">
        <w:rPr>
          <w:rFonts w:ascii="Times New Roman" w:hAnsi="Times New Roman" w:cs="Times New Roman"/>
          <w:sz w:val="24"/>
          <w:szCs w:val="24"/>
        </w:rPr>
        <w:t>0</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mg</w:t>
      </w:r>
      <w:proofErr w:type="spellEnd"/>
      <w:proofErr w:type="gramEnd"/>
      <w:r>
        <w:rPr>
          <w:rFonts w:ascii="Times New Roman" w:hAnsi="Times New Roman" w:cs="Times New Roman"/>
          <w:sz w:val="24"/>
          <w:szCs w:val="24"/>
        </w:rPr>
        <w:t>/</w:t>
      </w:r>
      <w:r w:rsidR="00B91B20" w:rsidRPr="0075184F">
        <w:rPr>
          <w:rFonts w:ascii="Times New Roman" w:hAnsi="Times New Roman" w:cs="Times New Roman"/>
          <w:sz w:val="24"/>
          <w:szCs w:val="24"/>
        </w:rPr>
        <w:t>100 g)</w:t>
      </w:r>
      <w:r w:rsidR="008F6CD4">
        <w:rPr>
          <w:rFonts w:ascii="Times New Roman" w:hAnsi="Times New Roman" w:cs="Times New Roman"/>
          <w:sz w:val="24"/>
          <w:szCs w:val="24"/>
        </w:rPr>
        <w:t>, comparad</w:t>
      </w:r>
      <w:r w:rsidR="0009157A">
        <w:rPr>
          <w:rFonts w:ascii="Times New Roman" w:hAnsi="Times New Roman" w:cs="Times New Roman"/>
          <w:sz w:val="24"/>
          <w:szCs w:val="24"/>
        </w:rPr>
        <w:t>a</w:t>
      </w:r>
      <w:r w:rsidR="008F6CD4">
        <w:rPr>
          <w:rFonts w:ascii="Times New Roman" w:hAnsi="Times New Roman" w:cs="Times New Roman"/>
          <w:sz w:val="24"/>
          <w:szCs w:val="24"/>
        </w:rPr>
        <w:t xml:space="preserve"> </w:t>
      </w:r>
      <w:r w:rsidR="005442FE">
        <w:rPr>
          <w:rFonts w:ascii="Times New Roman" w:hAnsi="Times New Roman" w:cs="Times New Roman"/>
          <w:sz w:val="24"/>
          <w:szCs w:val="24"/>
        </w:rPr>
        <w:t>à</w:t>
      </w:r>
      <w:r w:rsidR="008F6CD4">
        <w:rPr>
          <w:rFonts w:ascii="Times New Roman" w:hAnsi="Times New Roman" w:cs="Times New Roman"/>
          <w:sz w:val="24"/>
          <w:szCs w:val="24"/>
        </w:rPr>
        <w:t xml:space="preserve"> polpa (99,3</w:t>
      </w:r>
      <w:r w:rsidR="008F6CD4" w:rsidRPr="008F6CD4">
        <w:rPr>
          <w:rFonts w:ascii="Times New Roman" w:hAnsi="Times New Roman" w:cs="Times New Roman"/>
          <w:sz w:val="24"/>
          <w:szCs w:val="24"/>
        </w:rPr>
        <w:t xml:space="preserve"> </w:t>
      </w:r>
      <w:proofErr w:type="spellStart"/>
      <w:r w:rsidR="008F6CD4">
        <w:rPr>
          <w:rFonts w:ascii="Times New Roman" w:hAnsi="Times New Roman" w:cs="Times New Roman"/>
          <w:sz w:val="24"/>
          <w:szCs w:val="24"/>
        </w:rPr>
        <w:t>mg</w:t>
      </w:r>
      <w:proofErr w:type="spellEnd"/>
      <w:r w:rsidR="008F6CD4">
        <w:rPr>
          <w:rFonts w:ascii="Times New Roman" w:hAnsi="Times New Roman" w:cs="Times New Roman"/>
          <w:sz w:val="24"/>
          <w:szCs w:val="24"/>
        </w:rPr>
        <w:t>/</w:t>
      </w:r>
      <w:r w:rsidR="008F6CD4" w:rsidRPr="0075184F">
        <w:rPr>
          <w:rFonts w:ascii="Times New Roman" w:hAnsi="Times New Roman" w:cs="Times New Roman"/>
          <w:sz w:val="24"/>
          <w:szCs w:val="24"/>
        </w:rPr>
        <w:t>100 g)</w:t>
      </w:r>
      <w:r w:rsidR="005442FE">
        <w:rPr>
          <w:rFonts w:ascii="Times New Roman" w:hAnsi="Times New Roman" w:cs="Times New Roman"/>
          <w:sz w:val="24"/>
          <w:szCs w:val="24"/>
        </w:rPr>
        <w:t xml:space="preserve"> (ZANELLA, 2006),</w:t>
      </w:r>
      <w:r w:rsidR="001415F5">
        <w:rPr>
          <w:rFonts w:ascii="Times New Roman" w:hAnsi="Times New Roman" w:cs="Times New Roman"/>
          <w:sz w:val="24"/>
          <w:szCs w:val="24"/>
        </w:rPr>
        <w:t xml:space="preserve"> que</w:t>
      </w:r>
      <w:r w:rsidR="001A7386">
        <w:rPr>
          <w:rFonts w:ascii="Times New Roman" w:hAnsi="Times New Roman" w:cs="Times New Roman"/>
          <w:sz w:val="24"/>
          <w:szCs w:val="24"/>
        </w:rPr>
        <w:t xml:space="preserve"> apresenta</w:t>
      </w:r>
      <w:r w:rsidR="00C25C26">
        <w:rPr>
          <w:rFonts w:ascii="Times New Roman" w:hAnsi="Times New Roman" w:cs="Times New Roman"/>
          <w:sz w:val="24"/>
          <w:szCs w:val="24"/>
        </w:rPr>
        <w:t xml:space="preserve"> uma</w:t>
      </w:r>
      <w:r w:rsidR="00B91B20" w:rsidRPr="0075184F">
        <w:rPr>
          <w:rFonts w:ascii="Times New Roman" w:hAnsi="Times New Roman" w:cs="Times New Roman"/>
          <w:sz w:val="24"/>
          <w:szCs w:val="24"/>
        </w:rPr>
        <w:t xml:space="preserve"> color</w:t>
      </w:r>
      <w:r w:rsidR="00B91B20">
        <w:rPr>
          <w:rFonts w:ascii="Times New Roman" w:hAnsi="Times New Roman" w:cs="Times New Roman"/>
          <w:sz w:val="24"/>
          <w:szCs w:val="24"/>
        </w:rPr>
        <w:t xml:space="preserve">ação </w:t>
      </w:r>
      <w:r w:rsidR="005442FE">
        <w:rPr>
          <w:rFonts w:ascii="Times New Roman" w:hAnsi="Times New Roman" w:cs="Times New Roman"/>
          <w:sz w:val="24"/>
          <w:szCs w:val="24"/>
        </w:rPr>
        <w:t>mais a</w:t>
      </w:r>
      <w:r w:rsidR="00B91B20">
        <w:rPr>
          <w:rFonts w:ascii="Times New Roman" w:hAnsi="Times New Roman" w:cs="Times New Roman"/>
          <w:sz w:val="24"/>
          <w:szCs w:val="24"/>
        </w:rPr>
        <w:t>laranja</w:t>
      </w:r>
      <w:r w:rsidR="005442FE">
        <w:rPr>
          <w:rFonts w:ascii="Times New Roman" w:hAnsi="Times New Roman" w:cs="Times New Roman"/>
          <w:sz w:val="24"/>
          <w:szCs w:val="24"/>
        </w:rPr>
        <w:t>da</w:t>
      </w:r>
      <w:r w:rsidR="00B91B20">
        <w:rPr>
          <w:rFonts w:ascii="Times New Roman" w:hAnsi="Times New Roman" w:cs="Times New Roman"/>
          <w:sz w:val="24"/>
          <w:szCs w:val="24"/>
        </w:rPr>
        <w:t xml:space="preserve"> (MAIA </w:t>
      </w:r>
      <w:proofErr w:type="spellStart"/>
      <w:r w:rsidR="00B91B20">
        <w:rPr>
          <w:rFonts w:ascii="Times New Roman" w:hAnsi="Times New Roman" w:cs="Times New Roman"/>
          <w:sz w:val="24"/>
          <w:szCs w:val="24"/>
        </w:rPr>
        <w:t>et</w:t>
      </w:r>
      <w:proofErr w:type="spellEnd"/>
      <w:r w:rsidR="00B91B20">
        <w:rPr>
          <w:rFonts w:ascii="Times New Roman" w:hAnsi="Times New Roman" w:cs="Times New Roman"/>
          <w:sz w:val="24"/>
          <w:szCs w:val="24"/>
        </w:rPr>
        <w:t xml:space="preserve"> al.</w:t>
      </w:r>
      <w:r w:rsidR="00063C8F">
        <w:rPr>
          <w:rFonts w:ascii="Times New Roman" w:hAnsi="Times New Roman" w:cs="Times New Roman"/>
          <w:sz w:val="24"/>
          <w:szCs w:val="24"/>
        </w:rPr>
        <w:t>,</w:t>
      </w:r>
      <w:r w:rsidR="00B91B20">
        <w:rPr>
          <w:rFonts w:ascii="Times New Roman" w:hAnsi="Times New Roman" w:cs="Times New Roman"/>
          <w:sz w:val="24"/>
          <w:szCs w:val="24"/>
        </w:rPr>
        <w:t xml:space="preserve"> 2007;</w:t>
      </w:r>
      <w:r w:rsidR="00B91B20" w:rsidRPr="0075184F">
        <w:rPr>
          <w:rFonts w:ascii="Times New Roman" w:hAnsi="Times New Roman" w:cs="Times New Roman"/>
          <w:sz w:val="24"/>
          <w:szCs w:val="24"/>
        </w:rPr>
        <w:t xml:space="preserve"> SHINAGAWA, 2009).</w:t>
      </w:r>
    </w:p>
    <w:p w:rsidR="00DD6E57" w:rsidRDefault="00DD6E57" w:rsidP="00DD6E57">
      <w:pPr>
        <w:spacing w:after="0" w:line="360" w:lineRule="auto"/>
        <w:ind w:firstLine="709"/>
        <w:jc w:val="both"/>
        <w:rPr>
          <w:rFonts w:ascii="Times New Roman" w:hAnsi="Times New Roman" w:cs="Times New Roman"/>
          <w:sz w:val="24"/>
          <w:szCs w:val="24"/>
        </w:rPr>
      </w:pPr>
      <w:r w:rsidRPr="0075184F">
        <w:rPr>
          <w:rFonts w:ascii="Times New Roman" w:hAnsi="Times New Roman" w:cs="Times New Roman"/>
          <w:sz w:val="24"/>
          <w:szCs w:val="24"/>
        </w:rPr>
        <w:t xml:space="preserve">Segundo Teixeira </w:t>
      </w:r>
      <w:proofErr w:type="spellStart"/>
      <w:r w:rsidRPr="0075184F">
        <w:rPr>
          <w:rFonts w:ascii="Times New Roman" w:hAnsi="Times New Roman" w:cs="Times New Roman"/>
          <w:sz w:val="24"/>
          <w:szCs w:val="24"/>
        </w:rPr>
        <w:t>et</w:t>
      </w:r>
      <w:proofErr w:type="spellEnd"/>
      <w:r w:rsidRPr="0075184F">
        <w:rPr>
          <w:rFonts w:ascii="Times New Roman" w:hAnsi="Times New Roman" w:cs="Times New Roman"/>
          <w:sz w:val="24"/>
          <w:szCs w:val="24"/>
        </w:rPr>
        <w:t xml:space="preserve"> al. (1987), IA acima de 70% classificam o produto com boa aceitação sensorial, efeito observado em todas as amostras de doce de mamão</w:t>
      </w:r>
      <w:r>
        <w:rPr>
          <w:rFonts w:ascii="Times New Roman" w:hAnsi="Times New Roman" w:cs="Times New Roman"/>
          <w:sz w:val="24"/>
          <w:szCs w:val="24"/>
        </w:rPr>
        <w:t xml:space="preserve">. Resultados que corroboram com </w:t>
      </w:r>
      <w:r w:rsidRPr="00E94422">
        <w:rPr>
          <w:rFonts w:ascii="Times New Roman" w:hAnsi="Times New Roman" w:cs="Times New Roman"/>
          <w:sz w:val="24"/>
          <w:szCs w:val="24"/>
        </w:rPr>
        <w:t xml:space="preserve">Dantas </w:t>
      </w:r>
      <w:proofErr w:type="spellStart"/>
      <w:proofErr w:type="gramStart"/>
      <w:r w:rsidRPr="00E94422">
        <w:rPr>
          <w:rFonts w:ascii="Times New Roman" w:hAnsi="Times New Roman" w:cs="Times New Roman"/>
          <w:sz w:val="24"/>
          <w:szCs w:val="24"/>
        </w:rPr>
        <w:t>et</w:t>
      </w:r>
      <w:proofErr w:type="spellEnd"/>
      <w:proofErr w:type="gramEnd"/>
      <w:r w:rsidRPr="00E94422">
        <w:rPr>
          <w:rFonts w:ascii="Times New Roman" w:hAnsi="Times New Roman" w:cs="Times New Roman"/>
          <w:sz w:val="24"/>
          <w:szCs w:val="24"/>
        </w:rPr>
        <w:t xml:space="preserve"> al.</w:t>
      </w:r>
      <w:r>
        <w:rPr>
          <w:rFonts w:ascii="Times New Roman" w:hAnsi="Times New Roman" w:cs="Times New Roman"/>
          <w:sz w:val="24"/>
          <w:szCs w:val="24"/>
        </w:rPr>
        <w:t xml:space="preserve"> (2015), </w:t>
      </w:r>
      <w:r w:rsidRPr="0075184F">
        <w:rPr>
          <w:rFonts w:ascii="Times New Roman" w:hAnsi="Times New Roman" w:cs="Times New Roman"/>
          <w:sz w:val="24"/>
          <w:szCs w:val="24"/>
        </w:rPr>
        <w:t xml:space="preserve">que </w:t>
      </w:r>
      <w:r>
        <w:rPr>
          <w:rFonts w:ascii="Times New Roman" w:hAnsi="Times New Roman" w:cs="Times New Roman"/>
          <w:sz w:val="24"/>
          <w:szCs w:val="24"/>
        </w:rPr>
        <w:t>avaliaram a aceitabilidade de</w:t>
      </w:r>
      <w:r w:rsidR="006C6214">
        <w:rPr>
          <w:rFonts w:ascii="Times New Roman" w:hAnsi="Times New Roman" w:cs="Times New Roman"/>
          <w:sz w:val="24"/>
          <w:szCs w:val="24"/>
        </w:rPr>
        <w:t xml:space="preserve"> </w:t>
      </w:r>
      <w:proofErr w:type="spellStart"/>
      <w:r w:rsidRPr="00070A89">
        <w:rPr>
          <w:rFonts w:ascii="Times New Roman" w:hAnsi="Times New Roman" w:cs="Times New Roman"/>
          <w:i/>
          <w:sz w:val="24"/>
          <w:szCs w:val="24"/>
        </w:rPr>
        <w:t>mousse</w:t>
      </w:r>
      <w:proofErr w:type="spellEnd"/>
      <w:r>
        <w:rPr>
          <w:rFonts w:ascii="Times New Roman" w:hAnsi="Times New Roman" w:cs="Times New Roman"/>
          <w:sz w:val="24"/>
          <w:szCs w:val="24"/>
        </w:rPr>
        <w:t xml:space="preserve"> de casca de abacaxi com 100% de casca</w:t>
      </w:r>
      <w:r w:rsidR="006C6214">
        <w:rPr>
          <w:rFonts w:ascii="Times New Roman" w:hAnsi="Times New Roman" w:cs="Times New Roman"/>
          <w:sz w:val="24"/>
          <w:szCs w:val="24"/>
        </w:rPr>
        <w:t xml:space="preserve"> da fruta</w:t>
      </w:r>
      <w:r w:rsidR="00923C48">
        <w:rPr>
          <w:rFonts w:ascii="Times New Roman" w:hAnsi="Times New Roman" w:cs="Times New Roman"/>
          <w:sz w:val="24"/>
          <w:szCs w:val="24"/>
        </w:rPr>
        <w:t>,</w:t>
      </w:r>
      <w:r>
        <w:rPr>
          <w:rFonts w:ascii="Times New Roman" w:hAnsi="Times New Roman" w:cs="Times New Roman"/>
          <w:sz w:val="24"/>
          <w:szCs w:val="24"/>
        </w:rPr>
        <w:t xml:space="preserve"> entre crianças e adolescentes. </w:t>
      </w:r>
    </w:p>
    <w:p w:rsidR="002E526B" w:rsidRPr="001B2309" w:rsidRDefault="00F5371C" w:rsidP="002E526B">
      <w:pPr>
        <w:spacing w:after="0" w:line="360" w:lineRule="auto"/>
        <w:ind w:firstLine="709"/>
        <w:jc w:val="both"/>
        <w:rPr>
          <w:rFonts w:ascii="Times New Roman" w:hAnsi="Times New Roman" w:cs="Times New Roman"/>
          <w:sz w:val="24"/>
          <w:szCs w:val="24"/>
        </w:rPr>
      </w:pPr>
      <w:r w:rsidRPr="004707BE">
        <w:rPr>
          <w:rFonts w:ascii="Times New Roman" w:hAnsi="Times New Roman" w:cs="Times New Roman"/>
          <w:sz w:val="24"/>
          <w:szCs w:val="24"/>
        </w:rPr>
        <w:t>Destaca-se</w:t>
      </w:r>
      <w:r w:rsidR="00923C48">
        <w:rPr>
          <w:rFonts w:ascii="Times New Roman" w:hAnsi="Times New Roman" w:cs="Times New Roman"/>
          <w:sz w:val="24"/>
          <w:szCs w:val="24"/>
        </w:rPr>
        <w:t>,</w:t>
      </w:r>
      <w:r w:rsidRPr="004707BE">
        <w:rPr>
          <w:rFonts w:ascii="Times New Roman" w:hAnsi="Times New Roman" w:cs="Times New Roman"/>
          <w:sz w:val="24"/>
          <w:szCs w:val="24"/>
        </w:rPr>
        <w:t xml:space="preserve"> também</w:t>
      </w:r>
      <w:r w:rsidR="00923C48">
        <w:rPr>
          <w:rFonts w:ascii="Times New Roman" w:hAnsi="Times New Roman" w:cs="Times New Roman"/>
          <w:sz w:val="24"/>
          <w:szCs w:val="24"/>
        </w:rPr>
        <w:t>,</w:t>
      </w:r>
      <w:r w:rsidRPr="004707BE">
        <w:rPr>
          <w:rFonts w:ascii="Times New Roman" w:hAnsi="Times New Roman" w:cs="Times New Roman"/>
          <w:sz w:val="24"/>
          <w:szCs w:val="24"/>
        </w:rPr>
        <w:t xml:space="preserve"> como resultado da presente pesquisa a aceitação similar dos produtos em relação à adição de adoçante comercial às formulações F2, F3, F4 e F5. </w:t>
      </w:r>
      <w:r w:rsidR="00923C48">
        <w:rPr>
          <w:rFonts w:ascii="Times New Roman" w:hAnsi="Times New Roman" w:cs="Times New Roman"/>
          <w:sz w:val="24"/>
          <w:szCs w:val="24"/>
        </w:rPr>
        <w:t>Assim, v</w:t>
      </w:r>
      <w:r w:rsidRPr="004707BE">
        <w:rPr>
          <w:rFonts w:ascii="Times New Roman" w:hAnsi="Times New Roman" w:cs="Times New Roman"/>
          <w:sz w:val="24"/>
          <w:szCs w:val="24"/>
        </w:rPr>
        <w:t xml:space="preserve">erificou-se a possibilidade de redução de 50% do teor de açúcar dos produtos, sem alteração das características sensoriais. O edulcorante comercial utilizado possui combinação de </w:t>
      </w:r>
      <w:r>
        <w:rPr>
          <w:rFonts w:ascii="Times New Roman" w:hAnsi="Times New Roman" w:cs="Times New Roman"/>
          <w:sz w:val="24"/>
          <w:szCs w:val="24"/>
          <w:lang w:eastAsia="pt-BR"/>
        </w:rPr>
        <w:t>diversos edulcorantes</w:t>
      </w:r>
      <w:r w:rsidR="00923C48">
        <w:rPr>
          <w:rFonts w:ascii="Times New Roman" w:hAnsi="Times New Roman" w:cs="Times New Roman"/>
          <w:color w:val="000000"/>
          <w:sz w:val="24"/>
          <w:szCs w:val="24"/>
        </w:rPr>
        <w:t>,</w:t>
      </w:r>
      <w:r w:rsidRPr="004707BE">
        <w:rPr>
          <w:rFonts w:ascii="Times New Roman" w:hAnsi="Times New Roman" w:cs="Times New Roman"/>
          <w:color w:val="000000"/>
          <w:sz w:val="24"/>
          <w:szCs w:val="24"/>
        </w:rPr>
        <w:t xml:space="preserve"> </w:t>
      </w:r>
      <w:r w:rsidR="00923C48">
        <w:rPr>
          <w:rFonts w:ascii="Times New Roman" w:hAnsi="Times New Roman" w:cs="Times New Roman"/>
          <w:color w:val="000000"/>
          <w:sz w:val="24"/>
          <w:szCs w:val="24"/>
        </w:rPr>
        <w:t>d</w:t>
      </w:r>
      <w:r>
        <w:rPr>
          <w:rFonts w:ascii="Times New Roman" w:hAnsi="Times New Roman" w:cs="Times New Roman"/>
          <w:color w:val="000000"/>
          <w:sz w:val="24"/>
          <w:szCs w:val="24"/>
        </w:rPr>
        <w:t>essa forma o</w:t>
      </w:r>
      <w:r w:rsidRPr="004707BE">
        <w:rPr>
          <w:rFonts w:ascii="Times New Roman" w:hAnsi="Times New Roman" w:cs="Times New Roman"/>
          <w:color w:val="000000"/>
          <w:sz w:val="24"/>
          <w:szCs w:val="24"/>
        </w:rPr>
        <w:t xml:space="preserve"> uso conjunto </w:t>
      </w:r>
      <w:proofErr w:type="spellStart"/>
      <w:r w:rsidRPr="004707BE">
        <w:rPr>
          <w:rFonts w:ascii="Times New Roman" w:hAnsi="Times New Roman" w:cs="Times New Roman"/>
          <w:sz w:val="24"/>
          <w:szCs w:val="24"/>
        </w:rPr>
        <w:t>steviosídeo</w:t>
      </w:r>
      <w:proofErr w:type="spellEnd"/>
      <w:r w:rsidRPr="004707BE">
        <w:rPr>
          <w:rFonts w:ascii="Times New Roman" w:hAnsi="Times New Roman" w:cs="Times New Roman"/>
          <w:sz w:val="24"/>
          <w:szCs w:val="24"/>
        </w:rPr>
        <w:t xml:space="preserve"> e ciclamato proporciona </w:t>
      </w:r>
      <w:r w:rsidR="00923C48">
        <w:rPr>
          <w:rFonts w:ascii="Times New Roman" w:hAnsi="Times New Roman" w:cs="Times New Roman"/>
          <w:sz w:val="24"/>
          <w:szCs w:val="24"/>
        </w:rPr>
        <w:t xml:space="preserve">um menor </w:t>
      </w:r>
      <w:r w:rsidRPr="004707BE">
        <w:rPr>
          <w:rFonts w:ascii="Times New Roman" w:hAnsi="Times New Roman" w:cs="Times New Roman"/>
          <w:sz w:val="24"/>
          <w:szCs w:val="24"/>
        </w:rPr>
        <w:t>sabor residual e metálico</w:t>
      </w:r>
      <w:r>
        <w:rPr>
          <w:rFonts w:ascii="Times New Roman" w:hAnsi="Times New Roman" w:cs="Times New Roman"/>
          <w:sz w:val="24"/>
          <w:szCs w:val="24"/>
        </w:rPr>
        <w:t xml:space="preserve">. A </w:t>
      </w:r>
      <w:proofErr w:type="spellStart"/>
      <w:r w:rsidR="00971914">
        <w:rPr>
          <w:rFonts w:ascii="Times New Roman" w:hAnsi="Times New Roman" w:cs="Times New Roman"/>
          <w:sz w:val="24"/>
          <w:szCs w:val="24"/>
        </w:rPr>
        <w:t>estévia</w:t>
      </w:r>
      <w:proofErr w:type="spellEnd"/>
      <w:r w:rsidR="006C6214">
        <w:rPr>
          <w:rFonts w:ascii="Times New Roman" w:hAnsi="Times New Roman" w:cs="Times New Roman"/>
          <w:sz w:val="24"/>
          <w:szCs w:val="24"/>
        </w:rPr>
        <w:t xml:space="preserve"> </w:t>
      </w:r>
      <w:r>
        <w:rPr>
          <w:rFonts w:ascii="Times New Roman" w:hAnsi="Times New Roman" w:cs="Times New Roman"/>
          <w:sz w:val="24"/>
          <w:szCs w:val="24"/>
        </w:rPr>
        <w:t xml:space="preserve">apresenta um </w:t>
      </w:r>
      <w:r w:rsidRPr="004707BE">
        <w:rPr>
          <w:rFonts w:ascii="Times New Roman" w:hAnsi="Times New Roman" w:cs="Times New Roman"/>
          <w:sz w:val="24"/>
          <w:szCs w:val="24"/>
        </w:rPr>
        <w:t xml:space="preserve">poder adoçante 300 </w:t>
      </w:r>
      <w:r>
        <w:rPr>
          <w:rFonts w:ascii="Times New Roman" w:hAnsi="Times New Roman" w:cs="Times New Roman"/>
          <w:sz w:val="24"/>
          <w:szCs w:val="24"/>
        </w:rPr>
        <w:t>vezes maior que o da cana-de-açú</w:t>
      </w:r>
      <w:r w:rsidRPr="004707BE">
        <w:rPr>
          <w:rFonts w:ascii="Times New Roman" w:hAnsi="Times New Roman" w:cs="Times New Roman"/>
          <w:sz w:val="24"/>
          <w:szCs w:val="24"/>
        </w:rPr>
        <w:t>car</w:t>
      </w:r>
      <w:r>
        <w:rPr>
          <w:rFonts w:ascii="Times New Roman" w:hAnsi="Times New Roman" w:cs="Times New Roman"/>
          <w:sz w:val="24"/>
          <w:szCs w:val="24"/>
        </w:rPr>
        <w:t>,</w:t>
      </w:r>
      <w:r w:rsidRPr="004707BE">
        <w:rPr>
          <w:rFonts w:ascii="Times New Roman" w:hAnsi="Times New Roman" w:cs="Times New Roman"/>
          <w:sz w:val="24"/>
          <w:szCs w:val="24"/>
        </w:rPr>
        <w:t xml:space="preserve"> sendo </w:t>
      </w:r>
      <w:r>
        <w:rPr>
          <w:rFonts w:ascii="Times New Roman" w:hAnsi="Times New Roman" w:cs="Times New Roman"/>
          <w:sz w:val="24"/>
          <w:szCs w:val="24"/>
        </w:rPr>
        <w:t xml:space="preserve">bem </w:t>
      </w:r>
      <w:r w:rsidRPr="004707BE">
        <w:rPr>
          <w:rFonts w:ascii="Times New Roman" w:hAnsi="Times New Roman" w:cs="Times New Roman"/>
          <w:sz w:val="24"/>
          <w:szCs w:val="24"/>
        </w:rPr>
        <w:t xml:space="preserve">aceito em preparações </w:t>
      </w:r>
      <w:r>
        <w:rPr>
          <w:rFonts w:ascii="Times New Roman" w:hAnsi="Times New Roman" w:cs="Times New Roman"/>
          <w:sz w:val="24"/>
          <w:szCs w:val="24"/>
        </w:rPr>
        <w:t>cozidas, promovendo um</w:t>
      </w:r>
      <w:r w:rsidRPr="004707BE">
        <w:rPr>
          <w:rFonts w:ascii="Times New Roman" w:hAnsi="Times New Roman" w:cs="Times New Roman"/>
          <w:sz w:val="24"/>
          <w:szCs w:val="24"/>
        </w:rPr>
        <w:t xml:space="preserve"> sabor agradável ao paladar (SALVADOR-REYES </w:t>
      </w:r>
      <w:proofErr w:type="spellStart"/>
      <w:proofErr w:type="gramStart"/>
      <w:r w:rsidRPr="00E94422">
        <w:rPr>
          <w:rFonts w:ascii="Times New Roman" w:hAnsi="Times New Roman" w:cs="Times New Roman"/>
          <w:sz w:val="24"/>
          <w:szCs w:val="24"/>
        </w:rPr>
        <w:t>et</w:t>
      </w:r>
      <w:proofErr w:type="spellEnd"/>
      <w:proofErr w:type="gramEnd"/>
      <w:r w:rsidRPr="00E94422">
        <w:rPr>
          <w:rFonts w:ascii="Times New Roman" w:hAnsi="Times New Roman" w:cs="Times New Roman"/>
          <w:sz w:val="24"/>
          <w:szCs w:val="24"/>
        </w:rPr>
        <w:t xml:space="preserve"> </w:t>
      </w:r>
      <w:r w:rsidR="00971914" w:rsidRPr="00E94422">
        <w:rPr>
          <w:rFonts w:ascii="Times New Roman" w:hAnsi="Times New Roman" w:cs="Times New Roman"/>
          <w:sz w:val="24"/>
          <w:szCs w:val="24"/>
        </w:rPr>
        <w:t>al</w:t>
      </w:r>
      <w:r w:rsidR="00971914" w:rsidRPr="004707BE">
        <w:rPr>
          <w:rFonts w:ascii="Times New Roman" w:hAnsi="Times New Roman" w:cs="Times New Roman"/>
          <w:sz w:val="24"/>
          <w:szCs w:val="24"/>
        </w:rPr>
        <w:t>.</w:t>
      </w:r>
      <w:r w:rsidR="00255EF1">
        <w:rPr>
          <w:rFonts w:ascii="Times New Roman" w:hAnsi="Times New Roman" w:cs="Times New Roman"/>
          <w:sz w:val="24"/>
          <w:szCs w:val="24"/>
        </w:rPr>
        <w:t>,</w:t>
      </w:r>
      <w:r w:rsidR="00971914" w:rsidRPr="004707BE">
        <w:rPr>
          <w:rFonts w:ascii="Times New Roman" w:hAnsi="Times New Roman" w:cs="Times New Roman"/>
          <w:sz w:val="24"/>
          <w:szCs w:val="24"/>
        </w:rPr>
        <w:t xml:space="preserve"> </w:t>
      </w:r>
      <w:r w:rsidR="00255EF1">
        <w:rPr>
          <w:rFonts w:ascii="Times New Roman" w:hAnsi="Times New Roman" w:cs="Times New Roman"/>
          <w:sz w:val="24"/>
          <w:szCs w:val="24"/>
        </w:rPr>
        <w:t>2014;</w:t>
      </w:r>
      <w:r w:rsidRPr="004707BE">
        <w:rPr>
          <w:rFonts w:ascii="Times New Roman" w:hAnsi="Times New Roman" w:cs="Times New Roman"/>
          <w:sz w:val="24"/>
          <w:szCs w:val="24"/>
        </w:rPr>
        <w:t xml:space="preserve"> SIMONY; GERALDO, 2014). </w:t>
      </w:r>
      <w:r>
        <w:rPr>
          <w:rFonts w:ascii="Times New Roman" w:hAnsi="Times New Roman" w:cs="Times New Roman"/>
          <w:sz w:val="24"/>
          <w:szCs w:val="24"/>
        </w:rPr>
        <w:t>De forma similar, o</w:t>
      </w:r>
      <w:r w:rsidRPr="004707BE">
        <w:rPr>
          <w:rFonts w:ascii="Times New Roman" w:hAnsi="Times New Roman" w:cs="Times New Roman"/>
          <w:sz w:val="24"/>
          <w:szCs w:val="24"/>
        </w:rPr>
        <w:t xml:space="preserve"> ciclamato de sódio também possui boa aceitação quando subme</w:t>
      </w:r>
      <w:r>
        <w:rPr>
          <w:rFonts w:ascii="Times New Roman" w:hAnsi="Times New Roman" w:cs="Times New Roman"/>
          <w:sz w:val="24"/>
          <w:szCs w:val="24"/>
        </w:rPr>
        <w:t>tido à</w:t>
      </w:r>
      <w:r w:rsidRPr="004707BE">
        <w:rPr>
          <w:rFonts w:ascii="Times New Roman" w:hAnsi="Times New Roman" w:cs="Times New Roman"/>
          <w:sz w:val="24"/>
          <w:szCs w:val="24"/>
        </w:rPr>
        <w:t xml:space="preserve"> altas temperaturas</w:t>
      </w:r>
      <w:r>
        <w:rPr>
          <w:rFonts w:ascii="Times New Roman" w:hAnsi="Times New Roman" w:cs="Times New Roman"/>
          <w:sz w:val="24"/>
          <w:szCs w:val="24"/>
        </w:rPr>
        <w:t>, principalmente quando</w:t>
      </w:r>
      <w:r w:rsidRPr="004707BE">
        <w:rPr>
          <w:rFonts w:ascii="Times New Roman" w:hAnsi="Times New Roman" w:cs="Times New Roman"/>
          <w:sz w:val="24"/>
          <w:szCs w:val="24"/>
        </w:rPr>
        <w:t xml:space="preserve"> combinado </w:t>
      </w:r>
      <w:r>
        <w:rPr>
          <w:rFonts w:ascii="Times New Roman" w:hAnsi="Times New Roman" w:cs="Times New Roman"/>
          <w:sz w:val="24"/>
          <w:szCs w:val="24"/>
        </w:rPr>
        <w:t xml:space="preserve">à </w:t>
      </w:r>
      <w:r w:rsidRPr="004707BE">
        <w:rPr>
          <w:rFonts w:ascii="Times New Roman" w:hAnsi="Times New Roman" w:cs="Times New Roman"/>
          <w:sz w:val="24"/>
          <w:szCs w:val="24"/>
        </w:rPr>
        <w:t xml:space="preserve">sacarina (MONTEBELLO </w:t>
      </w:r>
      <w:proofErr w:type="spellStart"/>
      <w:r w:rsidRPr="004707BE">
        <w:rPr>
          <w:rFonts w:ascii="Times New Roman" w:hAnsi="Times New Roman" w:cs="Times New Roman"/>
          <w:sz w:val="24"/>
          <w:szCs w:val="24"/>
        </w:rPr>
        <w:t>et</w:t>
      </w:r>
      <w:proofErr w:type="spellEnd"/>
      <w:r w:rsidRPr="004707BE">
        <w:rPr>
          <w:rFonts w:ascii="Times New Roman" w:hAnsi="Times New Roman" w:cs="Times New Roman"/>
          <w:sz w:val="24"/>
          <w:szCs w:val="24"/>
        </w:rPr>
        <w:t xml:space="preserve"> al., 2007). </w:t>
      </w:r>
      <w:r w:rsidR="00971914">
        <w:rPr>
          <w:rFonts w:ascii="Times New Roman" w:hAnsi="Times New Roman" w:cs="Times New Roman"/>
          <w:sz w:val="24"/>
          <w:szCs w:val="24"/>
        </w:rPr>
        <w:t>Já</w:t>
      </w:r>
      <w:r w:rsidR="00255EF1">
        <w:rPr>
          <w:rFonts w:ascii="Times New Roman" w:hAnsi="Times New Roman" w:cs="Times New Roman"/>
          <w:sz w:val="24"/>
          <w:szCs w:val="24"/>
        </w:rPr>
        <w:t>,</w:t>
      </w:r>
      <w:r w:rsidR="00971914" w:rsidRPr="004707BE">
        <w:rPr>
          <w:rFonts w:ascii="Times New Roman" w:hAnsi="Times New Roman" w:cs="Times New Roman"/>
          <w:sz w:val="24"/>
          <w:szCs w:val="24"/>
        </w:rPr>
        <w:t xml:space="preserve"> o </w:t>
      </w:r>
      <w:proofErr w:type="spellStart"/>
      <w:r w:rsidR="00971914" w:rsidRPr="004707BE">
        <w:rPr>
          <w:rFonts w:ascii="Times New Roman" w:hAnsi="Times New Roman" w:cs="Times New Roman"/>
          <w:sz w:val="24"/>
          <w:szCs w:val="24"/>
        </w:rPr>
        <w:t>sorbitol</w:t>
      </w:r>
      <w:proofErr w:type="spellEnd"/>
      <w:r w:rsidR="00971914">
        <w:rPr>
          <w:rFonts w:ascii="Times New Roman" w:hAnsi="Times New Roman" w:cs="Times New Roman"/>
          <w:sz w:val="24"/>
          <w:szCs w:val="24"/>
        </w:rPr>
        <w:t xml:space="preserve"> possui 50% do poder adoçante da sacarose, além de resistir a processos térmicos, oferecendo brilho e viscosidade às </w:t>
      </w:r>
      <w:r w:rsidR="00971914" w:rsidRPr="009A6DD7">
        <w:rPr>
          <w:rFonts w:ascii="Times New Roman" w:hAnsi="Times New Roman" w:cs="Times New Roman"/>
          <w:sz w:val="24"/>
          <w:szCs w:val="24"/>
        </w:rPr>
        <w:t xml:space="preserve">preparações (BRANER </w:t>
      </w:r>
      <w:proofErr w:type="spellStart"/>
      <w:proofErr w:type="gramStart"/>
      <w:r w:rsidR="00971914" w:rsidRPr="009A6DD7">
        <w:rPr>
          <w:rFonts w:ascii="Times New Roman" w:hAnsi="Times New Roman" w:cs="Times New Roman"/>
          <w:sz w:val="24"/>
          <w:szCs w:val="24"/>
        </w:rPr>
        <w:t>et</w:t>
      </w:r>
      <w:proofErr w:type="spellEnd"/>
      <w:proofErr w:type="gramEnd"/>
      <w:r w:rsidR="00971914" w:rsidRPr="009A6DD7">
        <w:rPr>
          <w:rFonts w:ascii="Times New Roman" w:hAnsi="Times New Roman" w:cs="Times New Roman"/>
          <w:sz w:val="24"/>
          <w:szCs w:val="24"/>
        </w:rPr>
        <w:t xml:space="preserve"> al., 2001;</w:t>
      </w:r>
      <w:r w:rsidR="00971914">
        <w:rPr>
          <w:rFonts w:ascii="Times New Roman" w:hAnsi="Times New Roman" w:cs="Times New Roman"/>
          <w:sz w:val="24"/>
          <w:szCs w:val="24"/>
        </w:rPr>
        <w:t xml:space="preserve"> ADITIVOS E INGREDIENTES, 2014).</w:t>
      </w:r>
    </w:p>
    <w:p w:rsidR="00AB4141" w:rsidRDefault="0096442B" w:rsidP="00F3669D">
      <w:pPr>
        <w:tabs>
          <w:tab w:val="left" w:pos="851"/>
          <w:tab w:val="left" w:pos="4820"/>
          <w:tab w:val="left" w:pos="7797"/>
        </w:tabs>
        <w:spacing w:after="0" w:line="360" w:lineRule="auto"/>
        <w:jc w:val="both"/>
        <w:rPr>
          <w:rFonts w:ascii="Times New Roman" w:hAnsi="Times New Roman" w:cs="Times New Roman"/>
          <w:sz w:val="24"/>
          <w:szCs w:val="24"/>
        </w:rPr>
      </w:pPr>
      <w:r>
        <w:rPr>
          <w:rFonts w:ascii="Times New Roman" w:hAnsi="Times New Roman"/>
          <w:sz w:val="24"/>
          <w:szCs w:val="24"/>
        </w:rPr>
        <w:tab/>
      </w:r>
      <w:r w:rsidR="00CF4BC2" w:rsidRPr="005C289E">
        <w:rPr>
          <w:rFonts w:ascii="Times New Roman" w:hAnsi="Times New Roman"/>
          <w:sz w:val="24"/>
          <w:szCs w:val="24"/>
        </w:rPr>
        <w:t>A Figura 1 apresenta a d</w:t>
      </w:r>
      <w:r w:rsidR="00CF4BC2" w:rsidRPr="005C289E">
        <w:rPr>
          <w:rFonts w:ascii="Times New Roman" w:hAnsi="Times New Roman"/>
          <w:noProof/>
          <w:sz w:val="24"/>
          <w:szCs w:val="24"/>
        </w:rPr>
        <w:t xml:space="preserve">istribuição dos provadores pelos valores hedônicos </w:t>
      </w:r>
      <w:r w:rsidR="00CF4BC2" w:rsidRPr="005C289E">
        <w:rPr>
          <w:rFonts w:ascii="Times New Roman" w:hAnsi="Times New Roman"/>
          <w:sz w:val="24"/>
          <w:szCs w:val="24"/>
        </w:rPr>
        <w:t xml:space="preserve">avaliados no teste sensorial. </w:t>
      </w:r>
    </w:p>
    <w:p w:rsidR="00AB4141" w:rsidRDefault="00AB4141" w:rsidP="00F3669D">
      <w:pPr>
        <w:tabs>
          <w:tab w:val="left" w:pos="851"/>
          <w:tab w:val="left" w:pos="4820"/>
          <w:tab w:val="left" w:pos="7797"/>
        </w:tabs>
        <w:spacing w:after="0" w:line="360" w:lineRule="auto"/>
        <w:jc w:val="both"/>
        <w:rPr>
          <w:rFonts w:ascii="Times New Roman" w:hAnsi="Times New Roman" w:cs="Times New Roman"/>
          <w:sz w:val="24"/>
          <w:szCs w:val="24"/>
        </w:rPr>
      </w:pPr>
    </w:p>
    <w:p w:rsidR="00AB4141" w:rsidRDefault="0020706C" w:rsidP="00713BFF">
      <w:pPr>
        <w:tabs>
          <w:tab w:val="left" w:pos="851"/>
          <w:tab w:val="left" w:pos="1560"/>
          <w:tab w:val="left" w:pos="4820"/>
          <w:tab w:val="left" w:pos="5387"/>
          <w:tab w:val="left" w:pos="7797"/>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pt-BR"/>
        </w:rPr>
        <w:drawing>
          <wp:inline distT="0" distB="0" distL="0" distR="0">
            <wp:extent cx="2399783" cy="1897561"/>
            <wp:effectExtent l="19050" t="0" r="19567" b="7439"/>
            <wp:docPr id="1"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rFonts w:ascii="Times New Roman" w:hAnsi="Times New Roman" w:cs="Times New Roman"/>
          <w:noProof/>
          <w:sz w:val="24"/>
          <w:szCs w:val="24"/>
          <w:lang w:eastAsia="pt-BR"/>
        </w:rPr>
        <w:drawing>
          <wp:inline distT="0" distB="0" distL="0" distR="0">
            <wp:extent cx="2401421" cy="1857148"/>
            <wp:effectExtent l="19050" t="0" r="17929" b="0"/>
            <wp:docPr id="2"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24338" w:rsidRDefault="0020706C" w:rsidP="005D0FC3">
      <w:pPr>
        <w:tabs>
          <w:tab w:val="left" w:pos="851"/>
          <w:tab w:val="left" w:pos="4820"/>
          <w:tab w:val="left" w:pos="7797"/>
        </w:tabs>
        <w:spacing w:after="0" w:line="360" w:lineRule="auto"/>
        <w:jc w:val="center"/>
        <w:rPr>
          <w:rFonts w:ascii="Times New Roman" w:hAnsi="Times New Roman" w:cs="Times New Roman"/>
          <w:sz w:val="24"/>
          <w:szCs w:val="24"/>
        </w:rPr>
      </w:pPr>
      <w:r>
        <w:rPr>
          <w:rFonts w:ascii="Times New Roman" w:hAnsi="Times New Roman" w:cs="Times New Roman"/>
          <w:noProof/>
          <w:sz w:val="24"/>
          <w:szCs w:val="24"/>
          <w:lang w:eastAsia="pt-BR"/>
        </w:rPr>
        <w:lastRenderedPageBreak/>
        <w:drawing>
          <wp:inline distT="0" distB="0" distL="0" distR="0">
            <wp:extent cx="2397283" cy="1865403"/>
            <wp:effectExtent l="19050" t="0" r="22067" b="1497"/>
            <wp:docPr id="3"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hAnsi="Times New Roman" w:cs="Times New Roman"/>
          <w:noProof/>
          <w:sz w:val="24"/>
          <w:szCs w:val="24"/>
          <w:lang w:eastAsia="pt-BR"/>
        </w:rPr>
        <w:drawing>
          <wp:inline distT="0" distB="0" distL="0" distR="0">
            <wp:extent cx="2405558" cy="1837075"/>
            <wp:effectExtent l="19050" t="0" r="13792" b="0"/>
            <wp:docPr id="4"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954A8" w:rsidRDefault="0020706C" w:rsidP="005D0FC3">
      <w:pPr>
        <w:tabs>
          <w:tab w:val="left" w:pos="851"/>
          <w:tab w:val="left" w:pos="4820"/>
          <w:tab w:val="left" w:pos="7797"/>
        </w:tabs>
        <w:spacing w:after="0" w:line="360" w:lineRule="auto"/>
        <w:jc w:val="center"/>
        <w:rPr>
          <w:rFonts w:ascii="Times New Roman" w:hAnsi="Times New Roman"/>
          <w:sz w:val="24"/>
          <w:szCs w:val="24"/>
        </w:rPr>
      </w:pPr>
      <w:r>
        <w:rPr>
          <w:rFonts w:ascii="Times New Roman" w:hAnsi="Times New Roman"/>
          <w:noProof/>
          <w:sz w:val="24"/>
          <w:szCs w:val="24"/>
          <w:lang w:eastAsia="pt-BR"/>
        </w:rPr>
        <w:drawing>
          <wp:inline distT="0" distB="0" distL="0" distR="0">
            <wp:extent cx="2400191" cy="1853625"/>
            <wp:effectExtent l="19050" t="0" r="19159" b="0"/>
            <wp:docPr id="5"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noProof/>
          <w:sz w:val="24"/>
          <w:szCs w:val="24"/>
          <w:lang w:eastAsia="pt-BR"/>
        </w:rPr>
        <w:drawing>
          <wp:inline distT="0" distB="0" distL="0" distR="0">
            <wp:extent cx="2397283" cy="1849488"/>
            <wp:effectExtent l="19050" t="0" r="22067" b="0"/>
            <wp:docPr id="6"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92581" w:rsidRPr="00F03128" w:rsidRDefault="00A422D3" w:rsidP="00A91430">
      <w:pPr>
        <w:spacing w:after="0" w:line="360" w:lineRule="auto"/>
        <w:jc w:val="both"/>
        <w:rPr>
          <w:rFonts w:ascii="Times New Roman" w:hAnsi="Times New Roman" w:cs="Times New Roman"/>
          <w:sz w:val="24"/>
          <w:szCs w:val="24"/>
        </w:rPr>
      </w:pPr>
      <w:r w:rsidRPr="00F03128">
        <w:rPr>
          <w:rFonts w:ascii="Times New Roman" w:hAnsi="Times New Roman"/>
          <w:b/>
          <w:bCs/>
          <w:noProof/>
          <w:sz w:val="24"/>
          <w:szCs w:val="24"/>
          <w:lang w:eastAsia="pt-BR"/>
        </w:rPr>
        <w:t>Figura 1</w:t>
      </w:r>
      <w:r w:rsidR="00CB4FDF">
        <w:rPr>
          <w:rFonts w:ascii="Times New Roman" w:hAnsi="Times New Roman"/>
          <w:b/>
          <w:bCs/>
          <w:noProof/>
          <w:sz w:val="24"/>
          <w:szCs w:val="24"/>
          <w:lang w:eastAsia="pt-BR"/>
        </w:rPr>
        <w:t>.</w:t>
      </w:r>
      <w:r w:rsidRPr="00F03128">
        <w:rPr>
          <w:rFonts w:ascii="Times New Roman" w:hAnsi="Times New Roman"/>
          <w:b/>
          <w:bCs/>
          <w:noProof/>
          <w:sz w:val="24"/>
          <w:szCs w:val="24"/>
          <w:lang w:eastAsia="pt-BR"/>
        </w:rPr>
        <w:t xml:space="preserve"> </w:t>
      </w:r>
      <w:r w:rsidRPr="00F03128">
        <w:rPr>
          <w:rFonts w:ascii="Times New Roman" w:hAnsi="Times New Roman"/>
          <w:noProof/>
          <w:sz w:val="24"/>
          <w:szCs w:val="24"/>
          <w:lang w:eastAsia="pt-BR"/>
        </w:rPr>
        <w:t xml:space="preserve">Distribuição dos provadores pelos valores hedônicos obtidos na avaliação dos atributos aparência, aroma, sabor, textura, cor e aceitação global </w:t>
      </w:r>
      <w:r w:rsidRPr="00F03128">
        <w:rPr>
          <w:rFonts w:ascii="Times New Roman" w:hAnsi="Times New Roman"/>
          <w:sz w:val="24"/>
          <w:szCs w:val="24"/>
        </w:rPr>
        <w:t>das formulações de doce de mamão padrão (F1) e</w:t>
      </w:r>
      <w:r w:rsidRPr="00F03128">
        <w:rPr>
          <w:rFonts w:ascii="Times New Roman" w:hAnsi="Times New Roman" w:cs="Times New Roman"/>
          <w:sz w:val="24"/>
          <w:szCs w:val="24"/>
        </w:rPr>
        <w:t xml:space="preserve"> adicionadas 9,5% (F2), 19% (F3), 28,5% (F4) e 38% (F5) de casca de mamão.</w:t>
      </w:r>
    </w:p>
    <w:p w:rsidR="00A91430" w:rsidRPr="00A91430" w:rsidRDefault="00A91430" w:rsidP="00A91430">
      <w:pPr>
        <w:spacing w:after="0" w:line="360" w:lineRule="auto"/>
        <w:jc w:val="both"/>
        <w:rPr>
          <w:rFonts w:ascii="Times New Roman" w:hAnsi="Times New Roman" w:cs="Times New Roman"/>
          <w:sz w:val="20"/>
          <w:szCs w:val="20"/>
        </w:rPr>
      </w:pPr>
    </w:p>
    <w:p w:rsidR="00CC4AF7" w:rsidRDefault="00BA00BA" w:rsidP="00B2726D">
      <w:pPr>
        <w:spacing w:after="0" w:line="360" w:lineRule="auto"/>
        <w:ind w:firstLine="708"/>
        <w:jc w:val="both"/>
        <w:rPr>
          <w:rFonts w:ascii="Times New Roman" w:hAnsi="Times New Roman" w:cs="Times New Roman"/>
          <w:sz w:val="24"/>
          <w:szCs w:val="24"/>
        </w:rPr>
      </w:pPr>
      <w:r w:rsidRPr="000C2AD6">
        <w:rPr>
          <w:rFonts w:ascii="Times New Roman" w:hAnsi="Times New Roman" w:cs="Times New Roman"/>
          <w:sz w:val="24"/>
          <w:szCs w:val="24"/>
        </w:rPr>
        <w:t xml:space="preserve">De maneira geral, a maioria dos julgadores atribuíram notas ≥ que 5 (“bom”) para todos os atributos avaliados e ≥ que 4 (“gostei”) para a aceitação global, evidenciando a possibilidade de substituição de 100% da polpa de mamão pela casca da fruta. Diversos fatores podem influenciam a qualidade </w:t>
      </w:r>
      <w:r>
        <w:rPr>
          <w:rFonts w:ascii="Times New Roman" w:hAnsi="Times New Roman" w:cs="Times New Roman"/>
          <w:sz w:val="24"/>
          <w:szCs w:val="24"/>
        </w:rPr>
        <w:t xml:space="preserve">e </w:t>
      </w:r>
      <w:r w:rsidRPr="000C2AD6">
        <w:rPr>
          <w:rFonts w:ascii="Times New Roman" w:hAnsi="Times New Roman" w:cs="Times New Roman"/>
          <w:sz w:val="24"/>
          <w:szCs w:val="24"/>
        </w:rPr>
        <w:t xml:space="preserve">aceitabilidade </w:t>
      </w:r>
      <w:r>
        <w:rPr>
          <w:rFonts w:ascii="Times New Roman" w:hAnsi="Times New Roman" w:cs="Times New Roman"/>
          <w:sz w:val="24"/>
          <w:szCs w:val="24"/>
        </w:rPr>
        <w:t>de</w:t>
      </w:r>
      <w:r w:rsidRPr="000C2AD6">
        <w:rPr>
          <w:rFonts w:ascii="Times New Roman" w:hAnsi="Times New Roman" w:cs="Times New Roman"/>
          <w:sz w:val="24"/>
          <w:szCs w:val="24"/>
        </w:rPr>
        <w:t xml:space="preserve"> doce</w:t>
      </w:r>
      <w:r>
        <w:rPr>
          <w:rFonts w:ascii="Times New Roman" w:hAnsi="Times New Roman" w:cs="Times New Roman"/>
          <w:sz w:val="24"/>
          <w:szCs w:val="24"/>
        </w:rPr>
        <w:t>s</w:t>
      </w:r>
      <w:r w:rsidRPr="000C2AD6">
        <w:rPr>
          <w:rFonts w:ascii="Times New Roman" w:hAnsi="Times New Roman" w:cs="Times New Roman"/>
          <w:sz w:val="24"/>
          <w:szCs w:val="24"/>
        </w:rPr>
        <w:t xml:space="preserve"> como</w:t>
      </w:r>
      <w:r w:rsidR="0062352A">
        <w:rPr>
          <w:rFonts w:ascii="Times New Roman" w:hAnsi="Times New Roman" w:cs="Times New Roman"/>
          <w:sz w:val="24"/>
          <w:szCs w:val="24"/>
        </w:rPr>
        <w:t>,</w:t>
      </w:r>
      <w:r w:rsidRPr="000C2AD6">
        <w:rPr>
          <w:rFonts w:ascii="Times New Roman" w:hAnsi="Times New Roman" w:cs="Times New Roman"/>
          <w:sz w:val="24"/>
          <w:szCs w:val="24"/>
        </w:rPr>
        <w:t xml:space="preserve"> por exemplo, o </w:t>
      </w:r>
      <w:r>
        <w:rPr>
          <w:rFonts w:ascii="Times New Roman" w:hAnsi="Times New Roman" w:cs="Times New Roman"/>
          <w:color w:val="000000"/>
          <w:sz w:val="24"/>
          <w:szCs w:val="24"/>
        </w:rPr>
        <w:t>tempo</w:t>
      </w:r>
      <w:r w:rsidRPr="000C2AD6">
        <w:rPr>
          <w:rFonts w:ascii="Times New Roman" w:hAnsi="Times New Roman" w:cs="Times New Roman"/>
          <w:color w:val="000000"/>
          <w:sz w:val="24"/>
          <w:szCs w:val="24"/>
        </w:rPr>
        <w:t xml:space="preserve"> de tratamento</w:t>
      </w:r>
      <w:r>
        <w:rPr>
          <w:rFonts w:ascii="Times New Roman" w:hAnsi="Times New Roman" w:cs="Times New Roman"/>
          <w:color w:val="000000"/>
          <w:sz w:val="24"/>
          <w:szCs w:val="24"/>
        </w:rPr>
        <w:t xml:space="preserve"> térmico, adição de ingredientes diferenciados e </w:t>
      </w:r>
      <w:r w:rsidRPr="000C2AD6">
        <w:rPr>
          <w:rFonts w:ascii="Times New Roman" w:hAnsi="Times New Roman" w:cs="Times New Roman"/>
          <w:color w:val="000000"/>
          <w:sz w:val="24"/>
          <w:szCs w:val="24"/>
        </w:rPr>
        <w:t>processo aos quais as frutas são submetidas</w:t>
      </w:r>
      <w:r w:rsidRPr="000C2AD6">
        <w:rPr>
          <w:rFonts w:ascii="Times New Roman" w:hAnsi="Times New Roman" w:cs="Times New Roman"/>
          <w:sz w:val="24"/>
          <w:szCs w:val="24"/>
        </w:rPr>
        <w:t xml:space="preserve"> (SATO</w:t>
      </w:r>
      <w:r w:rsidR="00255EF1">
        <w:rPr>
          <w:rFonts w:ascii="Times New Roman" w:hAnsi="Times New Roman" w:cs="Times New Roman"/>
          <w:sz w:val="24"/>
          <w:szCs w:val="24"/>
        </w:rPr>
        <w:t>;</w:t>
      </w:r>
      <w:r w:rsidRPr="000C2AD6">
        <w:rPr>
          <w:rFonts w:ascii="Times New Roman" w:hAnsi="Times New Roman" w:cs="Times New Roman"/>
          <w:sz w:val="24"/>
          <w:szCs w:val="24"/>
        </w:rPr>
        <w:t xml:space="preserve"> CUNHA, 2005; CARDOSO </w:t>
      </w:r>
      <w:proofErr w:type="spellStart"/>
      <w:proofErr w:type="gramStart"/>
      <w:r w:rsidRPr="00AD2D75">
        <w:rPr>
          <w:rFonts w:ascii="Times New Roman" w:hAnsi="Times New Roman" w:cs="Times New Roman"/>
          <w:sz w:val="24"/>
          <w:szCs w:val="24"/>
        </w:rPr>
        <w:t>et</w:t>
      </w:r>
      <w:proofErr w:type="spellEnd"/>
      <w:proofErr w:type="gramEnd"/>
      <w:r w:rsidRPr="00AD2D75">
        <w:rPr>
          <w:rFonts w:ascii="Times New Roman" w:hAnsi="Times New Roman" w:cs="Times New Roman"/>
          <w:sz w:val="24"/>
          <w:szCs w:val="24"/>
        </w:rPr>
        <w:t xml:space="preserve"> al</w:t>
      </w:r>
      <w:r w:rsidRPr="000C2AD6">
        <w:rPr>
          <w:rFonts w:ascii="Times New Roman" w:hAnsi="Times New Roman" w:cs="Times New Roman"/>
          <w:i/>
          <w:sz w:val="24"/>
          <w:szCs w:val="24"/>
        </w:rPr>
        <w:t>.,</w:t>
      </w:r>
      <w:r w:rsidRPr="000C2AD6">
        <w:rPr>
          <w:rFonts w:ascii="Times New Roman" w:hAnsi="Times New Roman" w:cs="Times New Roman"/>
          <w:sz w:val="24"/>
          <w:szCs w:val="24"/>
        </w:rPr>
        <w:t xml:space="preserve"> 2010). </w:t>
      </w:r>
      <w:r>
        <w:rPr>
          <w:rFonts w:ascii="Times New Roman" w:hAnsi="Times New Roman" w:cs="Times New Roman"/>
          <w:sz w:val="24"/>
          <w:szCs w:val="24"/>
        </w:rPr>
        <w:t xml:space="preserve">Na presente pesquisa, a </w:t>
      </w:r>
      <w:r w:rsidR="00255EF1">
        <w:rPr>
          <w:rFonts w:ascii="Times New Roman" w:hAnsi="Times New Roman" w:cs="Times New Roman"/>
          <w:sz w:val="24"/>
          <w:szCs w:val="24"/>
        </w:rPr>
        <w:t>CM</w:t>
      </w:r>
      <w:r>
        <w:rPr>
          <w:rFonts w:ascii="Times New Roman" w:hAnsi="Times New Roman" w:cs="Times New Roman"/>
          <w:sz w:val="24"/>
          <w:szCs w:val="24"/>
        </w:rPr>
        <w:t xml:space="preserve"> foi ralada</w:t>
      </w:r>
      <w:r w:rsidRPr="000C2AD6">
        <w:rPr>
          <w:rFonts w:ascii="Times New Roman" w:hAnsi="Times New Roman" w:cs="Times New Roman"/>
          <w:sz w:val="24"/>
          <w:szCs w:val="24"/>
        </w:rPr>
        <w:t xml:space="preserve"> em pedaços extremamente peque</w:t>
      </w:r>
      <w:r>
        <w:rPr>
          <w:rFonts w:ascii="Times New Roman" w:hAnsi="Times New Roman" w:cs="Times New Roman"/>
          <w:sz w:val="24"/>
          <w:szCs w:val="24"/>
        </w:rPr>
        <w:t xml:space="preserve">nos antes de ser </w:t>
      </w:r>
      <w:proofErr w:type="gramStart"/>
      <w:r>
        <w:rPr>
          <w:rFonts w:ascii="Times New Roman" w:hAnsi="Times New Roman" w:cs="Times New Roman"/>
          <w:sz w:val="24"/>
          <w:szCs w:val="24"/>
        </w:rPr>
        <w:t>adicionada</w:t>
      </w:r>
      <w:proofErr w:type="gramEnd"/>
      <w:r>
        <w:rPr>
          <w:rFonts w:ascii="Times New Roman" w:hAnsi="Times New Roman" w:cs="Times New Roman"/>
          <w:sz w:val="24"/>
          <w:szCs w:val="24"/>
        </w:rPr>
        <w:t xml:space="preserve"> à</w:t>
      </w:r>
      <w:r w:rsidR="0062352A">
        <w:rPr>
          <w:rFonts w:ascii="Times New Roman" w:hAnsi="Times New Roman" w:cs="Times New Roman"/>
          <w:sz w:val="24"/>
          <w:szCs w:val="24"/>
        </w:rPr>
        <w:t>s</w:t>
      </w:r>
      <w:r w:rsidRPr="000C2AD6">
        <w:rPr>
          <w:rFonts w:ascii="Times New Roman" w:hAnsi="Times New Roman" w:cs="Times New Roman"/>
          <w:sz w:val="24"/>
          <w:szCs w:val="24"/>
        </w:rPr>
        <w:t xml:space="preserve"> </w:t>
      </w:r>
      <w:r w:rsidR="0062352A">
        <w:rPr>
          <w:rFonts w:ascii="Times New Roman" w:hAnsi="Times New Roman" w:cs="Times New Roman"/>
          <w:sz w:val="24"/>
          <w:szCs w:val="24"/>
        </w:rPr>
        <w:t>formulações,</w:t>
      </w:r>
      <w:r>
        <w:rPr>
          <w:rFonts w:ascii="Times New Roman" w:hAnsi="Times New Roman" w:cs="Times New Roman"/>
          <w:sz w:val="24"/>
          <w:szCs w:val="24"/>
        </w:rPr>
        <w:t xml:space="preserve"> o que pode explicar o fato de não ter sido identificada pelos julg</w:t>
      </w:r>
      <w:r w:rsidRPr="000C2AD6">
        <w:rPr>
          <w:rFonts w:ascii="Times New Roman" w:hAnsi="Times New Roman" w:cs="Times New Roman"/>
          <w:sz w:val="24"/>
          <w:szCs w:val="24"/>
        </w:rPr>
        <w:t>adores</w:t>
      </w:r>
      <w:r>
        <w:rPr>
          <w:rFonts w:ascii="Times New Roman" w:hAnsi="Times New Roman" w:cs="Times New Roman"/>
          <w:sz w:val="24"/>
          <w:szCs w:val="24"/>
        </w:rPr>
        <w:t>, favorecendo as notas elevadas aos produtos</w:t>
      </w:r>
      <w:r w:rsidRPr="000C2AD6">
        <w:rPr>
          <w:rFonts w:ascii="Times New Roman" w:hAnsi="Times New Roman" w:cs="Times New Roman"/>
          <w:sz w:val="24"/>
          <w:szCs w:val="24"/>
        </w:rPr>
        <w:t>.</w:t>
      </w:r>
      <w:r>
        <w:rPr>
          <w:rFonts w:ascii="Times New Roman" w:hAnsi="Times New Roman" w:cs="Times New Roman"/>
          <w:sz w:val="24"/>
          <w:szCs w:val="24"/>
        </w:rPr>
        <w:t xml:space="preserve"> Além disso, a proporção dos edulcorantes e sacarose utilizada nas formulações proporcionou uma boa aceitação dos doces, principalmente considerando-se a maior preferência das crianças por produtos adocicados em relação a produtos salgados </w:t>
      </w:r>
      <w:r w:rsidRPr="008A45AF">
        <w:rPr>
          <w:rFonts w:ascii="Times New Roman" w:hAnsi="Times New Roman" w:cs="Times New Roman"/>
          <w:sz w:val="24"/>
          <w:szCs w:val="24"/>
        </w:rPr>
        <w:t>(</w:t>
      </w:r>
      <w:r>
        <w:rPr>
          <w:rFonts w:ascii="Times New Roman" w:hAnsi="Times New Roman" w:cs="Times New Roman"/>
          <w:sz w:val="24"/>
          <w:szCs w:val="24"/>
        </w:rPr>
        <w:t xml:space="preserve">MARTINI, 2010; </w:t>
      </w:r>
      <w:r w:rsidRPr="00D86889">
        <w:rPr>
          <w:rFonts w:ascii="Times New Roman" w:hAnsi="Times New Roman" w:cs="Times New Roman"/>
          <w:sz w:val="24"/>
          <w:szCs w:val="24"/>
        </w:rPr>
        <w:t>SOLOMON</w:t>
      </w:r>
      <w:r w:rsidR="00255EF1">
        <w:rPr>
          <w:rFonts w:ascii="Times New Roman" w:hAnsi="Times New Roman" w:cs="Times New Roman"/>
          <w:sz w:val="24"/>
          <w:szCs w:val="24"/>
        </w:rPr>
        <w:t>;</w:t>
      </w:r>
      <w:r w:rsidRPr="00D86889">
        <w:rPr>
          <w:rFonts w:ascii="Times New Roman" w:hAnsi="Times New Roman" w:cs="Times New Roman"/>
          <w:sz w:val="24"/>
          <w:szCs w:val="24"/>
        </w:rPr>
        <w:t xml:space="preserve"> RIBEIRO,</w:t>
      </w:r>
      <w:r w:rsidRPr="008A45AF">
        <w:rPr>
          <w:rFonts w:ascii="Times New Roman" w:hAnsi="Times New Roman" w:cs="Times New Roman"/>
          <w:sz w:val="24"/>
          <w:szCs w:val="24"/>
        </w:rPr>
        <w:t xml:space="preserve"> 2011)</w:t>
      </w:r>
      <w:r>
        <w:rPr>
          <w:rFonts w:ascii="Times New Roman" w:hAnsi="Times New Roman" w:cs="Times New Roman"/>
          <w:sz w:val="24"/>
          <w:szCs w:val="24"/>
        </w:rPr>
        <w:t xml:space="preserve">. Resultados similares foram observados por Soares </w:t>
      </w:r>
      <w:proofErr w:type="spellStart"/>
      <w:proofErr w:type="gramStart"/>
      <w:r w:rsidRPr="00AD2D75">
        <w:rPr>
          <w:rFonts w:ascii="Times New Roman" w:hAnsi="Times New Roman" w:cs="Times New Roman"/>
          <w:sz w:val="24"/>
          <w:szCs w:val="24"/>
        </w:rPr>
        <w:t>et</w:t>
      </w:r>
      <w:proofErr w:type="spellEnd"/>
      <w:proofErr w:type="gramEnd"/>
      <w:r w:rsidRPr="00AD2D75">
        <w:rPr>
          <w:rFonts w:ascii="Times New Roman" w:hAnsi="Times New Roman" w:cs="Times New Roman"/>
          <w:sz w:val="24"/>
          <w:szCs w:val="24"/>
        </w:rPr>
        <w:t xml:space="preserve"> al</w:t>
      </w:r>
      <w:r>
        <w:rPr>
          <w:rFonts w:ascii="Times New Roman" w:hAnsi="Times New Roman" w:cs="Times New Roman"/>
          <w:sz w:val="24"/>
          <w:szCs w:val="24"/>
        </w:rPr>
        <w:t>. (2013)</w:t>
      </w:r>
      <w:r w:rsidR="0062352A">
        <w:rPr>
          <w:rFonts w:ascii="Times New Roman" w:hAnsi="Times New Roman" w:cs="Times New Roman"/>
          <w:sz w:val="24"/>
          <w:szCs w:val="24"/>
        </w:rPr>
        <w:t>,</w:t>
      </w:r>
      <w:r>
        <w:rPr>
          <w:rFonts w:ascii="Times New Roman" w:hAnsi="Times New Roman" w:cs="Times New Roman"/>
          <w:sz w:val="24"/>
          <w:szCs w:val="24"/>
        </w:rPr>
        <w:t xml:space="preserve"> ao estudar a aceitabilidade de geleia da casca de </w:t>
      </w:r>
      <w:proofErr w:type="spellStart"/>
      <w:r>
        <w:rPr>
          <w:rFonts w:ascii="Times New Roman" w:hAnsi="Times New Roman" w:cs="Times New Roman"/>
          <w:sz w:val="24"/>
          <w:szCs w:val="24"/>
        </w:rPr>
        <w:t>maracujá-do-mato</w:t>
      </w:r>
      <w:proofErr w:type="spellEnd"/>
      <w:r>
        <w:rPr>
          <w:rFonts w:ascii="Times New Roman" w:hAnsi="Times New Roman" w:cs="Times New Roman"/>
          <w:sz w:val="24"/>
          <w:szCs w:val="24"/>
        </w:rPr>
        <w:t xml:space="preserve"> </w:t>
      </w:r>
      <w:proofErr w:type="spellStart"/>
      <w:r w:rsidRPr="00066537">
        <w:rPr>
          <w:rFonts w:ascii="Times New Roman" w:hAnsi="Times New Roman" w:cs="Times New Roman"/>
          <w:i/>
          <w:sz w:val="24"/>
          <w:szCs w:val="24"/>
        </w:rPr>
        <w:t>diet</w:t>
      </w:r>
      <w:proofErr w:type="spellEnd"/>
      <w:r>
        <w:rPr>
          <w:rFonts w:ascii="Times New Roman" w:hAnsi="Times New Roman" w:cs="Times New Roman"/>
          <w:sz w:val="24"/>
          <w:szCs w:val="24"/>
        </w:rPr>
        <w:t>, onde foram adicionadas 50% de casca na preparaçã</w:t>
      </w:r>
      <w:r w:rsidR="00136939">
        <w:rPr>
          <w:rFonts w:ascii="Times New Roman" w:hAnsi="Times New Roman" w:cs="Times New Roman"/>
          <w:sz w:val="24"/>
          <w:szCs w:val="24"/>
        </w:rPr>
        <w:t>o e utilizado 100% de sucralose</w:t>
      </w:r>
      <w:r>
        <w:rPr>
          <w:rFonts w:ascii="Times New Roman" w:hAnsi="Times New Roman" w:cs="Times New Roman"/>
          <w:sz w:val="24"/>
          <w:szCs w:val="24"/>
        </w:rPr>
        <w:t xml:space="preserve">. </w:t>
      </w:r>
    </w:p>
    <w:p w:rsidR="00DE2F3A" w:rsidRDefault="00DE2F3A" w:rsidP="00B2726D">
      <w:pPr>
        <w:spacing w:after="0" w:line="360" w:lineRule="auto"/>
        <w:ind w:firstLine="708"/>
        <w:jc w:val="both"/>
        <w:rPr>
          <w:rFonts w:ascii="Times New Roman" w:hAnsi="Times New Roman"/>
          <w:color w:val="000000" w:themeColor="text1"/>
          <w:sz w:val="24"/>
          <w:szCs w:val="24"/>
        </w:rPr>
      </w:pPr>
      <w:r w:rsidRPr="005C289E">
        <w:rPr>
          <w:rFonts w:ascii="Times New Roman" w:hAnsi="Times New Roman"/>
          <w:color w:val="000000" w:themeColor="text1"/>
          <w:sz w:val="24"/>
          <w:szCs w:val="24"/>
        </w:rPr>
        <w:lastRenderedPageBreak/>
        <w:t xml:space="preserve">Considerando a </w:t>
      </w:r>
      <w:r w:rsidR="00592C36">
        <w:rPr>
          <w:rFonts w:ascii="Times New Roman" w:hAnsi="Times New Roman"/>
          <w:color w:val="000000" w:themeColor="text1"/>
          <w:sz w:val="24"/>
          <w:szCs w:val="24"/>
        </w:rPr>
        <w:t xml:space="preserve">boa </w:t>
      </w:r>
      <w:r w:rsidRPr="005C289E">
        <w:rPr>
          <w:rFonts w:ascii="Times New Roman" w:hAnsi="Times New Roman"/>
          <w:color w:val="000000" w:themeColor="text1"/>
          <w:sz w:val="24"/>
          <w:szCs w:val="24"/>
        </w:rPr>
        <w:t>aceitação da amostra F5 em todos os atributos avaliados</w:t>
      </w:r>
      <w:r>
        <w:rPr>
          <w:rFonts w:ascii="Times New Roman" w:hAnsi="Times New Roman"/>
          <w:color w:val="000000" w:themeColor="text1"/>
          <w:sz w:val="24"/>
          <w:szCs w:val="24"/>
        </w:rPr>
        <w:t xml:space="preserve"> (Tabela 1)</w:t>
      </w:r>
      <w:r w:rsidRPr="005C289E">
        <w:rPr>
          <w:rFonts w:ascii="Times New Roman" w:hAnsi="Times New Roman"/>
          <w:color w:val="000000" w:themeColor="text1"/>
          <w:sz w:val="24"/>
          <w:szCs w:val="24"/>
        </w:rPr>
        <w:t xml:space="preserve">, </w:t>
      </w:r>
      <w:r>
        <w:rPr>
          <w:rFonts w:ascii="Times New Roman" w:hAnsi="Times New Roman"/>
          <w:color w:val="000000" w:themeColor="text1"/>
          <w:sz w:val="24"/>
          <w:szCs w:val="24"/>
        </w:rPr>
        <w:t>esta</w:t>
      </w:r>
      <w:r w:rsidRPr="005C289E">
        <w:rPr>
          <w:rFonts w:ascii="Times New Roman" w:hAnsi="Times New Roman"/>
          <w:color w:val="000000" w:themeColor="text1"/>
          <w:sz w:val="24"/>
          <w:szCs w:val="24"/>
        </w:rPr>
        <w:t xml:space="preserve"> foi selecionada para fins de comparação, juntamente com </w:t>
      </w:r>
      <w:proofErr w:type="gramStart"/>
      <w:r w:rsidRPr="005C289E">
        <w:rPr>
          <w:rFonts w:ascii="Times New Roman" w:hAnsi="Times New Roman"/>
          <w:color w:val="000000" w:themeColor="text1"/>
          <w:sz w:val="24"/>
          <w:szCs w:val="24"/>
        </w:rPr>
        <w:t>a padrão</w:t>
      </w:r>
      <w:proofErr w:type="gramEnd"/>
      <w:r w:rsidRPr="005C289E">
        <w:rPr>
          <w:rFonts w:ascii="Times New Roman" w:hAnsi="Times New Roman"/>
          <w:color w:val="000000" w:themeColor="text1"/>
          <w:sz w:val="24"/>
          <w:szCs w:val="24"/>
        </w:rPr>
        <w:t xml:space="preserve"> (F1), por ser aquela com o maior teor de </w:t>
      </w:r>
      <w:r>
        <w:rPr>
          <w:rFonts w:ascii="Times New Roman" w:hAnsi="Times New Roman"/>
          <w:color w:val="000000" w:themeColor="text1"/>
          <w:sz w:val="24"/>
          <w:szCs w:val="24"/>
        </w:rPr>
        <w:t>CM</w:t>
      </w:r>
      <w:r w:rsidRPr="005C289E">
        <w:rPr>
          <w:rFonts w:ascii="Times New Roman" w:hAnsi="Times New Roman"/>
          <w:color w:val="000000" w:themeColor="text1"/>
          <w:sz w:val="24"/>
          <w:szCs w:val="24"/>
        </w:rPr>
        <w:t xml:space="preserve"> e com aceitação semelhante a padrão em todos os atributos avaliados.</w:t>
      </w:r>
    </w:p>
    <w:p w:rsidR="00CB4FDF" w:rsidRPr="005C289E" w:rsidRDefault="00CB4FDF" w:rsidP="00B2726D">
      <w:pPr>
        <w:spacing w:after="0" w:line="360" w:lineRule="auto"/>
        <w:ind w:firstLine="708"/>
        <w:jc w:val="both"/>
        <w:rPr>
          <w:rFonts w:ascii="Times New Roman" w:hAnsi="Times New Roman"/>
          <w:color w:val="000000"/>
          <w:sz w:val="24"/>
          <w:szCs w:val="24"/>
        </w:rPr>
      </w:pPr>
    </w:p>
    <w:p w:rsidR="00DE2F3A" w:rsidRPr="005C289E" w:rsidRDefault="00DE2F3A" w:rsidP="00DE2F3A">
      <w:pPr>
        <w:spacing w:after="0" w:line="360" w:lineRule="auto"/>
        <w:jc w:val="both"/>
        <w:rPr>
          <w:rFonts w:ascii="Times New Roman" w:hAnsi="Times New Roman"/>
          <w:b/>
          <w:bCs/>
          <w:sz w:val="24"/>
          <w:szCs w:val="24"/>
          <w:lang w:eastAsia="pt-BR"/>
        </w:rPr>
      </w:pPr>
      <w:r w:rsidRPr="005C289E">
        <w:rPr>
          <w:rFonts w:ascii="Times New Roman" w:hAnsi="Times New Roman"/>
          <w:b/>
          <w:bCs/>
          <w:sz w:val="24"/>
          <w:szCs w:val="24"/>
          <w:lang w:eastAsia="pt-BR"/>
        </w:rPr>
        <w:t xml:space="preserve">Composição físico-química </w:t>
      </w:r>
    </w:p>
    <w:p w:rsidR="00DE2F3A" w:rsidRDefault="00DE2F3A" w:rsidP="00DE2F3A">
      <w:pPr>
        <w:spacing w:after="0" w:line="360" w:lineRule="auto"/>
        <w:ind w:firstLine="708"/>
        <w:jc w:val="both"/>
        <w:rPr>
          <w:rFonts w:ascii="Times New Roman" w:hAnsi="Times New Roman"/>
          <w:sz w:val="24"/>
          <w:szCs w:val="24"/>
        </w:rPr>
      </w:pPr>
      <w:r>
        <w:rPr>
          <w:rFonts w:ascii="Times New Roman" w:hAnsi="Times New Roman"/>
          <w:sz w:val="24"/>
          <w:szCs w:val="24"/>
        </w:rPr>
        <w:t>Por meio da Tabela 3</w:t>
      </w:r>
      <w:r w:rsidRPr="005C289E">
        <w:rPr>
          <w:rFonts w:ascii="Times New Roman" w:hAnsi="Times New Roman"/>
          <w:sz w:val="24"/>
          <w:szCs w:val="24"/>
        </w:rPr>
        <w:t xml:space="preserve"> observa-se a composição físico-química e valores diários recomendados (VD) </w:t>
      </w:r>
      <w:r w:rsidR="00592C36">
        <w:rPr>
          <w:rFonts w:ascii="Times New Roman" w:hAnsi="Times New Roman"/>
          <w:sz w:val="24"/>
          <w:szCs w:val="24"/>
        </w:rPr>
        <w:t>da casca de mamão, do doce</w:t>
      </w:r>
      <w:r w:rsidR="003A1FC6">
        <w:rPr>
          <w:rFonts w:ascii="Times New Roman" w:hAnsi="Times New Roman"/>
          <w:sz w:val="24"/>
          <w:szCs w:val="24"/>
        </w:rPr>
        <w:t xml:space="preserve"> de mamão</w:t>
      </w:r>
      <w:r w:rsidR="00592C36">
        <w:rPr>
          <w:rFonts w:ascii="Times New Roman" w:hAnsi="Times New Roman"/>
          <w:sz w:val="24"/>
          <w:szCs w:val="24"/>
        </w:rPr>
        <w:t xml:space="preserve"> padrão e daquele acrescido</w:t>
      </w:r>
      <w:r w:rsidR="003A1FC6">
        <w:rPr>
          <w:rFonts w:ascii="Times New Roman" w:hAnsi="Times New Roman"/>
          <w:sz w:val="24"/>
          <w:szCs w:val="24"/>
        </w:rPr>
        <w:t xml:space="preserve"> de 38% de CM</w:t>
      </w:r>
      <w:r w:rsidR="00592C36">
        <w:rPr>
          <w:rFonts w:ascii="Times New Roman" w:hAnsi="Times New Roman"/>
          <w:sz w:val="24"/>
          <w:szCs w:val="24"/>
        </w:rPr>
        <w:t>.</w:t>
      </w:r>
    </w:p>
    <w:p w:rsidR="00DE2F3A" w:rsidRPr="005C289E" w:rsidRDefault="00DE2F3A" w:rsidP="00DE2F3A">
      <w:pPr>
        <w:spacing w:after="0" w:line="360" w:lineRule="auto"/>
        <w:ind w:firstLine="708"/>
        <w:jc w:val="both"/>
        <w:rPr>
          <w:rFonts w:ascii="Times New Roman" w:hAnsi="Times New Roman"/>
          <w:b/>
          <w:bCs/>
          <w:sz w:val="24"/>
          <w:szCs w:val="24"/>
          <w:lang w:eastAsia="pt-BR"/>
        </w:rPr>
      </w:pPr>
    </w:p>
    <w:p w:rsidR="00DE2F3A" w:rsidRDefault="00DE2F3A" w:rsidP="00DE2F3A">
      <w:pPr>
        <w:spacing w:after="0" w:line="360" w:lineRule="auto"/>
        <w:jc w:val="both"/>
        <w:rPr>
          <w:rFonts w:ascii="Times New Roman" w:hAnsi="Times New Roman"/>
          <w:b/>
          <w:bCs/>
          <w:sz w:val="24"/>
          <w:szCs w:val="24"/>
        </w:rPr>
        <w:sectPr w:rsidR="00DE2F3A" w:rsidSect="00EF13AB">
          <w:footerReference w:type="default" r:id="rId13"/>
          <w:pgSz w:w="11906" w:h="16838"/>
          <w:pgMar w:top="1134" w:right="1134" w:bottom="1134" w:left="1134" w:header="709" w:footer="709" w:gutter="0"/>
          <w:cols w:space="708"/>
          <w:docGrid w:linePitch="360"/>
        </w:sectPr>
      </w:pPr>
    </w:p>
    <w:p w:rsidR="00DE2F3A" w:rsidRPr="005C289E" w:rsidRDefault="00DE2F3A" w:rsidP="00DE2F3A">
      <w:pPr>
        <w:spacing w:after="0" w:line="360" w:lineRule="auto"/>
        <w:jc w:val="both"/>
        <w:rPr>
          <w:rFonts w:ascii="Times New Roman" w:hAnsi="Times New Roman"/>
          <w:sz w:val="24"/>
          <w:szCs w:val="24"/>
        </w:rPr>
      </w:pPr>
      <w:r w:rsidRPr="005C289E">
        <w:rPr>
          <w:rFonts w:ascii="Times New Roman" w:hAnsi="Times New Roman"/>
          <w:b/>
          <w:bCs/>
          <w:sz w:val="24"/>
          <w:szCs w:val="24"/>
        </w:rPr>
        <w:lastRenderedPageBreak/>
        <w:t xml:space="preserve">Tabela </w:t>
      </w:r>
      <w:r>
        <w:rPr>
          <w:rFonts w:ascii="Times New Roman" w:hAnsi="Times New Roman"/>
          <w:b/>
          <w:bCs/>
          <w:sz w:val="24"/>
          <w:szCs w:val="24"/>
        </w:rPr>
        <w:t>3</w:t>
      </w:r>
      <w:r w:rsidR="00CB4FDF">
        <w:rPr>
          <w:rFonts w:ascii="Times New Roman" w:hAnsi="Times New Roman"/>
          <w:b/>
          <w:bCs/>
          <w:sz w:val="24"/>
          <w:szCs w:val="24"/>
        </w:rPr>
        <w:t>.</w:t>
      </w:r>
      <w:r w:rsidR="001415F5" w:rsidRPr="005C289E">
        <w:rPr>
          <w:rFonts w:ascii="Times New Roman" w:hAnsi="Times New Roman"/>
          <w:sz w:val="24"/>
          <w:szCs w:val="24"/>
        </w:rPr>
        <w:t xml:space="preserve"> Composição</w:t>
      </w:r>
      <w:r w:rsidRPr="005C289E">
        <w:rPr>
          <w:rFonts w:ascii="Times New Roman" w:hAnsi="Times New Roman"/>
          <w:sz w:val="24"/>
          <w:szCs w:val="24"/>
        </w:rPr>
        <w:t xml:space="preserve"> físico-química e valores diários recomendados – VD* (</w:t>
      </w:r>
      <w:r w:rsidR="00664D2B">
        <w:rPr>
          <w:rFonts w:ascii="Times New Roman" w:hAnsi="Times New Roman"/>
          <w:sz w:val="24"/>
          <w:szCs w:val="24"/>
        </w:rPr>
        <w:t>porção média de 2</w:t>
      </w:r>
      <w:r w:rsidR="00BB2C0A">
        <w:rPr>
          <w:rFonts w:ascii="Times New Roman" w:hAnsi="Times New Roman"/>
          <w:sz w:val="24"/>
          <w:szCs w:val="24"/>
        </w:rPr>
        <w:t>0 gramas – 1 colher de sopa</w:t>
      </w:r>
      <w:r w:rsidRPr="00BB2C0A">
        <w:rPr>
          <w:rFonts w:ascii="Times New Roman" w:hAnsi="Times New Roman"/>
          <w:sz w:val="24"/>
          <w:szCs w:val="24"/>
        </w:rPr>
        <w:t xml:space="preserve">) </w:t>
      </w:r>
      <w:r w:rsidR="00150DD2">
        <w:rPr>
          <w:rFonts w:ascii="Times New Roman" w:hAnsi="Times New Roman"/>
          <w:sz w:val="24"/>
          <w:szCs w:val="24"/>
        </w:rPr>
        <w:t xml:space="preserve">da casca de mamão (CM), </w:t>
      </w:r>
      <w:r w:rsidR="00D30F13">
        <w:rPr>
          <w:rFonts w:ascii="Times New Roman" w:hAnsi="Times New Roman"/>
          <w:sz w:val="24"/>
          <w:szCs w:val="24"/>
        </w:rPr>
        <w:t>do</w:t>
      </w:r>
      <w:r w:rsidR="00150DD2">
        <w:rPr>
          <w:rFonts w:ascii="Times New Roman" w:hAnsi="Times New Roman"/>
          <w:sz w:val="24"/>
          <w:szCs w:val="24"/>
        </w:rPr>
        <w:t xml:space="preserve"> doce padrão (F1) e </w:t>
      </w:r>
      <w:r w:rsidR="00D30F13">
        <w:rPr>
          <w:rFonts w:ascii="Times New Roman" w:hAnsi="Times New Roman"/>
          <w:sz w:val="24"/>
          <w:szCs w:val="24"/>
        </w:rPr>
        <w:t>daquele com</w:t>
      </w:r>
      <w:r w:rsidR="00150DD2">
        <w:rPr>
          <w:rFonts w:ascii="Times New Roman" w:hAnsi="Times New Roman"/>
          <w:sz w:val="24"/>
          <w:szCs w:val="24"/>
        </w:rPr>
        <w:t xml:space="preserve"> 38% de</w:t>
      </w:r>
      <w:r w:rsidR="00F87508">
        <w:rPr>
          <w:rFonts w:ascii="Times New Roman" w:hAnsi="Times New Roman"/>
          <w:sz w:val="24"/>
          <w:szCs w:val="24"/>
        </w:rPr>
        <w:t xml:space="preserve"> </w:t>
      </w:r>
      <w:proofErr w:type="gramStart"/>
      <w:r w:rsidR="00F87508">
        <w:rPr>
          <w:rFonts w:ascii="Times New Roman" w:hAnsi="Times New Roman"/>
          <w:sz w:val="24"/>
          <w:szCs w:val="24"/>
        </w:rPr>
        <w:t>CM</w:t>
      </w:r>
      <w:proofErr w:type="gramEnd"/>
    </w:p>
    <w:tbl>
      <w:tblPr>
        <w:tblW w:w="9645" w:type="dxa"/>
        <w:jc w:val="center"/>
        <w:tblInd w:w="587" w:type="dxa"/>
        <w:tblLayout w:type="fixed"/>
        <w:tblCellMar>
          <w:left w:w="70" w:type="dxa"/>
          <w:right w:w="70" w:type="dxa"/>
        </w:tblCellMar>
        <w:tblLook w:val="00A0"/>
      </w:tblPr>
      <w:tblGrid>
        <w:gridCol w:w="3213"/>
        <w:gridCol w:w="1681"/>
        <w:gridCol w:w="1503"/>
        <w:gridCol w:w="851"/>
        <w:gridCol w:w="1418"/>
        <w:gridCol w:w="979"/>
      </w:tblGrid>
      <w:tr w:rsidR="00E852FB" w:rsidRPr="00FF3E68" w:rsidTr="00101856">
        <w:trPr>
          <w:trHeight w:val="267"/>
          <w:jc w:val="center"/>
        </w:trPr>
        <w:tc>
          <w:tcPr>
            <w:tcW w:w="3213" w:type="dxa"/>
            <w:tcBorders>
              <w:top w:val="single" w:sz="4" w:space="0" w:color="auto"/>
            </w:tcBorders>
            <w:vAlign w:val="center"/>
          </w:tcPr>
          <w:p w:rsidR="00E852FB" w:rsidRPr="00FF3E68" w:rsidRDefault="00E852FB" w:rsidP="00A368BA">
            <w:pPr>
              <w:spacing w:after="0" w:line="240" w:lineRule="auto"/>
              <w:rPr>
                <w:rFonts w:ascii="Times New Roman" w:hAnsi="Times New Roman" w:cs="Times New Roman"/>
                <w:b/>
                <w:bCs/>
              </w:rPr>
            </w:pPr>
          </w:p>
        </w:tc>
        <w:tc>
          <w:tcPr>
            <w:tcW w:w="1681" w:type="dxa"/>
            <w:tcBorders>
              <w:top w:val="single" w:sz="4" w:space="0" w:color="auto"/>
            </w:tcBorders>
            <w:vAlign w:val="center"/>
          </w:tcPr>
          <w:p w:rsidR="00E852FB" w:rsidRPr="00FF3E68" w:rsidRDefault="00E852FB" w:rsidP="00A368BA">
            <w:pPr>
              <w:spacing w:after="0" w:line="240" w:lineRule="auto"/>
              <w:jc w:val="center"/>
              <w:rPr>
                <w:rFonts w:ascii="Times New Roman" w:hAnsi="Times New Roman" w:cs="Times New Roman"/>
                <w:b/>
                <w:bCs/>
              </w:rPr>
            </w:pPr>
            <w:r w:rsidRPr="00FF3E68">
              <w:rPr>
                <w:rFonts w:ascii="Times New Roman" w:hAnsi="Times New Roman" w:cs="Times New Roman"/>
                <w:b/>
                <w:bCs/>
              </w:rPr>
              <w:t>CM</w:t>
            </w:r>
          </w:p>
        </w:tc>
        <w:tc>
          <w:tcPr>
            <w:tcW w:w="2354" w:type="dxa"/>
            <w:gridSpan w:val="2"/>
            <w:tcBorders>
              <w:top w:val="single" w:sz="4" w:space="0" w:color="auto"/>
            </w:tcBorders>
            <w:vAlign w:val="center"/>
          </w:tcPr>
          <w:p w:rsidR="00E852FB" w:rsidRPr="00FF3E68" w:rsidRDefault="00E852FB" w:rsidP="00A368BA">
            <w:pPr>
              <w:spacing w:after="0" w:line="240" w:lineRule="auto"/>
              <w:jc w:val="center"/>
              <w:rPr>
                <w:rFonts w:ascii="Times New Roman" w:hAnsi="Times New Roman" w:cs="Times New Roman"/>
                <w:b/>
                <w:bCs/>
              </w:rPr>
            </w:pPr>
            <w:r w:rsidRPr="00FF3E68">
              <w:rPr>
                <w:rFonts w:ascii="Times New Roman" w:hAnsi="Times New Roman" w:cs="Times New Roman"/>
                <w:b/>
                <w:bCs/>
              </w:rPr>
              <w:t>F1</w:t>
            </w:r>
          </w:p>
        </w:tc>
        <w:tc>
          <w:tcPr>
            <w:tcW w:w="2397" w:type="dxa"/>
            <w:gridSpan w:val="2"/>
            <w:tcBorders>
              <w:top w:val="single" w:sz="4" w:space="0" w:color="auto"/>
            </w:tcBorders>
            <w:vAlign w:val="center"/>
          </w:tcPr>
          <w:p w:rsidR="00E852FB" w:rsidRPr="00FF3E68" w:rsidRDefault="00E852FB" w:rsidP="00A368BA">
            <w:pPr>
              <w:spacing w:after="0" w:line="240" w:lineRule="auto"/>
              <w:jc w:val="center"/>
              <w:rPr>
                <w:rFonts w:ascii="Times New Roman" w:hAnsi="Times New Roman" w:cs="Times New Roman"/>
                <w:b/>
                <w:bCs/>
              </w:rPr>
            </w:pPr>
            <w:r w:rsidRPr="00FF3E68">
              <w:rPr>
                <w:rFonts w:ascii="Times New Roman" w:hAnsi="Times New Roman" w:cs="Times New Roman"/>
                <w:b/>
                <w:bCs/>
              </w:rPr>
              <w:t>F5</w:t>
            </w:r>
          </w:p>
        </w:tc>
      </w:tr>
      <w:tr w:rsidR="00E852FB" w:rsidRPr="00FF3E68" w:rsidTr="00101856">
        <w:trPr>
          <w:trHeight w:val="86"/>
          <w:jc w:val="center"/>
        </w:trPr>
        <w:tc>
          <w:tcPr>
            <w:tcW w:w="3213" w:type="dxa"/>
            <w:tcBorders>
              <w:bottom w:val="single" w:sz="4" w:space="0" w:color="auto"/>
            </w:tcBorders>
            <w:vAlign w:val="center"/>
          </w:tcPr>
          <w:p w:rsidR="00E852FB" w:rsidRPr="00FF3E68" w:rsidRDefault="00E852FB" w:rsidP="00A368BA">
            <w:pPr>
              <w:spacing w:after="0" w:line="240" w:lineRule="auto"/>
              <w:ind w:right="-43"/>
              <w:rPr>
                <w:rFonts w:ascii="Times New Roman" w:hAnsi="Times New Roman" w:cs="Times New Roman"/>
                <w:b/>
                <w:bCs/>
              </w:rPr>
            </w:pPr>
            <w:r w:rsidRPr="00FF3E68">
              <w:rPr>
                <w:rFonts w:ascii="Times New Roman" w:hAnsi="Times New Roman" w:cs="Times New Roman"/>
                <w:b/>
                <w:bCs/>
              </w:rPr>
              <w:t>Avaliação</w:t>
            </w:r>
          </w:p>
        </w:tc>
        <w:tc>
          <w:tcPr>
            <w:tcW w:w="1681" w:type="dxa"/>
            <w:tcBorders>
              <w:bottom w:val="single" w:sz="4" w:space="0" w:color="auto"/>
            </w:tcBorders>
            <w:vAlign w:val="center"/>
          </w:tcPr>
          <w:p w:rsidR="00E852FB" w:rsidRPr="00FF3E68" w:rsidRDefault="00E852FB" w:rsidP="00A368BA">
            <w:pPr>
              <w:spacing w:after="0" w:line="240" w:lineRule="auto"/>
              <w:ind w:left="-70" w:right="-70"/>
              <w:jc w:val="center"/>
              <w:rPr>
                <w:rFonts w:ascii="Times New Roman" w:hAnsi="Times New Roman" w:cs="Times New Roman"/>
                <w:bCs/>
              </w:rPr>
            </w:pPr>
            <w:proofErr w:type="spellStart"/>
            <w:proofErr w:type="gramStart"/>
            <w:r w:rsidRPr="00FF3E68">
              <w:rPr>
                <w:rFonts w:ascii="Times New Roman" w:hAnsi="Times New Roman" w:cs="Times New Roman"/>
                <w:bCs/>
              </w:rPr>
              <w:t>Média±</w:t>
            </w:r>
            <w:r w:rsidRPr="00FF3E68">
              <w:rPr>
                <w:rFonts w:ascii="Times New Roman" w:hAnsi="Times New Roman" w:cs="Times New Roman"/>
                <w:bCs/>
                <w:iCs/>
              </w:rPr>
              <w:t>DP</w:t>
            </w:r>
            <w:proofErr w:type="spellEnd"/>
            <w:proofErr w:type="gramEnd"/>
          </w:p>
        </w:tc>
        <w:tc>
          <w:tcPr>
            <w:tcW w:w="1503" w:type="dxa"/>
            <w:tcBorders>
              <w:bottom w:val="single" w:sz="4" w:space="0" w:color="auto"/>
            </w:tcBorders>
            <w:noWrap/>
            <w:vAlign w:val="center"/>
          </w:tcPr>
          <w:p w:rsidR="00E852FB" w:rsidRPr="00FF3E68" w:rsidRDefault="00E852FB" w:rsidP="00A368BA">
            <w:pPr>
              <w:spacing w:after="0" w:line="240" w:lineRule="auto"/>
              <w:ind w:left="-70" w:right="-70"/>
              <w:jc w:val="center"/>
              <w:rPr>
                <w:rFonts w:ascii="Times New Roman" w:hAnsi="Times New Roman" w:cs="Times New Roman"/>
                <w:bCs/>
              </w:rPr>
            </w:pPr>
            <w:proofErr w:type="spellStart"/>
            <w:proofErr w:type="gramStart"/>
            <w:r w:rsidRPr="00FF3E68">
              <w:rPr>
                <w:rFonts w:ascii="Times New Roman" w:hAnsi="Times New Roman" w:cs="Times New Roman"/>
                <w:bCs/>
              </w:rPr>
              <w:t>Média±</w:t>
            </w:r>
            <w:r w:rsidRPr="00FF3E68">
              <w:rPr>
                <w:rFonts w:ascii="Times New Roman" w:hAnsi="Times New Roman" w:cs="Times New Roman"/>
                <w:bCs/>
                <w:iCs/>
              </w:rPr>
              <w:t>DP</w:t>
            </w:r>
            <w:proofErr w:type="spellEnd"/>
            <w:proofErr w:type="gramEnd"/>
            <w:r w:rsidRPr="00FF3E68">
              <w:rPr>
                <w:rFonts w:ascii="Times New Roman" w:hAnsi="Times New Roman" w:cs="Times New Roman"/>
                <w:bCs/>
                <w:iCs/>
              </w:rPr>
              <w:t xml:space="preserve"> </w:t>
            </w:r>
          </w:p>
        </w:tc>
        <w:tc>
          <w:tcPr>
            <w:tcW w:w="851" w:type="dxa"/>
            <w:tcBorders>
              <w:bottom w:val="single" w:sz="4" w:space="0" w:color="auto"/>
            </w:tcBorders>
            <w:noWrap/>
            <w:vAlign w:val="center"/>
          </w:tcPr>
          <w:p w:rsidR="00E852FB" w:rsidRPr="00FF3E68" w:rsidRDefault="00E852FB" w:rsidP="00887EAD">
            <w:pPr>
              <w:spacing w:after="0" w:line="240" w:lineRule="auto"/>
              <w:ind w:left="-140" w:right="-148"/>
              <w:jc w:val="center"/>
              <w:rPr>
                <w:rFonts w:ascii="Times New Roman" w:hAnsi="Times New Roman" w:cs="Times New Roman"/>
                <w:bCs/>
              </w:rPr>
            </w:pPr>
            <w:r w:rsidRPr="00FF3E68">
              <w:rPr>
                <w:rFonts w:ascii="Times New Roman" w:hAnsi="Times New Roman" w:cs="Times New Roman"/>
                <w:bCs/>
              </w:rPr>
              <w:t>VD (%</w:t>
            </w:r>
            <w:proofErr w:type="gramStart"/>
            <w:r w:rsidR="00887EAD" w:rsidRPr="00FF3E68">
              <w:rPr>
                <w:rFonts w:ascii="Times New Roman" w:hAnsi="Times New Roman" w:cs="Times New Roman"/>
                <w:bCs/>
              </w:rPr>
              <w:t>)</w:t>
            </w:r>
            <w:proofErr w:type="gramEnd"/>
            <w:r w:rsidRPr="00FF3E68">
              <w:rPr>
                <w:rFonts w:ascii="Times New Roman" w:hAnsi="Times New Roman" w:cs="Times New Roman"/>
                <w:bCs/>
              </w:rPr>
              <w:t>*</w:t>
            </w:r>
          </w:p>
        </w:tc>
        <w:tc>
          <w:tcPr>
            <w:tcW w:w="1418" w:type="dxa"/>
            <w:tcBorders>
              <w:bottom w:val="single" w:sz="4" w:space="0" w:color="auto"/>
            </w:tcBorders>
            <w:noWrap/>
            <w:vAlign w:val="center"/>
          </w:tcPr>
          <w:p w:rsidR="00E852FB" w:rsidRPr="00FF3E68" w:rsidRDefault="00E852FB" w:rsidP="00A368BA">
            <w:pPr>
              <w:spacing w:after="0" w:line="240" w:lineRule="auto"/>
              <w:ind w:left="-72" w:right="-110"/>
              <w:jc w:val="center"/>
              <w:rPr>
                <w:rFonts w:ascii="Times New Roman" w:hAnsi="Times New Roman" w:cs="Times New Roman"/>
                <w:bCs/>
              </w:rPr>
            </w:pPr>
            <w:proofErr w:type="spellStart"/>
            <w:proofErr w:type="gramStart"/>
            <w:r w:rsidRPr="00FF3E68">
              <w:rPr>
                <w:rFonts w:ascii="Times New Roman" w:hAnsi="Times New Roman" w:cs="Times New Roman"/>
                <w:bCs/>
              </w:rPr>
              <w:t>Média±</w:t>
            </w:r>
            <w:r w:rsidRPr="00FF3E68">
              <w:rPr>
                <w:rFonts w:ascii="Times New Roman" w:hAnsi="Times New Roman" w:cs="Times New Roman"/>
                <w:bCs/>
                <w:iCs/>
              </w:rPr>
              <w:t>DP</w:t>
            </w:r>
            <w:proofErr w:type="spellEnd"/>
            <w:proofErr w:type="gramEnd"/>
          </w:p>
        </w:tc>
        <w:tc>
          <w:tcPr>
            <w:tcW w:w="979" w:type="dxa"/>
            <w:tcBorders>
              <w:bottom w:val="single" w:sz="4" w:space="0" w:color="auto"/>
            </w:tcBorders>
            <w:noWrap/>
            <w:vAlign w:val="center"/>
          </w:tcPr>
          <w:p w:rsidR="00E852FB" w:rsidRPr="00FF3E68" w:rsidRDefault="00E852FB" w:rsidP="00887EAD">
            <w:pPr>
              <w:spacing w:after="0" w:line="240" w:lineRule="auto"/>
              <w:ind w:left="-70" w:right="-127"/>
              <w:jc w:val="center"/>
              <w:rPr>
                <w:rFonts w:ascii="Times New Roman" w:hAnsi="Times New Roman" w:cs="Times New Roman"/>
                <w:bCs/>
              </w:rPr>
            </w:pPr>
            <w:r w:rsidRPr="00FF3E68">
              <w:rPr>
                <w:rFonts w:ascii="Times New Roman" w:hAnsi="Times New Roman" w:cs="Times New Roman"/>
                <w:bCs/>
              </w:rPr>
              <w:t>VD (%</w:t>
            </w:r>
            <w:proofErr w:type="gramStart"/>
            <w:r w:rsidRPr="00FF3E68">
              <w:rPr>
                <w:rFonts w:ascii="Times New Roman" w:hAnsi="Times New Roman" w:cs="Times New Roman"/>
                <w:bCs/>
              </w:rPr>
              <w:t>)</w:t>
            </w:r>
            <w:proofErr w:type="gramEnd"/>
            <w:r w:rsidRPr="00FF3E68">
              <w:rPr>
                <w:rFonts w:ascii="Times New Roman" w:hAnsi="Times New Roman" w:cs="Times New Roman"/>
                <w:bCs/>
              </w:rPr>
              <w:t>*</w:t>
            </w:r>
          </w:p>
        </w:tc>
      </w:tr>
      <w:tr w:rsidR="00E852FB" w:rsidRPr="00FF3E68" w:rsidTr="00101856">
        <w:trPr>
          <w:trHeight w:val="137"/>
          <w:jc w:val="center"/>
        </w:trPr>
        <w:tc>
          <w:tcPr>
            <w:tcW w:w="3213" w:type="dxa"/>
            <w:tcBorders>
              <w:top w:val="single" w:sz="4" w:space="0" w:color="auto"/>
            </w:tcBorders>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Umidade (%)</w:t>
            </w:r>
          </w:p>
        </w:tc>
        <w:tc>
          <w:tcPr>
            <w:tcW w:w="1681" w:type="dxa"/>
            <w:tcBorders>
              <w:top w:val="single" w:sz="4" w:space="0" w:color="auto"/>
            </w:tcBorders>
          </w:tcPr>
          <w:p w:rsidR="00E852FB" w:rsidRPr="00FF3E68" w:rsidRDefault="00E852FB" w:rsidP="005E10E1">
            <w:pPr>
              <w:spacing w:after="0" w:line="240" w:lineRule="auto"/>
              <w:ind w:left="-7" w:right="-134"/>
              <w:jc w:val="center"/>
              <w:rPr>
                <w:rFonts w:ascii="Times New Roman" w:hAnsi="Times New Roman" w:cs="Times New Roman"/>
                <w:lang w:eastAsia="pt-BR"/>
              </w:rPr>
            </w:pPr>
            <w:r w:rsidRPr="00FF3E68">
              <w:rPr>
                <w:rFonts w:ascii="Times New Roman" w:hAnsi="Times New Roman" w:cs="Times New Roman"/>
                <w:lang w:eastAsia="pt-BR"/>
              </w:rPr>
              <w:t>87,89±0,08</w:t>
            </w:r>
          </w:p>
        </w:tc>
        <w:tc>
          <w:tcPr>
            <w:tcW w:w="1503" w:type="dxa"/>
            <w:tcBorders>
              <w:top w:val="single" w:sz="4" w:space="0" w:color="auto"/>
            </w:tcBorders>
            <w:noWrap/>
          </w:tcPr>
          <w:p w:rsidR="00E852FB" w:rsidRPr="00FF3E68" w:rsidRDefault="00E852FB" w:rsidP="00326E44">
            <w:pPr>
              <w:spacing w:after="0" w:line="240" w:lineRule="auto"/>
              <w:ind w:left="-53" w:right="-42"/>
              <w:jc w:val="center"/>
              <w:rPr>
                <w:rFonts w:ascii="Times New Roman" w:hAnsi="Times New Roman" w:cs="Times New Roman"/>
                <w:lang w:eastAsia="pt-BR"/>
              </w:rPr>
            </w:pPr>
            <w:r w:rsidRPr="00FF3E68">
              <w:rPr>
                <w:rFonts w:ascii="Times New Roman" w:hAnsi="Times New Roman" w:cs="Times New Roman"/>
                <w:lang w:eastAsia="pt-BR"/>
              </w:rPr>
              <w:t>24,47±0,08</w:t>
            </w:r>
            <w:r w:rsidRPr="00FF3E68">
              <w:rPr>
                <w:rFonts w:ascii="Times New Roman" w:hAnsi="Times New Roman" w:cs="Times New Roman"/>
                <w:vertAlign w:val="superscript"/>
                <w:lang w:eastAsia="pt-BR"/>
              </w:rPr>
              <w:t>b</w:t>
            </w:r>
          </w:p>
        </w:tc>
        <w:tc>
          <w:tcPr>
            <w:tcW w:w="851" w:type="dxa"/>
            <w:tcBorders>
              <w:top w:val="single" w:sz="4" w:space="0" w:color="auto"/>
            </w:tcBorders>
            <w:noWrap/>
          </w:tcPr>
          <w:p w:rsidR="00E852FB" w:rsidRPr="00FF3E68" w:rsidRDefault="00E852FB" w:rsidP="00887EAD">
            <w:pPr>
              <w:spacing w:after="0" w:line="240" w:lineRule="auto"/>
              <w:jc w:val="center"/>
              <w:rPr>
                <w:rFonts w:ascii="Times New Roman" w:hAnsi="Times New Roman" w:cs="Times New Roman"/>
              </w:rPr>
            </w:pPr>
            <w:r w:rsidRPr="00FF3E68">
              <w:rPr>
                <w:rFonts w:ascii="Times New Roman" w:hAnsi="Times New Roman" w:cs="Times New Roman"/>
              </w:rPr>
              <w:t>ND</w:t>
            </w:r>
          </w:p>
        </w:tc>
        <w:tc>
          <w:tcPr>
            <w:tcW w:w="1418" w:type="dxa"/>
            <w:tcBorders>
              <w:top w:val="single" w:sz="4" w:space="0" w:color="auto"/>
            </w:tcBorders>
            <w:noWrap/>
          </w:tcPr>
          <w:p w:rsidR="00E852FB" w:rsidRPr="00FF3E68" w:rsidRDefault="00E852FB" w:rsidP="005E10E1">
            <w:pPr>
              <w:spacing w:after="0" w:line="240" w:lineRule="auto"/>
              <w:ind w:left="-72" w:right="-110"/>
              <w:jc w:val="center"/>
              <w:rPr>
                <w:rFonts w:ascii="Times New Roman" w:hAnsi="Times New Roman" w:cs="Times New Roman"/>
                <w:highlight w:val="yellow"/>
                <w:lang w:eastAsia="pt-BR"/>
              </w:rPr>
            </w:pPr>
            <w:r w:rsidRPr="00FF3E68">
              <w:rPr>
                <w:rFonts w:ascii="Times New Roman" w:hAnsi="Times New Roman" w:cs="Times New Roman"/>
                <w:lang w:eastAsia="pt-BR"/>
              </w:rPr>
              <w:t>45,95±0,02</w:t>
            </w:r>
            <w:r w:rsidRPr="00FF3E68">
              <w:rPr>
                <w:rFonts w:ascii="Times New Roman" w:hAnsi="Times New Roman" w:cs="Times New Roman"/>
                <w:vertAlign w:val="superscript"/>
                <w:lang w:eastAsia="pt-BR"/>
              </w:rPr>
              <w:t>a</w:t>
            </w:r>
          </w:p>
        </w:tc>
        <w:tc>
          <w:tcPr>
            <w:tcW w:w="979" w:type="dxa"/>
            <w:tcBorders>
              <w:top w:val="single" w:sz="4" w:space="0" w:color="auto"/>
            </w:tcBorders>
            <w:noWrap/>
          </w:tcPr>
          <w:p w:rsidR="00E852FB" w:rsidRPr="00FF3E68" w:rsidRDefault="00E852FB" w:rsidP="00887EAD">
            <w:pPr>
              <w:spacing w:after="0" w:line="240" w:lineRule="auto"/>
              <w:ind w:left="-19" w:right="7"/>
              <w:jc w:val="center"/>
              <w:rPr>
                <w:rFonts w:ascii="Times New Roman" w:hAnsi="Times New Roman" w:cs="Times New Roman"/>
              </w:rPr>
            </w:pPr>
            <w:r w:rsidRPr="00FF3E68">
              <w:rPr>
                <w:rFonts w:ascii="Times New Roman" w:hAnsi="Times New Roman" w:cs="Times New Roman"/>
              </w:rPr>
              <w:t>ND</w:t>
            </w:r>
          </w:p>
        </w:tc>
      </w:tr>
      <w:tr w:rsidR="00E852FB" w:rsidRPr="00FF3E68" w:rsidTr="00101856">
        <w:trPr>
          <w:trHeight w:val="81"/>
          <w:jc w:val="center"/>
        </w:trPr>
        <w:tc>
          <w:tcPr>
            <w:tcW w:w="3213" w:type="dxa"/>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Cinzas (g.100g</w:t>
            </w:r>
            <w:r w:rsidRPr="00FF3E68">
              <w:rPr>
                <w:rFonts w:ascii="Times New Roman" w:hAnsi="Times New Roman" w:cs="Times New Roman"/>
                <w:vertAlign w:val="superscript"/>
              </w:rPr>
              <w:t>-1</w:t>
            </w:r>
            <w:r w:rsidRPr="00FF3E68">
              <w:rPr>
                <w:rFonts w:ascii="Times New Roman" w:hAnsi="Times New Roman" w:cs="Times New Roman"/>
              </w:rPr>
              <w:t>) **</w:t>
            </w:r>
          </w:p>
        </w:tc>
        <w:tc>
          <w:tcPr>
            <w:tcW w:w="1681" w:type="dxa"/>
          </w:tcPr>
          <w:p w:rsidR="00E852FB" w:rsidRPr="00FF3E68" w:rsidRDefault="00E852FB" w:rsidP="005B7D02">
            <w:pPr>
              <w:spacing w:after="0" w:line="240" w:lineRule="auto"/>
              <w:ind w:left="-7" w:right="-134"/>
              <w:jc w:val="center"/>
              <w:rPr>
                <w:rFonts w:ascii="Times New Roman" w:hAnsi="Times New Roman" w:cs="Times New Roman"/>
                <w:lang w:eastAsia="pt-BR"/>
              </w:rPr>
            </w:pPr>
            <w:r w:rsidRPr="00FF3E68">
              <w:rPr>
                <w:rFonts w:ascii="Times New Roman" w:hAnsi="Times New Roman" w:cs="Times New Roman"/>
                <w:lang w:eastAsia="pt-BR"/>
              </w:rPr>
              <w:t>0,98</w:t>
            </w:r>
            <w:r w:rsidR="005B7D02" w:rsidRPr="00FF3E68">
              <w:rPr>
                <w:rFonts w:ascii="Times New Roman" w:hAnsi="Times New Roman" w:cs="Times New Roman"/>
                <w:lang w:eastAsia="pt-BR"/>
              </w:rPr>
              <w:t>±0,06</w:t>
            </w:r>
          </w:p>
        </w:tc>
        <w:tc>
          <w:tcPr>
            <w:tcW w:w="1503" w:type="dxa"/>
            <w:noWrap/>
          </w:tcPr>
          <w:p w:rsidR="00E852FB" w:rsidRPr="00FF3E68" w:rsidRDefault="00E852FB" w:rsidP="00A05064">
            <w:pPr>
              <w:spacing w:after="0" w:line="240" w:lineRule="auto"/>
              <w:ind w:left="-53" w:right="-42"/>
              <w:jc w:val="center"/>
              <w:rPr>
                <w:rFonts w:ascii="Times New Roman" w:hAnsi="Times New Roman" w:cs="Times New Roman"/>
                <w:lang w:eastAsia="pt-BR"/>
              </w:rPr>
            </w:pPr>
            <w:r w:rsidRPr="00FF3E68">
              <w:rPr>
                <w:rFonts w:ascii="Times New Roman" w:hAnsi="Times New Roman" w:cs="Times New Roman"/>
                <w:lang w:eastAsia="pt-BR"/>
              </w:rPr>
              <w:t>0,73</w:t>
            </w:r>
            <w:r w:rsidR="00A05064" w:rsidRPr="00FF3E68">
              <w:rPr>
                <w:rFonts w:ascii="Times New Roman" w:hAnsi="Times New Roman" w:cs="Times New Roman"/>
                <w:lang w:eastAsia="pt-BR"/>
              </w:rPr>
              <w:t>±0,05</w:t>
            </w:r>
            <w:r w:rsidR="002A36E7" w:rsidRPr="00FF3E68">
              <w:rPr>
                <w:rFonts w:ascii="Times New Roman" w:hAnsi="Times New Roman" w:cs="Times New Roman"/>
                <w:vertAlign w:val="superscript"/>
                <w:lang w:eastAsia="pt-BR"/>
              </w:rPr>
              <w:t>b</w:t>
            </w:r>
          </w:p>
        </w:tc>
        <w:tc>
          <w:tcPr>
            <w:tcW w:w="851" w:type="dxa"/>
            <w:noWrap/>
          </w:tcPr>
          <w:p w:rsidR="00E852FB" w:rsidRPr="00FF3E68" w:rsidRDefault="00E852FB" w:rsidP="00887EAD">
            <w:pPr>
              <w:spacing w:after="0" w:line="240" w:lineRule="auto"/>
              <w:jc w:val="center"/>
              <w:rPr>
                <w:rFonts w:ascii="Times New Roman" w:hAnsi="Times New Roman" w:cs="Times New Roman"/>
                <w:highlight w:val="red"/>
              </w:rPr>
            </w:pPr>
            <w:r w:rsidRPr="00FF3E68">
              <w:rPr>
                <w:rFonts w:ascii="Times New Roman" w:hAnsi="Times New Roman" w:cs="Times New Roman"/>
              </w:rPr>
              <w:t>ND</w:t>
            </w:r>
          </w:p>
        </w:tc>
        <w:tc>
          <w:tcPr>
            <w:tcW w:w="1418" w:type="dxa"/>
            <w:noWrap/>
            <w:vAlign w:val="bottom"/>
          </w:tcPr>
          <w:p w:rsidR="00E852FB" w:rsidRPr="00FF3E68" w:rsidRDefault="00E852FB" w:rsidP="001E1EC9">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1,07</w:t>
            </w:r>
            <w:r w:rsidR="00A05064" w:rsidRPr="00FF3E68">
              <w:rPr>
                <w:rFonts w:ascii="Times New Roman" w:hAnsi="Times New Roman" w:cs="Times New Roman"/>
                <w:lang w:eastAsia="pt-BR"/>
              </w:rPr>
              <w:t>±0,0</w:t>
            </w:r>
            <w:r w:rsidR="001E1EC9" w:rsidRPr="00FF3E68">
              <w:rPr>
                <w:rFonts w:ascii="Times New Roman" w:hAnsi="Times New Roman" w:cs="Times New Roman"/>
                <w:lang w:eastAsia="pt-BR"/>
              </w:rPr>
              <w:t>4</w:t>
            </w:r>
            <w:r w:rsidR="002A36E7">
              <w:rPr>
                <w:rFonts w:ascii="Times New Roman" w:hAnsi="Times New Roman" w:cs="Times New Roman"/>
                <w:vertAlign w:val="superscript"/>
                <w:lang w:eastAsia="pt-BR"/>
              </w:rPr>
              <w:t>a</w:t>
            </w:r>
          </w:p>
        </w:tc>
        <w:tc>
          <w:tcPr>
            <w:tcW w:w="979" w:type="dxa"/>
            <w:noWrap/>
          </w:tcPr>
          <w:p w:rsidR="00E852FB" w:rsidRPr="00FF3E68" w:rsidRDefault="00E852FB" w:rsidP="00887EAD">
            <w:pPr>
              <w:spacing w:after="0" w:line="240" w:lineRule="auto"/>
              <w:ind w:left="-19" w:right="7"/>
              <w:jc w:val="center"/>
              <w:rPr>
                <w:rFonts w:ascii="Times New Roman" w:hAnsi="Times New Roman" w:cs="Times New Roman"/>
                <w:highlight w:val="red"/>
              </w:rPr>
            </w:pPr>
            <w:r w:rsidRPr="00FF3E68">
              <w:rPr>
                <w:rFonts w:ascii="Times New Roman" w:hAnsi="Times New Roman" w:cs="Times New Roman"/>
              </w:rPr>
              <w:t>ND</w:t>
            </w:r>
          </w:p>
        </w:tc>
      </w:tr>
      <w:tr w:rsidR="00E852FB" w:rsidRPr="00FF3E68" w:rsidTr="00101856">
        <w:trPr>
          <w:trHeight w:val="63"/>
          <w:jc w:val="center"/>
        </w:trPr>
        <w:tc>
          <w:tcPr>
            <w:tcW w:w="3213" w:type="dxa"/>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Proteínas (g.100g</w:t>
            </w:r>
            <w:r w:rsidRPr="00FF3E68">
              <w:rPr>
                <w:rFonts w:ascii="Times New Roman" w:hAnsi="Times New Roman" w:cs="Times New Roman"/>
                <w:vertAlign w:val="superscript"/>
              </w:rPr>
              <w:t>-1</w:t>
            </w:r>
            <w:r w:rsidRPr="00FF3E68">
              <w:rPr>
                <w:rFonts w:ascii="Times New Roman" w:hAnsi="Times New Roman" w:cs="Times New Roman"/>
              </w:rPr>
              <w:t>) **</w:t>
            </w:r>
          </w:p>
        </w:tc>
        <w:tc>
          <w:tcPr>
            <w:tcW w:w="1681" w:type="dxa"/>
          </w:tcPr>
          <w:p w:rsidR="00E852FB" w:rsidRPr="00FF3E68" w:rsidRDefault="00E852FB" w:rsidP="005B7D02">
            <w:pPr>
              <w:spacing w:after="0" w:line="240" w:lineRule="auto"/>
              <w:ind w:left="-7" w:right="-134"/>
              <w:jc w:val="center"/>
              <w:rPr>
                <w:rFonts w:ascii="Times New Roman" w:hAnsi="Times New Roman" w:cs="Times New Roman"/>
                <w:lang w:eastAsia="pt-BR"/>
              </w:rPr>
            </w:pPr>
            <w:r w:rsidRPr="00FF3E68">
              <w:rPr>
                <w:rFonts w:ascii="Times New Roman" w:hAnsi="Times New Roman" w:cs="Times New Roman"/>
                <w:lang w:eastAsia="pt-BR"/>
              </w:rPr>
              <w:t>1,42</w:t>
            </w:r>
            <w:r w:rsidR="005B7D02" w:rsidRPr="00FF3E68">
              <w:rPr>
                <w:rFonts w:ascii="Times New Roman" w:hAnsi="Times New Roman" w:cs="Times New Roman"/>
                <w:lang w:eastAsia="pt-BR"/>
              </w:rPr>
              <w:t>±0,09</w:t>
            </w:r>
          </w:p>
        </w:tc>
        <w:tc>
          <w:tcPr>
            <w:tcW w:w="1503" w:type="dxa"/>
            <w:noWrap/>
          </w:tcPr>
          <w:p w:rsidR="00E852FB" w:rsidRPr="00FF3E68" w:rsidRDefault="00E852FB" w:rsidP="002A36E7">
            <w:pPr>
              <w:spacing w:after="0" w:line="240" w:lineRule="auto"/>
              <w:ind w:left="-53" w:right="-42"/>
              <w:jc w:val="center"/>
              <w:rPr>
                <w:rFonts w:ascii="Times New Roman" w:hAnsi="Times New Roman" w:cs="Times New Roman"/>
                <w:lang w:eastAsia="pt-BR"/>
              </w:rPr>
            </w:pPr>
            <w:r w:rsidRPr="00FF3E68">
              <w:rPr>
                <w:rFonts w:ascii="Times New Roman" w:hAnsi="Times New Roman" w:cs="Times New Roman"/>
                <w:lang w:eastAsia="pt-BR"/>
              </w:rPr>
              <w:t>0,88</w:t>
            </w:r>
            <w:r w:rsidR="00A05064" w:rsidRPr="00FF3E68">
              <w:rPr>
                <w:rFonts w:ascii="Times New Roman" w:hAnsi="Times New Roman" w:cs="Times New Roman"/>
                <w:lang w:eastAsia="pt-BR"/>
              </w:rPr>
              <w:t>±0,07</w:t>
            </w:r>
            <w:r w:rsidR="002A36E7" w:rsidRPr="00FF3E68">
              <w:rPr>
                <w:rFonts w:ascii="Times New Roman" w:hAnsi="Times New Roman" w:cs="Times New Roman"/>
                <w:vertAlign w:val="superscript"/>
                <w:lang w:eastAsia="pt-BR"/>
              </w:rPr>
              <w:t>b</w:t>
            </w:r>
          </w:p>
        </w:tc>
        <w:tc>
          <w:tcPr>
            <w:tcW w:w="851" w:type="dxa"/>
            <w:noWrap/>
            <w:vAlign w:val="bottom"/>
          </w:tcPr>
          <w:p w:rsidR="00E852FB" w:rsidRPr="00FF3E68" w:rsidRDefault="00E852FB" w:rsidP="00887EAD">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0,27</w:t>
            </w:r>
          </w:p>
        </w:tc>
        <w:tc>
          <w:tcPr>
            <w:tcW w:w="1418" w:type="dxa"/>
            <w:noWrap/>
            <w:vAlign w:val="bottom"/>
          </w:tcPr>
          <w:p w:rsidR="00E852FB" w:rsidRPr="00FF3E68" w:rsidRDefault="00E852FB" w:rsidP="001E1EC9">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1,91</w:t>
            </w:r>
            <w:r w:rsidR="00A05064" w:rsidRPr="00FF3E68">
              <w:rPr>
                <w:rFonts w:ascii="Times New Roman" w:hAnsi="Times New Roman" w:cs="Times New Roman"/>
                <w:lang w:eastAsia="pt-BR"/>
              </w:rPr>
              <w:t>±0,0</w:t>
            </w:r>
            <w:r w:rsidR="001E1EC9" w:rsidRPr="00FF3E68">
              <w:rPr>
                <w:rFonts w:ascii="Times New Roman" w:hAnsi="Times New Roman" w:cs="Times New Roman"/>
                <w:lang w:eastAsia="pt-BR"/>
              </w:rPr>
              <w:t>8</w:t>
            </w:r>
            <w:r w:rsidR="002A36E7">
              <w:rPr>
                <w:rFonts w:ascii="Times New Roman" w:hAnsi="Times New Roman" w:cs="Times New Roman"/>
                <w:vertAlign w:val="superscript"/>
                <w:lang w:eastAsia="pt-BR"/>
              </w:rPr>
              <w:t>a</w:t>
            </w:r>
          </w:p>
        </w:tc>
        <w:tc>
          <w:tcPr>
            <w:tcW w:w="979" w:type="dxa"/>
            <w:noWrap/>
            <w:vAlign w:val="bottom"/>
          </w:tcPr>
          <w:p w:rsidR="00E852FB" w:rsidRPr="00FF3E68" w:rsidRDefault="00E852FB" w:rsidP="00887EAD">
            <w:pPr>
              <w:spacing w:after="0" w:line="240" w:lineRule="auto"/>
              <w:ind w:left="-19" w:right="7"/>
              <w:jc w:val="center"/>
              <w:rPr>
                <w:rFonts w:ascii="Times New Roman" w:hAnsi="Times New Roman" w:cs="Times New Roman"/>
                <w:lang w:eastAsia="pt-BR"/>
              </w:rPr>
            </w:pPr>
            <w:r w:rsidRPr="00FF3E68">
              <w:rPr>
                <w:rFonts w:ascii="Times New Roman" w:hAnsi="Times New Roman" w:cs="Times New Roman"/>
                <w:lang w:eastAsia="pt-BR"/>
              </w:rPr>
              <w:t>0,27</w:t>
            </w:r>
          </w:p>
        </w:tc>
      </w:tr>
      <w:tr w:rsidR="00E852FB" w:rsidRPr="00FF3E68" w:rsidTr="00101856">
        <w:trPr>
          <w:trHeight w:val="63"/>
          <w:jc w:val="center"/>
        </w:trPr>
        <w:tc>
          <w:tcPr>
            <w:tcW w:w="3213" w:type="dxa"/>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Lipídios (g.100g</w:t>
            </w:r>
            <w:r w:rsidRPr="00FF3E68">
              <w:rPr>
                <w:rFonts w:ascii="Times New Roman" w:hAnsi="Times New Roman" w:cs="Times New Roman"/>
                <w:vertAlign w:val="superscript"/>
              </w:rPr>
              <w:t>-1</w:t>
            </w:r>
            <w:r w:rsidRPr="00FF3E68">
              <w:rPr>
                <w:rFonts w:ascii="Times New Roman" w:hAnsi="Times New Roman" w:cs="Times New Roman"/>
              </w:rPr>
              <w:t>) **</w:t>
            </w:r>
          </w:p>
        </w:tc>
        <w:tc>
          <w:tcPr>
            <w:tcW w:w="1681" w:type="dxa"/>
          </w:tcPr>
          <w:p w:rsidR="00E852FB" w:rsidRPr="00FF3E68" w:rsidRDefault="00E852FB" w:rsidP="005B7D02">
            <w:pPr>
              <w:spacing w:after="0" w:line="240" w:lineRule="auto"/>
              <w:ind w:left="-7" w:right="-134"/>
              <w:jc w:val="center"/>
              <w:rPr>
                <w:rFonts w:ascii="Times New Roman" w:hAnsi="Times New Roman" w:cs="Times New Roman"/>
                <w:lang w:eastAsia="pt-BR"/>
              </w:rPr>
            </w:pPr>
            <w:r w:rsidRPr="00FF3E68">
              <w:rPr>
                <w:rFonts w:ascii="Times New Roman" w:hAnsi="Times New Roman" w:cs="Times New Roman"/>
                <w:lang w:eastAsia="pt-BR"/>
              </w:rPr>
              <w:t>0,63</w:t>
            </w:r>
            <w:r w:rsidR="005B7D02" w:rsidRPr="00FF3E68">
              <w:rPr>
                <w:rFonts w:ascii="Times New Roman" w:hAnsi="Times New Roman" w:cs="Times New Roman"/>
                <w:lang w:eastAsia="pt-BR"/>
              </w:rPr>
              <w:t>±0,07</w:t>
            </w:r>
          </w:p>
        </w:tc>
        <w:tc>
          <w:tcPr>
            <w:tcW w:w="1503" w:type="dxa"/>
            <w:noWrap/>
            <w:vAlign w:val="bottom"/>
          </w:tcPr>
          <w:p w:rsidR="00E852FB" w:rsidRPr="00FF3E68" w:rsidRDefault="00E852FB" w:rsidP="002A36E7">
            <w:pPr>
              <w:spacing w:after="0" w:line="240" w:lineRule="auto"/>
              <w:ind w:left="-53" w:right="-42"/>
              <w:jc w:val="center"/>
              <w:rPr>
                <w:rFonts w:ascii="Times New Roman" w:hAnsi="Times New Roman" w:cs="Times New Roman"/>
                <w:lang w:eastAsia="pt-BR"/>
              </w:rPr>
            </w:pPr>
            <w:r w:rsidRPr="00FF3E68">
              <w:rPr>
                <w:rFonts w:ascii="Times New Roman" w:hAnsi="Times New Roman" w:cs="Times New Roman"/>
                <w:lang w:eastAsia="pt-BR"/>
              </w:rPr>
              <w:t>5,76</w:t>
            </w:r>
            <w:r w:rsidR="00A05064" w:rsidRPr="00FF3E68">
              <w:rPr>
                <w:rFonts w:ascii="Times New Roman" w:hAnsi="Times New Roman" w:cs="Times New Roman"/>
                <w:lang w:eastAsia="pt-BR"/>
              </w:rPr>
              <w:t>±0,08</w:t>
            </w:r>
            <w:r w:rsidR="002A36E7" w:rsidRPr="00FF3E68">
              <w:rPr>
                <w:rFonts w:ascii="Times New Roman" w:hAnsi="Times New Roman" w:cs="Times New Roman"/>
                <w:vertAlign w:val="superscript"/>
                <w:lang w:eastAsia="pt-BR"/>
              </w:rPr>
              <w:t>b</w:t>
            </w:r>
          </w:p>
        </w:tc>
        <w:tc>
          <w:tcPr>
            <w:tcW w:w="851" w:type="dxa"/>
            <w:noWrap/>
            <w:vAlign w:val="bottom"/>
          </w:tcPr>
          <w:p w:rsidR="00E852FB" w:rsidRPr="00FF3E68" w:rsidRDefault="00E852FB" w:rsidP="00887EAD">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1,62</w:t>
            </w:r>
          </w:p>
        </w:tc>
        <w:tc>
          <w:tcPr>
            <w:tcW w:w="1418" w:type="dxa"/>
            <w:noWrap/>
            <w:vAlign w:val="bottom"/>
          </w:tcPr>
          <w:p w:rsidR="00E852FB" w:rsidRPr="00FF3E68" w:rsidRDefault="00E852FB" w:rsidP="001E1EC9">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8,04</w:t>
            </w:r>
            <w:r w:rsidR="00A05064" w:rsidRPr="00FF3E68">
              <w:rPr>
                <w:rFonts w:ascii="Times New Roman" w:hAnsi="Times New Roman" w:cs="Times New Roman"/>
                <w:lang w:eastAsia="pt-BR"/>
              </w:rPr>
              <w:t>±0,0</w:t>
            </w:r>
            <w:r w:rsidR="001E1EC9" w:rsidRPr="00FF3E68">
              <w:rPr>
                <w:rFonts w:ascii="Times New Roman" w:hAnsi="Times New Roman" w:cs="Times New Roman"/>
                <w:lang w:eastAsia="pt-BR"/>
              </w:rPr>
              <w:t>5</w:t>
            </w:r>
            <w:r w:rsidR="002A36E7">
              <w:rPr>
                <w:rFonts w:ascii="Times New Roman" w:hAnsi="Times New Roman" w:cs="Times New Roman"/>
                <w:vertAlign w:val="superscript"/>
                <w:lang w:eastAsia="pt-BR"/>
              </w:rPr>
              <w:t>a</w:t>
            </w:r>
          </w:p>
        </w:tc>
        <w:tc>
          <w:tcPr>
            <w:tcW w:w="979" w:type="dxa"/>
            <w:noWrap/>
            <w:vAlign w:val="bottom"/>
          </w:tcPr>
          <w:p w:rsidR="00E852FB" w:rsidRPr="00FF3E68" w:rsidRDefault="00E852FB" w:rsidP="00887EAD">
            <w:pPr>
              <w:spacing w:after="0" w:line="240" w:lineRule="auto"/>
              <w:ind w:left="-19" w:right="7"/>
              <w:jc w:val="center"/>
              <w:rPr>
                <w:rFonts w:ascii="Times New Roman" w:hAnsi="Times New Roman" w:cs="Times New Roman"/>
                <w:lang w:eastAsia="pt-BR"/>
              </w:rPr>
            </w:pPr>
            <w:r w:rsidRPr="00FF3E68">
              <w:rPr>
                <w:rFonts w:ascii="Times New Roman" w:hAnsi="Times New Roman" w:cs="Times New Roman"/>
                <w:lang w:eastAsia="pt-BR"/>
              </w:rPr>
              <w:t>1,62</w:t>
            </w:r>
          </w:p>
        </w:tc>
      </w:tr>
      <w:tr w:rsidR="00E852FB" w:rsidRPr="00FF3E68" w:rsidTr="00101856">
        <w:trPr>
          <w:trHeight w:val="142"/>
          <w:jc w:val="center"/>
        </w:trPr>
        <w:tc>
          <w:tcPr>
            <w:tcW w:w="3213" w:type="dxa"/>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Carboidratos (g.100g</w:t>
            </w:r>
            <w:r w:rsidRPr="00FF3E68">
              <w:rPr>
                <w:rFonts w:ascii="Times New Roman" w:hAnsi="Times New Roman" w:cs="Times New Roman"/>
                <w:vertAlign w:val="superscript"/>
              </w:rPr>
              <w:t>-1</w:t>
            </w:r>
            <w:r w:rsidRPr="00FF3E68">
              <w:rPr>
                <w:rFonts w:ascii="Times New Roman" w:hAnsi="Times New Roman" w:cs="Times New Roman"/>
              </w:rPr>
              <w:t>) **</w:t>
            </w:r>
          </w:p>
        </w:tc>
        <w:tc>
          <w:tcPr>
            <w:tcW w:w="1681" w:type="dxa"/>
          </w:tcPr>
          <w:p w:rsidR="00E852FB" w:rsidRPr="00FF3E68" w:rsidRDefault="00E852FB" w:rsidP="005B7D02">
            <w:pPr>
              <w:spacing w:after="0" w:line="240" w:lineRule="auto"/>
              <w:ind w:left="-7" w:right="-134"/>
              <w:jc w:val="center"/>
              <w:rPr>
                <w:rFonts w:ascii="Times New Roman" w:hAnsi="Times New Roman" w:cs="Times New Roman"/>
                <w:lang w:eastAsia="pt-BR"/>
              </w:rPr>
            </w:pPr>
            <w:r w:rsidRPr="00FF3E68">
              <w:rPr>
                <w:rFonts w:ascii="Times New Roman" w:hAnsi="Times New Roman" w:cs="Times New Roman"/>
                <w:lang w:eastAsia="pt-BR"/>
              </w:rPr>
              <w:t>9,08</w:t>
            </w:r>
            <w:r w:rsidR="005B7D02" w:rsidRPr="00FF3E68">
              <w:rPr>
                <w:rFonts w:ascii="Times New Roman" w:hAnsi="Times New Roman" w:cs="Times New Roman"/>
                <w:lang w:eastAsia="pt-BR"/>
              </w:rPr>
              <w:t>±0,15</w:t>
            </w:r>
          </w:p>
        </w:tc>
        <w:tc>
          <w:tcPr>
            <w:tcW w:w="1503" w:type="dxa"/>
            <w:noWrap/>
            <w:vAlign w:val="bottom"/>
          </w:tcPr>
          <w:p w:rsidR="00E852FB" w:rsidRPr="00FF3E68" w:rsidRDefault="00E852FB" w:rsidP="00A05064">
            <w:pPr>
              <w:spacing w:after="0" w:line="240" w:lineRule="auto"/>
              <w:ind w:left="-53" w:right="-42"/>
              <w:jc w:val="center"/>
              <w:rPr>
                <w:rFonts w:ascii="Times New Roman" w:hAnsi="Times New Roman" w:cs="Times New Roman"/>
                <w:lang w:eastAsia="pt-BR"/>
              </w:rPr>
            </w:pPr>
            <w:r w:rsidRPr="00FF3E68">
              <w:rPr>
                <w:rFonts w:ascii="Times New Roman" w:hAnsi="Times New Roman" w:cs="Times New Roman"/>
                <w:lang w:eastAsia="pt-BR"/>
              </w:rPr>
              <w:t>68,15</w:t>
            </w:r>
            <w:r w:rsidR="00A05064" w:rsidRPr="00FF3E68">
              <w:rPr>
                <w:rFonts w:ascii="Times New Roman" w:hAnsi="Times New Roman" w:cs="Times New Roman"/>
                <w:lang w:eastAsia="pt-BR"/>
              </w:rPr>
              <w:t>±0,25</w:t>
            </w:r>
            <w:r w:rsidR="002A36E7">
              <w:rPr>
                <w:rFonts w:ascii="Times New Roman" w:hAnsi="Times New Roman" w:cs="Times New Roman"/>
                <w:vertAlign w:val="superscript"/>
                <w:lang w:eastAsia="pt-BR"/>
              </w:rPr>
              <w:t>a</w:t>
            </w:r>
          </w:p>
        </w:tc>
        <w:tc>
          <w:tcPr>
            <w:tcW w:w="851" w:type="dxa"/>
            <w:noWrap/>
            <w:vAlign w:val="bottom"/>
          </w:tcPr>
          <w:p w:rsidR="00E852FB" w:rsidRPr="00FF3E68" w:rsidRDefault="00E852FB" w:rsidP="00887EAD">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5,16</w:t>
            </w:r>
          </w:p>
        </w:tc>
        <w:tc>
          <w:tcPr>
            <w:tcW w:w="1418" w:type="dxa"/>
            <w:noWrap/>
            <w:vAlign w:val="bottom"/>
          </w:tcPr>
          <w:p w:rsidR="00E852FB" w:rsidRPr="00FF3E68" w:rsidRDefault="00E852FB" w:rsidP="001E1EC9">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43,03</w:t>
            </w:r>
            <w:r w:rsidR="00A05064" w:rsidRPr="00FF3E68">
              <w:rPr>
                <w:rFonts w:ascii="Times New Roman" w:hAnsi="Times New Roman" w:cs="Times New Roman"/>
                <w:lang w:eastAsia="pt-BR"/>
              </w:rPr>
              <w:t>±0,</w:t>
            </w:r>
            <w:r w:rsidR="001E1EC9" w:rsidRPr="00FF3E68">
              <w:rPr>
                <w:rFonts w:ascii="Times New Roman" w:hAnsi="Times New Roman" w:cs="Times New Roman"/>
                <w:lang w:eastAsia="pt-BR"/>
              </w:rPr>
              <w:t>56</w:t>
            </w:r>
            <w:r w:rsidR="002A36E7" w:rsidRPr="00FF3E68">
              <w:rPr>
                <w:rFonts w:ascii="Times New Roman" w:hAnsi="Times New Roman" w:cs="Times New Roman"/>
                <w:vertAlign w:val="superscript"/>
                <w:lang w:eastAsia="pt-BR"/>
              </w:rPr>
              <w:t>b</w:t>
            </w:r>
          </w:p>
        </w:tc>
        <w:tc>
          <w:tcPr>
            <w:tcW w:w="979" w:type="dxa"/>
            <w:noWrap/>
            <w:vAlign w:val="bottom"/>
          </w:tcPr>
          <w:p w:rsidR="00E852FB" w:rsidRPr="00FF3E68" w:rsidRDefault="00E852FB" w:rsidP="00887EAD">
            <w:pPr>
              <w:spacing w:after="0" w:line="240" w:lineRule="auto"/>
              <w:ind w:left="-19" w:right="7"/>
              <w:jc w:val="center"/>
              <w:rPr>
                <w:rFonts w:ascii="Times New Roman" w:hAnsi="Times New Roman" w:cs="Times New Roman"/>
                <w:lang w:eastAsia="pt-BR"/>
              </w:rPr>
            </w:pPr>
            <w:r w:rsidRPr="00FF3E68">
              <w:rPr>
                <w:rFonts w:ascii="Times New Roman" w:hAnsi="Times New Roman" w:cs="Times New Roman"/>
                <w:lang w:eastAsia="pt-BR"/>
              </w:rPr>
              <w:t>5,16</w:t>
            </w:r>
          </w:p>
        </w:tc>
      </w:tr>
      <w:tr w:rsidR="00E852FB" w:rsidRPr="00FF3E68" w:rsidTr="00101856">
        <w:trPr>
          <w:trHeight w:val="198"/>
          <w:jc w:val="center"/>
        </w:trPr>
        <w:tc>
          <w:tcPr>
            <w:tcW w:w="3213" w:type="dxa"/>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Calorias (</w:t>
            </w:r>
            <w:proofErr w:type="gramStart"/>
            <w:r w:rsidRPr="00FF3E68">
              <w:rPr>
                <w:rFonts w:ascii="Times New Roman" w:hAnsi="Times New Roman" w:cs="Times New Roman"/>
              </w:rPr>
              <w:t>kcal.</w:t>
            </w:r>
            <w:proofErr w:type="gramEnd"/>
            <w:r w:rsidRPr="00FF3E68">
              <w:rPr>
                <w:rFonts w:ascii="Times New Roman" w:hAnsi="Times New Roman" w:cs="Times New Roman"/>
              </w:rPr>
              <w:t>100g</w:t>
            </w:r>
            <w:r w:rsidRPr="00FF3E68">
              <w:rPr>
                <w:rFonts w:ascii="Times New Roman" w:hAnsi="Times New Roman" w:cs="Times New Roman"/>
                <w:vertAlign w:val="superscript"/>
              </w:rPr>
              <w:t>-1</w:t>
            </w:r>
            <w:r w:rsidRPr="00FF3E68">
              <w:rPr>
                <w:rFonts w:ascii="Times New Roman" w:hAnsi="Times New Roman" w:cs="Times New Roman"/>
              </w:rPr>
              <w:t>) **</w:t>
            </w:r>
          </w:p>
        </w:tc>
        <w:tc>
          <w:tcPr>
            <w:tcW w:w="1681" w:type="dxa"/>
          </w:tcPr>
          <w:p w:rsidR="00E852FB" w:rsidRPr="00FF3E68" w:rsidRDefault="00E852FB" w:rsidP="005B7D02">
            <w:pPr>
              <w:spacing w:after="0" w:line="240" w:lineRule="auto"/>
              <w:ind w:left="-7" w:right="-134"/>
              <w:jc w:val="center"/>
              <w:rPr>
                <w:rFonts w:ascii="Times New Roman" w:hAnsi="Times New Roman" w:cs="Times New Roman"/>
                <w:lang w:eastAsia="pt-BR"/>
              </w:rPr>
            </w:pPr>
            <w:r w:rsidRPr="00FF3E68">
              <w:rPr>
                <w:rFonts w:ascii="Times New Roman" w:hAnsi="Times New Roman" w:cs="Times New Roman"/>
                <w:lang w:eastAsia="pt-BR"/>
              </w:rPr>
              <w:t>48,08</w:t>
            </w:r>
            <w:r w:rsidR="005B7D02" w:rsidRPr="00FF3E68">
              <w:rPr>
                <w:rFonts w:ascii="Times New Roman" w:hAnsi="Times New Roman" w:cs="Times New Roman"/>
                <w:lang w:eastAsia="pt-BR"/>
              </w:rPr>
              <w:t>±0,98</w:t>
            </w:r>
          </w:p>
        </w:tc>
        <w:tc>
          <w:tcPr>
            <w:tcW w:w="1503" w:type="dxa"/>
            <w:noWrap/>
            <w:vAlign w:val="bottom"/>
          </w:tcPr>
          <w:p w:rsidR="00E852FB" w:rsidRPr="00FF3E68" w:rsidRDefault="00E852FB" w:rsidP="00A05064">
            <w:pPr>
              <w:spacing w:after="0" w:line="240" w:lineRule="auto"/>
              <w:ind w:left="-53" w:right="-42"/>
              <w:jc w:val="center"/>
              <w:rPr>
                <w:rFonts w:ascii="Times New Roman" w:hAnsi="Times New Roman" w:cs="Times New Roman"/>
                <w:lang w:eastAsia="pt-BR"/>
              </w:rPr>
            </w:pPr>
            <w:r w:rsidRPr="00FF3E68">
              <w:rPr>
                <w:rFonts w:ascii="Times New Roman" w:hAnsi="Times New Roman" w:cs="Times New Roman"/>
                <w:lang w:eastAsia="pt-BR"/>
              </w:rPr>
              <w:t>331,76</w:t>
            </w:r>
            <w:r w:rsidR="00A05064" w:rsidRPr="00FF3E68">
              <w:rPr>
                <w:rFonts w:ascii="Times New Roman" w:hAnsi="Times New Roman" w:cs="Times New Roman"/>
                <w:lang w:eastAsia="pt-BR"/>
              </w:rPr>
              <w:t>±0,78</w:t>
            </w:r>
            <w:r w:rsidR="002A36E7">
              <w:rPr>
                <w:rFonts w:ascii="Times New Roman" w:hAnsi="Times New Roman" w:cs="Times New Roman"/>
                <w:vertAlign w:val="superscript"/>
                <w:lang w:eastAsia="pt-BR"/>
              </w:rPr>
              <w:t>a</w:t>
            </w:r>
          </w:p>
        </w:tc>
        <w:tc>
          <w:tcPr>
            <w:tcW w:w="851" w:type="dxa"/>
            <w:noWrap/>
            <w:vAlign w:val="bottom"/>
          </w:tcPr>
          <w:p w:rsidR="00E852FB" w:rsidRPr="00FF3E68" w:rsidRDefault="00E852FB" w:rsidP="00887EAD">
            <w:pPr>
              <w:spacing w:after="0" w:line="240" w:lineRule="auto"/>
              <w:jc w:val="center"/>
              <w:rPr>
                <w:rFonts w:ascii="Times New Roman" w:hAnsi="Times New Roman" w:cs="Times New Roman"/>
                <w:lang w:eastAsia="pt-BR"/>
              </w:rPr>
            </w:pPr>
            <w:r w:rsidRPr="00FF3E68">
              <w:rPr>
                <w:rFonts w:ascii="Times New Roman" w:hAnsi="Times New Roman" w:cs="Times New Roman"/>
                <w:lang w:eastAsia="pt-BR"/>
              </w:rPr>
              <w:t>3,49</w:t>
            </w:r>
          </w:p>
        </w:tc>
        <w:tc>
          <w:tcPr>
            <w:tcW w:w="1418" w:type="dxa"/>
            <w:noWrap/>
            <w:vAlign w:val="bottom"/>
          </w:tcPr>
          <w:p w:rsidR="00E852FB" w:rsidRPr="00FF3E68" w:rsidRDefault="00E852FB" w:rsidP="002A36E7">
            <w:pPr>
              <w:spacing w:after="0" w:line="240" w:lineRule="auto"/>
              <w:ind w:right="-142"/>
              <w:jc w:val="center"/>
              <w:rPr>
                <w:rFonts w:ascii="Times New Roman" w:hAnsi="Times New Roman" w:cs="Times New Roman"/>
                <w:lang w:eastAsia="pt-BR"/>
              </w:rPr>
            </w:pPr>
            <w:r w:rsidRPr="00FF3E68">
              <w:rPr>
                <w:rFonts w:ascii="Times New Roman" w:hAnsi="Times New Roman" w:cs="Times New Roman"/>
                <w:lang w:eastAsia="pt-BR"/>
              </w:rPr>
              <w:t>251,53</w:t>
            </w:r>
            <w:r w:rsidR="00A05064" w:rsidRPr="00FF3E68">
              <w:rPr>
                <w:rFonts w:ascii="Times New Roman" w:hAnsi="Times New Roman" w:cs="Times New Roman"/>
                <w:lang w:eastAsia="pt-BR"/>
              </w:rPr>
              <w:t>±0,</w:t>
            </w:r>
            <w:r w:rsidR="001E1EC9" w:rsidRPr="00FF3E68">
              <w:rPr>
                <w:rFonts w:ascii="Times New Roman" w:hAnsi="Times New Roman" w:cs="Times New Roman"/>
                <w:lang w:eastAsia="pt-BR"/>
              </w:rPr>
              <w:t>88</w:t>
            </w:r>
            <w:r w:rsidR="002A36E7" w:rsidRPr="00FF3E68">
              <w:rPr>
                <w:rFonts w:ascii="Times New Roman" w:hAnsi="Times New Roman" w:cs="Times New Roman"/>
                <w:vertAlign w:val="superscript"/>
                <w:lang w:eastAsia="pt-BR"/>
              </w:rPr>
              <w:t>b</w:t>
            </w:r>
          </w:p>
        </w:tc>
        <w:tc>
          <w:tcPr>
            <w:tcW w:w="979" w:type="dxa"/>
            <w:noWrap/>
            <w:vAlign w:val="bottom"/>
          </w:tcPr>
          <w:p w:rsidR="00E852FB" w:rsidRPr="00FF3E68" w:rsidRDefault="00E852FB" w:rsidP="00887EAD">
            <w:pPr>
              <w:spacing w:after="0" w:line="240" w:lineRule="auto"/>
              <w:ind w:left="-19" w:right="7"/>
              <w:jc w:val="center"/>
              <w:rPr>
                <w:rFonts w:ascii="Times New Roman" w:hAnsi="Times New Roman" w:cs="Times New Roman"/>
                <w:lang w:eastAsia="pt-BR"/>
              </w:rPr>
            </w:pPr>
            <w:r w:rsidRPr="00FF3E68">
              <w:rPr>
                <w:rFonts w:ascii="Times New Roman" w:hAnsi="Times New Roman" w:cs="Times New Roman"/>
                <w:lang w:eastAsia="pt-BR"/>
              </w:rPr>
              <w:t>3,49</w:t>
            </w:r>
          </w:p>
        </w:tc>
      </w:tr>
      <w:tr w:rsidR="00E852FB" w:rsidRPr="00FF3E68" w:rsidTr="00101856">
        <w:trPr>
          <w:trHeight w:val="63"/>
          <w:jc w:val="center"/>
        </w:trPr>
        <w:tc>
          <w:tcPr>
            <w:tcW w:w="3213" w:type="dxa"/>
            <w:tcBorders>
              <w:bottom w:val="single" w:sz="4" w:space="0" w:color="auto"/>
            </w:tcBorders>
            <w:noWrap/>
            <w:vAlign w:val="center"/>
          </w:tcPr>
          <w:p w:rsidR="00E852FB" w:rsidRPr="00FF3E68" w:rsidRDefault="00E852FB" w:rsidP="00A368BA">
            <w:pPr>
              <w:spacing w:after="0" w:line="240" w:lineRule="auto"/>
              <w:ind w:right="-43"/>
              <w:rPr>
                <w:rFonts w:ascii="Times New Roman" w:hAnsi="Times New Roman" w:cs="Times New Roman"/>
              </w:rPr>
            </w:pPr>
            <w:r w:rsidRPr="00FF3E68">
              <w:rPr>
                <w:rFonts w:ascii="Times New Roman" w:hAnsi="Times New Roman" w:cs="Times New Roman"/>
              </w:rPr>
              <w:t>Fibra alimentar (g.100g</w:t>
            </w:r>
            <w:r w:rsidRPr="00FF3E68">
              <w:rPr>
                <w:rFonts w:ascii="Times New Roman" w:hAnsi="Times New Roman" w:cs="Times New Roman"/>
                <w:vertAlign w:val="superscript"/>
              </w:rPr>
              <w:t>1</w:t>
            </w:r>
            <w:r w:rsidRPr="00FF3E68">
              <w:rPr>
                <w:rFonts w:ascii="Times New Roman" w:hAnsi="Times New Roman" w:cs="Times New Roman"/>
              </w:rPr>
              <w:t>) ***</w:t>
            </w:r>
          </w:p>
        </w:tc>
        <w:tc>
          <w:tcPr>
            <w:tcW w:w="1681" w:type="dxa"/>
            <w:tcBorders>
              <w:bottom w:val="single" w:sz="4" w:space="0" w:color="auto"/>
            </w:tcBorders>
          </w:tcPr>
          <w:p w:rsidR="00E852FB" w:rsidRPr="00FF3E68" w:rsidRDefault="00E852FB" w:rsidP="005B7D02">
            <w:pPr>
              <w:spacing w:after="0" w:line="240" w:lineRule="auto"/>
              <w:ind w:left="-7" w:right="-134"/>
              <w:jc w:val="center"/>
              <w:rPr>
                <w:rFonts w:ascii="Times New Roman" w:hAnsi="Times New Roman" w:cs="Times New Roman"/>
                <w:highlight w:val="red"/>
                <w:lang w:eastAsia="pt-BR"/>
              </w:rPr>
            </w:pPr>
            <w:r w:rsidRPr="00FF3E68">
              <w:rPr>
                <w:rFonts w:ascii="Times New Roman" w:hAnsi="Times New Roman" w:cs="Times New Roman"/>
                <w:lang w:eastAsia="pt-BR"/>
              </w:rPr>
              <w:t>2,09</w:t>
            </w:r>
          </w:p>
        </w:tc>
        <w:tc>
          <w:tcPr>
            <w:tcW w:w="1503" w:type="dxa"/>
            <w:tcBorders>
              <w:bottom w:val="single" w:sz="4" w:space="0" w:color="auto"/>
            </w:tcBorders>
            <w:noWrap/>
          </w:tcPr>
          <w:p w:rsidR="00E852FB" w:rsidRPr="00FF3E68" w:rsidRDefault="00E852FB" w:rsidP="00326E44">
            <w:pPr>
              <w:spacing w:after="0" w:line="240" w:lineRule="auto"/>
              <w:ind w:left="-53" w:right="-42"/>
              <w:jc w:val="center"/>
              <w:rPr>
                <w:rFonts w:ascii="Times New Roman" w:hAnsi="Times New Roman" w:cs="Times New Roman"/>
                <w:highlight w:val="red"/>
                <w:lang w:eastAsia="pt-BR"/>
              </w:rPr>
            </w:pPr>
            <w:r w:rsidRPr="00FF3E68">
              <w:rPr>
                <w:rFonts w:ascii="Times New Roman" w:hAnsi="Times New Roman" w:cs="Times New Roman"/>
                <w:lang w:eastAsia="pt-BR"/>
              </w:rPr>
              <w:t>2,29</w:t>
            </w:r>
          </w:p>
        </w:tc>
        <w:tc>
          <w:tcPr>
            <w:tcW w:w="851" w:type="dxa"/>
            <w:tcBorders>
              <w:bottom w:val="single" w:sz="4" w:space="0" w:color="auto"/>
            </w:tcBorders>
            <w:noWrap/>
          </w:tcPr>
          <w:p w:rsidR="00E852FB" w:rsidRPr="00FF3E68" w:rsidRDefault="00E852FB" w:rsidP="00887EAD">
            <w:pPr>
              <w:spacing w:after="0" w:line="240" w:lineRule="auto"/>
              <w:jc w:val="center"/>
              <w:rPr>
                <w:rFonts w:ascii="Times New Roman" w:hAnsi="Times New Roman" w:cs="Times New Roman"/>
              </w:rPr>
            </w:pPr>
            <w:r w:rsidRPr="00FF3E68">
              <w:rPr>
                <w:rFonts w:ascii="Times New Roman" w:hAnsi="Times New Roman" w:cs="Times New Roman"/>
                <w:lang w:eastAsia="pt-BR"/>
              </w:rPr>
              <w:t>3,42</w:t>
            </w:r>
          </w:p>
        </w:tc>
        <w:tc>
          <w:tcPr>
            <w:tcW w:w="1418" w:type="dxa"/>
            <w:tcBorders>
              <w:bottom w:val="single" w:sz="4" w:space="0" w:color="auto"/>
            </w:tcBorders>
            <w:noWrap/>
          </w:tcPr>
          <w:p w:rsidR="00E852FB" w:rsidRPr="00FF3E68" w:rsidRDefault="00E852FB" w:rsidP="00A368BA">
            <w:pPr>
              <w:spacing w:after="0" w:line="240" w:lineRule="auto"/>
              <w:ind w:left="-72" w:right="-110"/>
              <w:jc w:val="center"/>
              <w:rPr>
                <w:rFonts w:ascii="Times New Roman" w:hAnsi="Times New Roman" w:cs="Times New Roman"/>
                <w:highlight w:val="red"/>
                <w:lang w:eastAsia="pt-BR"/>
              </w:rPr>
            </w:pPr>
            <w:r w:rsidRPr="00FF3E68">
              <w:rPr>
                <w:rFonts w:ascii="Times New Roman" w:hAnsi="Times New Roman" w:cs="Times New Roman"/>
                <w:lang w:eastAsia="pt-BR"/>
              </w:rPr>
              <w:t>2,40</w:t>
            </w:r>
          </w:p>
        </w:tc>
        <w:tc>
          <w:tcPr>
            <w:tcW w:w="979" w:type="dxa"/>
            <w:tcBorders>
              <w:bottom w:val="single" w:sz="4" w:space="0" w:color="auto"/>
            </w:tcBorders>
            <w:noWrap/>
          </w:tcPr>
          <w:p w:rsidR="00E852FB" w:rsidRPr="00FF3E68" w:rsidRDefault="00E852FB" w:rsidP="00887EAD">
            <w:pPr>
              <w:spacing w:after="0" w:line="240" w:lineRule="auto"/>
              <w:ind w:left="-19" w:right="7"/>
              <w:jc w:val="center"/>
              <w:rPr>
                <w:rFonts w:ascii="Times New Roman" w:hAnsi="Times New Roman" w:cs="Times New Roman"/>
              </w:rPr>
            </w:pPr>
            <w:r w:rsidRPr="00FF3E68">
              <w:rPr>
                <w:rFonts w:ascii="Times New Roman" w:hAnsi="Times New Roman" w:cs="Times New Roman"/>
                <w:lang w:eastAsia="pt-BR"/>
              </w:rPr>
              <w:t>3,65</w:t>
            </w:r>
          </w:p>
        </w:tc>
      </w:tr>
    </w:tbl>
    <w:p w:rsidR="00E2420C" w:rsidRDefault="00DE2F3A" w:rsidP="00E2420C">
      <w:pPr>
        <w:spacing w:after="0" w:line="240" w:lineRule="auto"/>
        <w:ind w:right="45"/>
        <w:jc w:val="both"/>
        <w:rPr>
          <w:rFonts w:ascii="Times New Roman" w:hAnsi="Times New Roman"/>
          <w:sz w:val="18"/>
          <w:szCs w:val="18"/>
        </w:rPr>
      </w:pPr>
      <w:r w:rsidRPr="005C289E">
        <w:rPr>
          <w:rFonts w:ascii="Times New Roman" w:hAnsi="Times New Roman"/>
          <w:sz w:val="18"/>
          <w:szCs w:val="18"/>
        </w:rPr>
        <w:t xml:space="preserve">Letras diferentes na linha indicam diferença significativa pelo teste de t de </w:t>
      </w:r>
      <w:proofErr w:type="spellStart"/>
      <w:r w:rsidRPr="005C289E">
        <w:rPr>
          <w:rFonts w:ascii="Times New Roman" w:hAnsi="Times New Roman"/>
          <w:i/>
          <w:iCs/>
          <w:sz w:val="18"/>
          <w:szCs w:val="18"/>
        </w:rPr>
        <w:t>student</w:t>
      </w:r>
      <w:proofErr w:type="spellEnd"/>
      <w:r w:rsidRPr="005C289E">
        <w:rPr>
          <w:rFonts w:ascii="Times New Roman" w:hAnsi="Times New Roman"/>
          <w:i/>
          <w:iCs/>
          <w:sz w:val="18"/>
          <w:szCs w:val="18"/>
        </w:rPr>
        <w:t xml:space="preserve"> </w:t>
      </w:r>
      <w:r w:rsidRPr="005C289E">
        <w:rPr>
          <w:rFonts w:ascii="Times New Roman" w:hAnsi="Times New Roman"/>
          <w:sz w:val="18"/>
          <w:szCs w:val="18"/>
        </w:rPr>
        <w:t xml:space="preserve">(p&lt;0,05); *VD: nutrientes avaliados pela média da DRI (2005), com base numa dieta de </w:t>
      </w:r>
      <w:r w:rsidR="00562CF5">
        <w:rPr>
          <w:rFonts w:ascii="Times New Roman" w:hAnsi="Times New Roman"/>
          <w:bCs/>
          <w:sz w:val="18"/>
          <w:szCs w:val="18"/>
        </w:rPr>
        <w:t>1.899</w:t>
      </w:r>
      <w:r w:rsidR="00847ED6">
        <w:rPr>
          <w:rFonts w:ascii="Times New Roman" w:hAnsi="Times New Roman"/>
          <w:bCs/>
          <w:sz w:val="18"/>
          <w:szCs w:val="18"/>
        </w:rPr>
        <w:t xml:space="preserve"> </w:t>
      </w:r>
      <w:r w:rsidR="00CC0C48">
        <w:rPr>
          <w:rFonts w:ascii="Times New Roman" w:hAnsi="Times New Roman"/>
          <w:sz w:val="18"/>
          <w:szCs w:val="18"/>
        </w:rPr>
        <w:t>kcal/</w:t>
      </w:r>
      <w:r w:rsidRPr="00562CF5">
        <w:rPr>
          <w:rFonts w:ascii="Times New Roman" w:hAnsi="Times New Roman"/>
          <w:sz w:val="18"/>
          <w:szCs w:val="18"/>
        </w:rPr>
        <w:t>dia</w:t>
      </w:r>
      <w:r w:rsidR="00E852FB">
        <w:rPr>
          <w:rFonts w:ascii="Times New Roman" w:hAnsi="Times New Roman"/>
          <w:sz w:val="18"/>
          <w:szCs w:val="18"/>
        </w:rPr>
        <w:t>; **</w:t>
      </w:r>
      <w:r w:rsidRPr="00A27E2B">
        <w:rPr>
          <w:rFonts w:ascii="Times New Roman" w:hAnsi="Times New Roman"/>
          <w:sz w:val="18"/>
          <w:szCs w:val="18"/>
        </w:rPr>
        <w:t xml:space="preserve">Valores calculados em </w:t>
      </w:r>
      <w:r w:rsidR="00E852FB">
        <w:rPr>
          <w:rFonts w:ascii="Times New Roman" w:hAnsi="Times New Roman"/>
          <w:sz w:val="18"/>
          <w:szCs w:val="18"/>
        </w:rPr>
        <w:t>base úmida; ***</w:t>
      </w:r>
      <w:r w:rsidR="00D163E4">
        <w:rPr>
          <w:rFonts w:ascii="Times New Roman" w:hAnsi="Times New Roman"/>
          <w:sz w:val="18"/>
          <w:szCs w:val="18"/>
        </w:rPr>
        <w:t>Cálculo teórico</w:t>
      </w:r>
      <w:r w:rsidR="00BF61D6">
        <w:rPr>
          <w:rFonts w:ascii="Times New Roman" w:hAnsi="Times New Roman"/>
          <w:sz w:val="18"/>
          <w:szCs w:val="18"/>
        </w:rPr>
        <w:t xml:space="preserve"> </w:t>
      </w:r>
      <w:r w:rsidR="00D163E4">
        <w:rPr>
          <w:rFonts w:ascii="Times New Roman" w:hAnsi="Times New Roman"/>
          <w:sz w:val="18"/>
          <w:szCs w:val="18"/>
        </w:rPr>
        <w:t>(</w:t>
      </w:r>
      <w:r w:rsidR="001D5592" w:rsidRPr="00AD2D75">
        <w:rPr>
          <w:rFonts w:ascii="Times New Roman" w:hAnsi="Times New Roman"/>
          <w:sz w:val="18"/>
          <w:szCs w:val="18"/>
        </w:rPr>
        <w:t>P</w:t>
      </w:r>
      <w:r w:rsidR="00D163E4" w:rsidRPr="00AD2D75">
        <w:rPr>
          <w:rFonts w:ascii="Times New Roman" w:hAnsi="Times New Roman"/>
          <w:sz w:val="18"/>
          <w:szCs w:val="18"/>
        </w:rPr>
        <w:t xml:space="preserve">INHEIRO </w:t>
      </w:r>
      <w:proofErr w:type="spellStart"/>
      <w:proofErr w:type="gramStart"/>
      <w:r w:rsidR="001D5592" w:rsidRPr="00AD2D75">
        <w:rPr>
          <w:rFonts w:ascii="Times New Roman" w:hAnsi="Times New Roman"/>
          <w:sz w:val="18"/>
          <w:szCs w:val="18"/>
        </w:rPr>
        <w:t>et</w:t>
      </w:r>
      <w:proofErr w:type="spellEnd"/>
      <w:proofErr w:type="gramEnd"/>
      <w:r w:rsidR="001D5592" w:rsidRPr="00AD2D75">
        <w:rPr>
          <w:rFonts w:ascii="Times New Roman" w:hAnsi="Times New Roman"/>
          <w:sz w:val="18"/>
          <w:szCs w:val="18"/>
        </w:rPr>
        <w:t xml:space="preserve"> al</w:t>
      </w:r>
      <w:r w:rsidR="001D5592">
        <w:rPr>
          <w:rFonts w:ascii="Times New Roman" w:hAnsi="Times New Roman"/>
          <w:i/>
          <w:sz w:val="18"/>
          <w:szCs w:val="18"/>
        </w:rPr>
        <w:t>.</w:t>
      </w:r>
      <w:r w:rsidR="00D163E4">
        <w:rPr>
          <w:rFonts w:ascii="Times New Roman" w:hAnsi="Times New Roman"/>
          <w:sz w:val="18"/>
          <w:szCs w:val="18"/>
        </w:rPr>
        <w:t xml:space="preserve">, </w:t>
      </w:r>
      <w:r w:rsidR="001D5592">
        <w:rPr>
          <w:rFonts w:ascii="Times New Roman" w:hAnsi="Times New Roman"/>
          <w:sz w:val="18"/>
          <w:szCs w:val="18"/>
        </w:rPr>
        <w:t>2009</w:t>
      </w:r>
      <w:r w:rsidR="00D06705">
        <w:rPr>
          <w:rFonts w:ascii="Times New Roman" w:hAnsi="Times New Roman"/>
          <w:sz w:val="18"/>
          <w:szCs w:val="18"/>
        </w:rPr>
        <w:t xml:space="preserve">; </w:t>
      </w:r>
      <w:r w:rsidR="00981696">
        <w:rPr>
          <w:rFonts w:ascii="Times New Roman" w:hAnsi="Times New Roman"/>
          <w:sz w:val="18"/>
          <w:szCs w:val="18"/>
        </w:rPr>
        <w:t>TACO</w:t>
      </w:r>
      <w:r w:rsidR="00D163E4">
        <w:rPr>
          <w:rFonts w:ascii="Times New Roman" w:hAnsi="Times New Roman"/>
          <w:sz w:val="18"/>
          <w:szCs w:val="18"/>
        </w:rPr>
        <w:t>,</w:t>
      </w:r>
      <w:r w:rsidR="00A27E2B" w:rsidRPr="00A27E2B">
        <w:rPr>
          <w:rFonts w:ascii="Times New Roman" w:hAnsi="Times New Roman"/>
          <w:sz w:val="18"/>
          <w:szCs w:val="18"/>
        </w:rPr>
        <w:t xml:space="preserve"> 2011; </w:t>
      </w:r>
      <w:r w:rsidR="00CC2D75" w:rsidRPr="00A27E2B">
        <w:rPr>
          <w:rFonts w:ascii="Times New Roman" w:hAnsi="Times New Roman"/>
          <w:sz w:val="18"/>
          <w:szCs w:val="18"/>
        </w:rPr>
        <w:t>PHILIPPI</w:t>
      </w:r>
      <w:r w:rsidR="00D163E4">
        <w:rPr>
          <w:rFonts w:ascii="Times New Roman" w:hAnsi="Times New Roman"/>
          <w:sz w:val="18"/>
          <w:szCs w:val="18"/>
        </w:rPr>
        <w:t xml:space="preserve">, </w:t>
      </w:r>
      <w:r w:rsidR="00CC2D75" w:rsidRPr="00A27E2B">
        <w:rPr>
          <w:rFonts w:ascii="Times New Roman" w:hAnsi="Times New Roman"/>
          <w:sz w:val="18"/>
          <w:szCs w:val="18"/>
        </w:rPr>
        <w:t>2013;</w:t>
      </w:r>
      <w:r w:rsidR="00EB24EF">
        <w:rPr>
          <w:rFonts w:ascii="Times New Roman" w:hAnsi="Times New Roman"/>
          <w:sz w:val="18"/>
          <w:szCs w:val="18"/>
        </w:rPr>
        <w:t xml:space="preserve"> STORCK </w:t>
      </w:r>
      <w:proofErr w:type="spellStart"/>
      <w:r w:rsidR="00EB24EF" w:rsidRPr="00AD2D75">
        <w:rPr>
          <w:rFonts w:ascii="Times New Roman" w:hAnsi="Times New Roman"/>
          <w:sz w:val="18"/>
          <w:szCs w:val="18"/>
        </w:rPr>
        <w:t>et</w:t>
      </w:r>
      <w:proofErr w:type="spellEnd"/>
      <w:r w:rsidR="00EB24EF" w:rsidRPr="00AD2D75">
        <w:rPr>
          <w:rFonts w:ascii="Times New Roman" w:hAnsi="Times New Roman"/>
          <w:sz w:val="18"/>
          <w:szCs w:val="18"/>
        </w:rPr>
        <w:t xml:space="preserve"> al.</w:t>
      </w:r>
      <w:r w:rsidR="00D163E4" w:rsidRPr="00AD2D75">
        <w:rPr>
          <w:rFonts w:ascii="Times New Roman" w:hAnsi="Times New Roman"/>
          <w:sz w:val="18"/>
          <w:szCs w:val="18"/>
        </w:rPr>
        <w:t>,</w:t>
      </w:r>
      <w:r w:rsidR="00D163E4">
        <w:rPr>
          <w:rFonts w:ascii="Times New Roman" w:hAnsi="Times New Roman"/>
          <w:i/>
          <w:sz w:val="18"/>
          <w:szCs w:val="18"/>
        </w:rPr>
        <w:t xml:space="preserve"> </w:t>
      </w:r>
      <w:r w:rsidR="00EB24EF" w:rsidRPr="00981696">
        <w:rPr>
          <w:rFonts w:ascii="Times New Roman" w:hAnsi="Times New Roman"/>
          <w:sz w:val="18"/>
          <w:szCs w:val="18"/>
        </w:rPr>
        <w:t>2013</w:t>
      </w:r>
      <w:r w:rsidR="00981696">
        <w:rPr>
          <w:rFonts w:ascii="Times New Roman" w:hAnsi="Times New Roman"/>
          <w:sz w:val="18"/>
          <w:szCs w:val="18"/>
        </w:rPr>
        <w:t>)</w:t>
      </w:r>
      <w:r w:rsidR="00EB24EF">
        <w:rPr>
          <w:rFonts w:ascii="Times New Roman" w:hAnsi="Times New Roman"/>
          <w:sz w:val="18"/>
          <w:szCs w:val="18"/>
        </w:rPr>
        <w:t>;</w:t>
      </w:r>
      <w:r w:rsidR="00847ED6">
        <w:rPr>
          <w:rFonts w:ascii="Times New Roman" w:hAnsi="Times New Roman"/>
          <w:sz w:val="18"/>
          <w:szCs w:val="18"/>
        </w:rPr>
        <w:t xml:space="preserve"> </w:t>
      </w:r>
      <w:r w:rsidRPr="00A27E2B">
        <w:rPr>
          <w:rFonts w:ascii="Times New Roman" w:hAnsi="Times New Roman"/>
          <w:sz w:val="18"/>
          <w:szCs w:val="18"/>
        </w:rPr>
        <w:t>DP: desvio padrão da média; ND: não disponível.</w:t>
      </w:r>
    </w:p>
    <w:p w:rsidR="00E2420C" w:rsidRDefault="00E2420C" w:rsidP="00E2420C">
      <w:pPr>
        <w:spacing w:after="0" w:line="240" w:lineRule="auto"/>
        <w:ind w:right="45"/>
        <w:jc w:val="both"/>
        <w:rPr>
          <w:rFonts w:ascii="Times New Roman" w:hAnsi="Times New Roman"/>
          <w:sz w:val="18"/>
          <w:szCs w:val="18"/>
        </w:rPr>
      </w:pPr>
    </w:p>
    <w:p w:rsidR="00E2420C" w:rsidRPr="009B71D8" w:rsidRDefault="00E2420C" w:rsidP="00E2420C">
      <w:pPr>
        <w:spacing w:after="0" w:line="240" w:lineRule="auto"/>
        <w:ind w:right="45"/>
        <w:jc w:val="both"/>
        <w:rPr>
          <w:rFonts w:ascii="Times New Roman" w:hAnsi="Times New Roman"/>
          <w:sz w:val="24"/>
          <w:szCs w:val="24"/>
        </w:rPr>
      </w:pPr>
    </w:p>
    <w:p w:rsidR="00B43015" w:rsidRDefault="00224D93" w:rsidP="00956DE7">
      <w:pPr>
        <w:spacing w:after="0" w:line="360" w:lineRule="auto"/>
        <w:ind w:right="45"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Resultados superiores de </w:t>
      </w:r>
      <w:r w:rsidRPr="009B71D8">
        <w:rPr>
          <w:rFonts w:ascii="Times New Roman" w:hAnsi="Times New Roman" w:cs="Times New Roman"/>
          <w:sz w:val="24"/>
          <w:szCs w:val="24"/>
        </w:rPr>
        <w:t>proteínas (1,59%)</w:t>
      </w:r>
      <w:r>
        <w:rPr>
          <w:rFonts w:ascii="Times New Roman" w:hAnsi="Times New Roman" w:cs="Times New Roman"/>
          <w:sz w:val="24"/>
          <w:szCs w:val="24"/>
        </w:rPr>
        <w:t>,</w:t>
      </w:r>
      <w:r w:rsidRPr="00224D93">
        <w:rPr>
          <w:rFonts w:ascii="Times New Roman" w:hAnsi="Times New Roman" w:cs="Times New Roman"/>
          <w:sz w:val="24"/>
          <w:szCs w:val="24"/>
        </w:rPr>
        <w:t xml:space="preserve"> </w:t>
      </w:r>
      <w:r w:rsidRPr="00B43015">
        <w:rPr>
          <w:rFonts w:ascii="Times New Roman" w:hAnsi="Times New Roman" w:cs="Times New Roman"/>
          <w:sz w:val="24"/>
          <w:szCs w:val="24"/>
        </w:rPr>
        <w:t>cinzas (1,70</w:t>
      </w:r>
      <w:r w:rsidRPr="00B43015">
        <w:rPr>
          <w:rFonts w:ascii="Times New Roman" w:hAnsi="Times New Roman" w:cs="Times New Roman"/>
          <w:color w:val="000000"/>
          <w:sz w:val="24"/>
          <w:szCs w:val="24"/>
        </w:rPr>
        <w:t>%)</w:t>
      </w:r>
      <w:r>
        <w:rPr>
          <w:rFonts w:ascii="Times New Roman" w:hAnsi="Times New Roman" w:cs="Times New Roman"/>
          <w:sz w:val="24"/>
          <w:szCs w:val="24"/>
        </w:rPr>
        <w:t xml:space="preserve"> e menores de</w:t>
      </w:r>
      <w:r w:rsidRPr="009B71D8">
        <w:rPr>
          <w:rFonts w:ascii="Times New Roman" w:hAnsi="Times New Roman" w:cs="Times New Roman"/>
          <w:sz w:val="24"/>
          <w:szCs w:val="24"/>
        </w:rPr>
        <w:t xml:space="preserve"> </w:t>
      </w:r>
      <w:r>
        <w:rPr>
          <w:rFonts w:ascii="Times New Roman" w:hAnsi="Times New Roman" w:cs="Times New Roman"/>
          <w:sz w:val="24"/>
          <w:szCs w:val="24"/>
        </w:rPr>
        <w:t xml:space="preserve">umidade </w:t>
      </w:r>
      <w:r w:rsidRPr="009B71D8">
        <w:rPr>
          <w:rFonts w:ascii="Times New Roman" w:hAnsi="Times New Roman" w:cs="Times New Roman"/>
          <w:sz w:val="24"/>
          <w:szCs w:val="24"/>
        </w:rPr>
        <w:t>(86%)</w:t>
      </w:r>
      <w:r>
        <w:rPr>
          <w:rFonts w:ascii="Times New Roman" w:hAnsi="Times New Roman" w:cs="Times New Roman"/>
          <w:sz w:val="24"/>
          <w:szCs w:val="24"/>
        </w:rPr>
        <w:t xml:space="preserve">, </w:t>
      </w:r>
      <w:r w:rsidRPr="009B71D8">
        <w:rPr>
          <w:rFonts w:ascii="Times New Roman" w:hAnsi="Times New Roman" w:cs="Times New Roman"/>
          <w:sz w:val="24"/>
          <w:szCs w:val="24"/>
        </w:rPr>
        <w:t xml:space="preserve">lipídios (0,15%) </w:t>
      </w:r>
      <w:r>
        <w:rPr>
          <w:rFonts w:ascii="Times New Roman" w:hAnsi="Times New Roman" w:cs="Times New Roman"/>
          <w:sz w:val="24"/>
          <w:szCs w:val="24"/>
        </w:rPr>
        <w:t xml:space="preserve">e </w:t>
      </w:r>
      <w:r w:rsidRPr="009B71D8">
        <w:rPr>
          <w:rFonts w:ascii="Times New Roman" w:hAnsi="Times New Roman" w:cs="Times New Roman"/>
          <w:sz w:val="24"/>
          <w:szCs w:val="24"/>
        </w:rPr>
        <w:t>carboidratos</w:t>
      </w:r>
      <w:r w:rsidRPr="00B43015">
        <w:rPr>
          <w:rFonts w:ascii="Times New Roman" w:hAnsi="Times New Roman" w:cs="Times New Roman"/>
          <w:sz w:val="24"/>
          <w:szCs w:val="24"/>
        </w:rPr>
        <w:t xml:space="preserve"> (4,65%)</w:t>
      </w:r>
      <w:r>
        <w:rPr>
          <w:rFonts w:ascii="Times New Roman" w:hAnsi="Times New Roman" w:cs="Times New Roman"/>
          <w:sz w:val="24"/>
          <w:szCs w:val="24"/>
        </w:rPr>
        <w:t xml:space="preserve"> para c</w:t>
      </w:r>
      <w:r w:rsidRPr="009B71D8">
        <w:rPr>
          <w:rFonts w:ascii="Times New Roman" w:hAnsi="Times New Roman" w:cs="Times New Roman"/>
          <w:sz w:val="24"/>
          <w:szCs w:val="24"/>
        </w:rPr>
        <w:t xml:space="preserve">asca de mamão </w:t>
      </w:r>
      <w:r>
        <w:rPr>
          <w:rFonts w:ascii="Times New Roman" w:hAnsi="Times New Roman" w:cs="Times New Roman"/>
          <w:sz w:val="24"/>
          <w:szCs w:val="24"/>
        </w:rPr>
        <w:t>foram observados</w:t>
      </w:r>
      <w:r w:rsidR="00956DE7" w:rsidRPr="009B71D8">
        <w:rPr>
          <w:rFonts w:ascii="Times New Roman" w:hAnsi="Times New Roman" w:cs="Times New Roman"/>
          <w:sz w:val="24"/>
          <w:szCs w:val="24"/>
        </w:rPr>
        <w:t xml:space="preserve"> </w:t>
      </w:r>
      <w:r w:rsidR="00286B27">
        <w:rPr>
          <w:rFonts w:ascii="Times New Roman" w:hAnsi="Times New Roman" w:cs="Times New Roman"/>
          <w:sz w:val="24"/>
          <w:szCs w:val="24"/>
        </w:rPr>
        <w:t>em outros estudos</w:t>
      </w:r>
      <w:r>
        <w:rPr>
          <w:rFonts w:ascii="Times New Roman" w:hAnsi="Times New Roman" w:cs="Times New Roman"/>
          <w:sz w:val="24"/>
          <w:szCs w:val="24"/>
        </w:rPr>
        <w:t xml:space="preserve"> </w:t>
      </w:r>
      <w:r w:rsidRPr="00B43015">
        <w:rPr>
          <w:rFonts w:ascii="Times New Roman" w:hAnsi="Times New Roman" w:cs="Times New Roman"/>
          <w:sz w:val="24"/>
          <w:szCs w:val="24"/>
        </w:rPr>
        <w:t>(</w:t>
      </w:r>
      <w:r w:rsidR="00212DFD">
        <w:rPr>
          <w:rFonts w:ascii="Times New Roman" w:hAnsi="Times New Roman" w:cs="Times New Roman"/>
          <w:bCs/>
          <w:color w:val="231F20"/>
          <w:sz w:val="24"/>
          <w:szCs w:val="24"/>
        </w:rPr>
        <w:t>SESI</w:t>
      </w:r>
      <w:r>
        <w:rPr>
          <w:rFonts w:ascii="Times New Roman" w:hAnsi="Times New Roman" w:cs="Times New Roman"/>
          <w:bCs/>
          <w:color w:val="231F20"/>
          <w:sz w:val="24"/>
          <w:szCs w:val="24"/>
        </w:rPr>
        <w:t xml:space="preserve">, </w:t>
      </w:r>
      <w:r w:rsidRPr="00B43015">
        <w:rPr>
          <w:rFonts w:ascii="Times New Roman" w:hAnsi="Times New Roman" w:cs="Times New Roman"/>
          <w:bCs/>
          <w:color w:val="231F20"/>
          <w:sz w:val="24"/>
          <w:szCs w:val="24"/>
        </w:rPr>
        <w:t>2008</w:t>
      </w:r>
      <w:r>
        <w:rPr>
          <w:rFonts w:ascii="Times New Roman" w:hAnsi="Times New Roman" w:cs="Times New Roman"/>
          <w:bCs/>
          <w:color w:val="231F20"/>
          <w:sz w:val="24"/>
          <w:szCs w:val="24"/>
        </w:rPr>
        <w:t xml:space="preserve">; </w:t>
      </w:r>
      <w:r w:rsidRPr="00B43015">
        <w:rPr>
          <w:rFonts w:ascii="Times New Roman" w:hAnsi="Times New Roman" w:cs="Times New Roman"/>
          <w:sz w:val="24"/>
          <w:szCs w:val="24"/>
        </w:rPr>
        <w:t xml:space="preserve">RINALDI </w:t>
      </w:r>
      <w:proofErr w:type="spellStart"/>
      <w:proofErr w:type="gramStart"/>
      <w:r w:rsidRPr="00B43015">
        <w:rPr>
          <w:rFonts w:ascii="Times New Roman" w:hAnsi="Times New Roman" w:cs="Times New Roman"/>
          <w:sz w:val="24"/>
          <w:szCs w:val="24"/>
        </w:rPr>
        <w:t>et</w:t>
      </w:r>
      <w:proofErr w:type="spellEnd"/>
      <w:proofErr w:type="gramEnd"/>
      <w:r w:rsidRPr="00B43015">
        <w:rPr>
          <w:rFonts w:ascii="Times New Roman" w:hAnsi="Times New Roman" w:cs="Times New Roman"/>
          <w:sz w:val="24"/>
          <w:szCs w:val="24"/>
        </w:rPr>
        <w:t xml:space="preserve"> al</w:t>
      </w:r>
      <w:r w:rsidRPr="00B43015">
        <w:rPr>
          <w:rFonts w:ascii="Times New Roman" w:hAnsi="Times New Roman" w:cs="Times New Roman"/>
          <w:i/>
          <w:sz w:val="24"/>
          <w:szCs w:val="24"/>
        </w:rPr>
        <w:t>.</w:t>
      </w:r>
      <w:r w:rsidRPr="00C648D9">
        <w:rPr>
          <w:rFonts w:ascii="Times New Roman" w:hAnsi="Times New Roman" w:cs="Times New Roman"/>
          <w:sz w:val="24"/>
          <w:szCs w:val="24"/>
        </w:rPr>
        <w:t>,</w:t>
      </w:r>
      <w:r>
        <w:rPr>
          <w:rFonts w:ascii="Times New Roman" w:hAnsi="Times New Roman" w:cs="Times New Roman"/>
          <w:i/>
          <w:sz w:val="24"/>
          <w:szCs w:val="24"/>
        </w:rPr>
        <w:t xml:space="preserve"> </w:t>
      </w:r>
      <w:r w:rsidRPr="00B43015">
        <w:rPr>
          <w:rFonts w:ascii="Times New Roman" w:hAnsi="Times New Roman" w:cs="Times New Roman"/>
          <w:sz w:val="24"/>
          <w:szCs w:val="24"/>
        </w:rPr>
        <w:t>2010)</w:t>
      </w:r>
      <w:r w:rsidR="00694C43">
        <w:rPr>
          <w:rFonts w:ascii="Times New Roman" w:hAnsi="Times New Roman" w:cs="Times New Roman"/>
          <w:sz w:val="24"/>
          <w:szCs w:val="24"/>
        </w:rPr>
        <w:t>.</w:t>
      </w:r>
      <w:r w:rsidRPr="00B43015">
        <w:rPr>
          <w:rFonts w:ascii="Times New Roman" w:hAnsi="Times New Roman" w:cs="Times New Roman"/>
          <w:sz w:val="24"/>
          <w:szCs w:val="24"/>
        </w:rPr>
        <w:t xml:space="preserve"> </w:t>
      </w:r>
      <w:r w:rsidR="00956DE7" w:rsidRPr="00B43015">
        <w:rPr>
          <w:rFonts w:ascii="Times New Roman" w:hAnsi="Times New Roman" w:cs="Times New Roman"/>
          <w:color w:val="000000"/>
          <w:sz w:val="24"/>
          <w:szCs w:val="24"/>
        </w:rPr>
        <w:t>Essas diferenças podem ocorre</w:t>
      </w:r>
      <w:r w:rsidR="00286B27">
        <w:rPr>
          <w:rFonts w:ascii="Times New Roman" w:hAnsi="Times New Roman" w:cs="Times New Roman"/>
          <w:color w:val="000000"/>
          <w:sz w:val="24"/>
          <w:szCs w:val="24"/>
        </w:rPr>
        <w:t>r</w:t>
      </w:r>
      <w:r w:rsidR="00956DE7" w:rsidRPr="00B43015">
        <w:rPr>
          <w:rFonts w:ascii="Times New Roman" w:hAnsi="Times New Roman" w:cs="Times New Roman"/>
          <w:color w:val="000000"/>
          <w:sz w:val="24"/>
          <w:szCs w:val="24"/>
        </w:rPr>
        <w:t xml:space="preserve"> em função dos di</w:t>
      </w:r>
      <w:r>
        <w:rPr>
          <w:rFonts w:ascii="Times New Roman" w:hAnsi="Times New Roman" w:cs="Times New Roman"/>
          <w:color w:val="000000"/>
          <w:sz w:val="24"/>
          <w:szCs w:val="24"/>
        </w:rPr>
        <w:t>stintos</w:t>
      </w:r>
      <w:r w:rsidR="00956DE7" w:rsidRPr="00B43015">
        <w:rPr>
          <w:rFonts w:ascii="Times New Roman" w:hAnsi="Times New Roman" w:cs="Times New Roman"/>
          <w:color w:val="000000"/>
          <w:sz w:val="24"/>
          <w:szCs w:val="24"/>
        </w:rPr>
        <w:t xml:space="preserve"> graus de maturação do fruto analisado</w:t>
      </w:r>
      <w:r w:rsidR="006215AD">
        <w:rPr>
          <w:rFonts w:ascii="Times New Roman" w:hAnsi="Times New Roman" w:cs="Times New Roman"/>
          <w:color w:val="000000"/>
          <w:sz w:val="24"/>
          <w:szCs w:val="24"/>
        </w:rPr>
        <w:t xml:space="preserve"> </w:t>
      </w:r>
      <w:r w:rsidR="00956DE7" w:rsidRPr="00B43015">
        <w:rPr>
          <w:rFonts w:ascii="Times New Roman" w:hAnsi="Times New Roman" w:cs="Times New Roman"/>
          <w:color w:val="000000"/>
          <w:sz w:val="24"/>
          <w:szCs w:val="24"/>
        </w:rPr>
        <w:t>(</w:t>
      </w:r>
      <w:r w:rsidR="00290763" w:rsidRPr="00B43015">
        <w:rPr>
          <w:rFonts w:ascii="Times New Roman" w:hAnsi="Times New Roman"/>
          <w:color w:val="000000"/>
          <w:sz w:val="24"/>
          <w:szCs w:val="24"/>
        </w:rPr>
        <w:t xml:space="preserve">SILVA </w:t>
      </w:r>
      <w:proofErr w:type="spellStart"/>
      <w:proofErr w:type="gramStart"/>
      <w:r w:rsidR="00290763" w:rsidRPr="00B43015">
        <w:rPr>
          <w:rFonts w:ascii="Times New Roman" w:hAnsi="Times New Roman"/>
          <w:color w:val="000000"/>
          <w:sz w:val="24"/>
          <w:szCs w:val="24"/>
        </w:rPr>
        <w:t>et</w:t>
      </w:r>
      <w:proofErr w:type="spellEnd"/>
      <w:proofErr w:type="gramEnd"/>
      <w:r w:rsidR="00290763" w:rsidRPr="00B43015">
        <w:rPr>
          <w:rFonts w:ascii="Times New Roman" w:hAnsi="Times New Roman"/>
          <w:color w:val="000000"/>
          <w:sz w:val="24"/>
          <w:szCs w:val="24"/>
        </w:rPr>
        <w:t xml:space="preserve"> al., 2007; </w:t>
      </w:r>
      <w:r w:rsidR="00956DE7" w:rsidRPr="00B43015">
        <w:rPr>
          <w:rFonts w:ascii="Times New Roman" w:hAnsi="Times New Roman" w:cs="Times New Roman"/>
          <w:color w:val="000000"/>
          <w:sz w:val="24"/>
          <w:szCs w:val="24"/>
        </w:rPr>
        <w:t xml:space="preserve">STORCK </w:t>
      </w:r>
      <w:proofErr w:type="spellStart"/>
      <w:r w:rsidR="00956DE7" w:rsidRPr="00B43015">
        <w:rPr>
          <w:rFonts w:ascii="Times New Roman" w:hAnsi="Times New Roman" w:cs="Times New Roman"/>
          <w:color w:val="000000"/>
          <w:sz w:val="24"/>
          <w:szCs w:val="24"/>
        </w:rPr>
        <w:t>et</w:t>
      </w:r>
      <w:proofErr w:type="spellEnd"/>
      <w:r w:rsidR="00956DE7" w:rsidRPr="00B43015">
        <w:rPr>
          <w:rFonts w:ascii="Times New Roman" w:hAnsi="Times New Roman" w:cs="Times New Roman"/>
          <w:color w:val="000000"/>
          <w:sz w:val="24"/>
          <w:szCs w:val="24"/>
        </w:rPr>
        <w:t xml:space="preserve"> al., 2013),</w:t>
      </w:r>
      <w:r w:rsidR="004C734F" w:rsidRPr="00B43015">
        <w:rPr>
          <w:rFonts w:ascii="Times New Roman" w:hAnsi="Times New Roman" w:cs="Times New Roman"/>
          <w:color w:val="000000"/>
          <w:sz w:val="24"/>
          <w:szCs w:val="24"/>
        </w:rPr>
        <w:t xml:space="preserve"> assim como</w:t>
      </w:r>
      <w:r w:rsidR="00286B27">
        <w:rPr>
          <w:rFonts w:ascii="Times New Roman" w:hAnsi="Times New Roman" w:cs="Times New Roman"/>
          <w:color w:val="000000"/>
          <w:sz w:val="24"/>
          <w:szCs w:val="24"/>
        </w:rPr>
        <w:t xml:space="preserve"> pela</w:t>
      </w:r>
      <w:r w:rsidR="004C734F" w:rsidRPr="00B43015">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interferência de </w:t>
      </w:r>
      <w:r w:rsidR="004C734F" w:rsidRPr="00B43015">
        <w:rPr>
          <w:rFonts w:ascii="Times New Roman" w:hAnsi="Times New Roman" w:cs="Times New Roman"/>
          <w:color w:val="000000"/>
          <w:sz w:val="24"/>
          <w:szCs w:val="24"/>
        </w:rPr>
        <w:t xml:space="preserve">elementos e </w:t>
      </w:r>
      <w:r w:rsidR="004C734F" w:rsidRPr="00D95273">
        <w:rPr>
          <w:rFonts w:ascii="Times New Roman" w:hAnsi="Times New Roman" w:cs="Times New Roman"/>
          <w:color w:val="000000"/>
          <w:sz w:val="24"/>
          <w:szCs w:val="24"/>
        </w:rPr>
        <w:t>fatores climáticos (temperatura, umidade, chuva, vento, radiaçã</w:t>
      </w:r>
      <w:r w:rsidRPr="00D95273">
        <w:rPr>
          <w:rFonts w:ascii="Times New Roman" w:hAnsi="Times New Roman" w:cs="Times New Roman"/>
          <w:color w:val="000000"/>
          <w:sz w:val="24"/>
          <w:szCs w:val="24"/>
        </w:rPr>
        <w:t>o solar, tipo de solo, latitude e</w:t>
      </w:r>
      <w:r w:rsidR="004C734F" w:rsidRPr="00D95273">
        <w:rPr>
          <w:rFonts w:ascii="Times New Roman" w:hAnsi="Times New Roman" w:cs="Times New Roman"/>
          <w:color w:val="000000"/>
          <w:sz w:val="24"/>
          <w:szCs w:val="24"/>
        </w:rPr>
        <w:t xml:space="preserve"> relevo)</w:t>
      </w:r>
      <w:r w:rsidR="002F74AE" w:rsidRPr="00D95273">
        <w:rPr>
          <w:rFonts w:ascii="Times New Roman" w:hAnsi="Times New Roman" w:cs="Times New Roman"/>
          <w:color w:val="000000"/>
          <w:sz w:val="24"/>
          <w:szCs w:val="24"/>
        </w:rPr>
        <w:t xml:space="preserve"> (MOTA, 1989)</w:t>
      </w:r>
      <w:r w:rsidR="00B43015" w:rsidRPr="00D95273">
        <w:rPr>
          <w:rFonts w:ascii="Times New Roman" w:hAnsi="Times New Roman" w:cs="Times New Roman"/>
          <w:color w:val="000000"/>
          <w:sz w:val="24"/>
          <w:szCs w:val="24"/>
        </w:rPr>
        <w:t>, melhoramento</w:t>
      </w:r>
      <w:r w:rsidR="00B43015">
        <w:rPr>
          <w:rFonts w:ascii="Times New Roman" w:hAnsi="Times New Roman" w:cs="Times New Roman"/>
          <w:color w:val="000000"/>
          <w:sz w:val="24"/>
          <w:szCs w:val="24"/>
        </w:rPr>
        <w:t xml:space="preserve"> </w:t>
      </w:r>
      <w:r w:rsidR="006215AD">
        <w:rPr>
          <w:rFonts w:ascii="Times New Roman" w:hAnsi="Times New Roman" w:cs="Times New Roman"/>
          <w:color w:val="000000"/>
          <w:sz w:val="24"/>
          <w:szCs w:val="24"/>
        </w:rPr>
        <w:t>genético</w:t>
      </w:r>
      <w:r w:rsidR="00B43015">
        <w:rPr>
          <w:rFonts w:ascii="Times New Roman" w:hAnsi="Times New Roman" w:cs="Times New Roman"/>
          <w:color w:val="000000"/>
          <w:sz w:val="24"/>
          <w:szCs w:val="24"/>
        </w:rPr>
        <w:t>,</w:t>
      </w:r>
      <w:r w:rsidR="001415F5">
        <w:rPr>
          <w:rFonts w:ascii="Times New Roman" w:hAnsi="Times New Roman" w:cs="Times New Roman"/>
          <w:color w:val="000000"/>
          <w:sz w:val="24"/>
          <w:szCs w:val="24"/>
        </w:rPr>
        <w:t xml:space="preserve"> </w:t>
      </w:r>
      <w:r w:rsidR="00B364BA" w:rsidRPr="00B43015">
        <w:rPr>
          <w:rFonts w:ascii="Times New Roman" w:hAnsi="Times New Roman" w:cs="Times New Roman"/>
          <w:color w:val="000000"/>
          <w:sz w:val="24"/>
          <w:szCs w:val="24"/>
        </w:rPr>
        <w:t>além da variedade do produto e forma</w:t>
      </w:r>
      <w:r w:rsidR="00286B27">
        <w:rPr>
          <w:rFonts w:ascii="Times New Roman" w:hAnsi="Times New Roman" w:cs="Times New Roman"/>
          <w:color w:val="000000"/>
          <w:sz w:val="24"/>
          <w:szCs w:val="24"/>
        </w:rPr>
        <w:t>s</w:t>
      </w:r>
      <w:r w:rsidR="00B364BA" w:rsidRPr="00B43015">
        <w:rPr>
          <w:rFonts w:ascii="Times New Roman" w:hAnsi="Times New Roman" w:cs="Times New Roman"/>
          <w:color w:val="000000"/>
          <w:sz w:val="24"/>
          <w:szCs w:val="24"/>
        </w:rPr>
        <w:t xml:space="preserve"> </w:t>
      </w:r>
      <w:r w:rsidR="00B43015">
        <w:rPr>
          <w:rFonts w:ascii="Times New Roman" w:hAnsi="Times New Roman" w:cs="Times New Roman"/>
          <w:color w:val="000000"/>
          <w:sz w:val="24"/>
          <w:szCs w:val="24"/>
        </w:rPr>
        <w:t>de preparo (FERREIRA, 2010).</w:t>
      </w:r>
    </w:p>
    <w:p w:rsidR="00562FEF" w:rsidRPr="006C40CB" w:rsidRDefault="009E70CE" w:rsidP="009E70CE">
      <w:pPr>
        <w:spacing w:after="0" w:line="360" w:lineRule="auto"/>
        <w:ind w:right="45"/>
        <w:jc w:val="both"/>
        <w:rPr>
          <w:rFonts w:ascii="Times New Roman" w:hAnsi="Times New Roman"/>
          <w:sz w:val="24"/>
          <w:szCs w:val="24"/>
        </w:rPr>
      </w:pPr>
      <w:r>
        <w:rPr>
          <w:rFonts w:ascii="Times New Roman" w:hAnsi="Times New Roman"/>
          <w:color w:val="000000"/>
          <w:sz w:val="24"/>
          <w:szCs w:val="24"/>
        </w:rPr>
        <w:tab/>
      </w:r>
      <w:r w:rsidR="00562FEF" w:rsidRPr="006C40CB">
        <w:rPr>
          <w:rFonts w:ascii="Times New Roman" w:hAnsi="Times New Roman"/>
          <w:sz w:val="24"/>
          <w:szCs w:val="24"/>
        </w:rPr>
        <w:t xml:space="preserve">O </w:t>
      </w:r>
      <w:r w:rsidR="00562FEF" w:rsidRPr="006C40CB">
        <w:rPr>
          <w:rFonts w:ascii="Times New Roman" w:hAnsi="Times New Roman"/>
          <w:sz w:val="24"/>
          <w:szCs w:val="24"/>
          <w:lang w:eastAsia="pt-BR"/>
        </w:rPr>
        <w:t xml:space="preserve">teor de cinzas constatado na </w:t>
      </w:r>
      <w:r w:rsidR="00D34A78">
        <w:rPr>
          <w:rFonts w:ascii="Times New Roman" w:hAnsi="Times New Roman"/>
          <w:sz w:val="24"/>
          <w:szCs w:val="24"/>
          <w:lang w:eastAsia="pt-BR"/>
        </w:rPr>
        <w:t>CM</w:t>
      </w:r>
      <w:r w:rsidR="006F4E4E">
        <w:rPr>
          <w:rFonts w:ascii="Times New Roman" w:hAnsi="Times New Roman"/>
          <w:sz w:val="24"/>
          <w:szCs w:val="24"/>
          <w:lang w:eastAsia="pt-BR"/>
        </w:rPr>
        <w:t xml:space="preserve"> </w:t>
      </w:r>
      <w:r w:rsidR="00562FEF" w:rsidRPr="006C40CB">
        <w:rPr>
          <w:rFonts w:ascii="Times New Roman" w:hAnsi="Times New Roman"/>
          <w:sz w:val="24"/>
          <w:szCs w:val="24"/>
          <w:lang w:eastAsia="pt-BR"/>
        </w:rPr>
        <w:t>demonstra a el</w:t>
      </w:r>
      <w:r w:rsidR="00D34A78">
        <w:rPr>
          <w:rFonts w:ascii="Times New Roman" w:hAnsi="Times New Roman"/>
          <w:sz w:val="24"/>
          <w:szCs w:val="24"/>
          <w:lang w:eastAsia="pt-BR"/>
        </w:rPr>
        <w:t>evada concentração de minerais n</w:t>
      </w:r>
      <w:r w:rsidR="00562FEF" w:rsidRPr="006C40CB">
        <w:rPr>
          <w:rFonts w:ascii="Times New Roman" w:hAnsi="Times New Roman"/>
          <w:sz w:val="24"/>
          <w:szCs w:val="24"/>
          <w:lang w:eastAsia="pt-BR"/>
        </w:rPr>
        <w:t xml:space="preserve">o produto, </w:t>
      </w:r>
      <w:r w:rsidR="00562FEF" w:rsidRPr="006C40CB">
        <w:rPr>
          <w:rFonts w:ascii="Times New Roman" w:hAnsi="Times New Roman"/>
          <w:sz w:val="24"/>
          <w:szCs w:val="24"/>
        </w:rPr>
        <w:t>como, por exemplo,</w:t>
      </w:r>
      <w:r w:rsidR="006F4E4E">
        <w:rPr>
          <w:rFonts w:ascii="Times New Roman" w:hAnsi="Times New Roman"/>
          <w:sz w:val="24"/>
          <w:szCs w:val="24"/>
        </w:rPr>
        <w:t xml:space="preserve"> </w:t>
      </w:r>
      <w:r w:rsidR="000D7D81">
        <w:rPr>
          <w:rFonts w:ascii="Times New Roman" w:hAnsi="Times New Roman"/>
          <w:sz w:val="24"/>
          <w:szCs w:val="24"/>
        </w:rPr>
        <w:t>cálcio (10,29</w:t>
      </w:r>
      <w:r w:rsidR="000D7D81" w:rsidRPr="000D7D81">
        <w:rPr>
          <w:rFonts w:ascii="Times New Roman" w:hAnsi="Times New Roman"/>
          <w:color w:val="000000"/>
          <w:sz w:val="24"/>
          <w:szCs w:val="24"/>
        </w:rPr>
        <w:t xml:space="preserve"> </w:t>
      </w:r>
      <w:proofErr w:type="spellStart"/>
      <w:proofErr w:type="gramStart"/>
      <w:r w:rsidR="000D7D81">
        <w:rPr>
          <w:rFonts w:ascii="Times New Roman" w:hAnsi="Times New Roman"/>
          <w:color w:val="000000"/>
          <w:sz w:val="24"/>
          <w:szCs w:val="24"/>
        </w:rPr>
        <w:t>mg</w:t>
      </w:r>
      <w:proofErr w:type="spellEnd"/>
      <w:proofErr w:type="gramEnd"/>
      <w:r w:rsidR="000D7D81" w:rsidRPr="00D90B9F">
        <w:rPr>
          <w:rFonts w:ascii="Times New Roman" w:hAnsi="Times New Roman"/>
          <w:color w:val="000000"/>
          <w:sz w:val="24"/>
          <w:szCs w:val="24"/>
        </w:rPr>
        <w:t>.100g</w:t>
      </w:r>
      <w:r w:rsidR="000D7D81" w:rsidRPr="00D90B9F">
        <w:rPr>
          <w:rFonts w:ascii="Times New Roman" w:hAnsi="Times New Roman"/>
          <w:color w:val="000000"/>
          <w:sz w:val="24"/>
          <w:szCs w:val="24"/>
          <w:vertAlign w:val="superscript"/>
        </w:rPr>
        <w:t>-1</w:t>
      </w:r>
      <w:r w:rsidR="000D7D81">
        <w:rPr>
          <w:rFonts w:ascii="Times New Roman" w:hAnsi="Times New Roman"/>
          <w:sz w:val="24"/>
          <w:szCs w:val="24"/>
        </w:rPr>
        <w:t xml:space="preserve">), fósforo (50 </w:t>
      </w:r>
      <w:proofErr w:type="spellStart"/>
      <w:r w:rsidR="000D7D81">
        <w:rPr>
          <w:rFonts w:ascii="Times New Roman" w:hAnsi="Times New Roman"/>
          <w:sz w:val="24"/>
          <w:szCs w:val="24"/>
        </w:rPr>
        <w:t>m</w:t>
      </w:r>
      <w:r w:rsidR="000D7D81" w:rsidRPr="00D90B9F">
        <w:rPr>
          <w:rFonts w:ascii="Times New Roman" w:hAnsi="Times New Roman"/>
          <w:color w:val="000000"/>
          <w:sz w:val="24"/>
          <w:szCs w:val="24"/>
        </w:rPr>
        <w:t>g</w:t>
      </w:r>
      <w:proofErr w:type="spellEnd"/>
      <w:r w:rsidR="000D7D81" w:rsidRPr="00D90B9F">
        <w:rPr>
          <w:rFonts w:ascii="Times New Roman" w:hAnsi="Times New Roman"/>
          <w:color w:val="000000"/>
          <w:sz w:val="24"/>
          <w:szCs w:val="24"/>
        </w:rPr>
        <w:t>.100g</w:t>
      </w:r>
      <w:r w:rsidR="000D7D81" w:rsidRPr="00D90B9F">
        <w:rPr>
          <w:rFonts w:ascii="Times New Roman" w:hAnsi="Times New Roman"/>
          <w:color w:val="000000"/>
          <w:sz w:val="24"/>
          <w:szCs w:val="24"/>
          <w:vertAlign w:val="superscript"/>
        </w:rPr>
        <w:t>-1</w:t>
      </w:r>
      <w:r w:rsidR="000D7D81">
        <w:rPr>
          <w:rFonts w:ascii="Times New Roman" w:hAnsi="Times New Roman"/>
          <w:color w:val="000000"/>
          <w:sz w:val="24"/>
          <w:szCs w:val="24"/>
        </w:rPr>
        <w:t>)</w:t>
      </w:r>
      <w:r w:rsidR="000D7D81" w:rsidRPr="000D7D81">
        <w:rPr>
          <w:rFonts w:ascii="Times New Roman" w:hAnsi="Times New Roman" w:cs="Times New Roman"/>
          <w:sz w:val="24"/>
          <w:szCs w:val="24"/>
        </w:rPr>
        <w:t xml:space="preserve"> </w:t>
      </w:r>
      <w:r w:rsidR="000D7D81" w:rsidRPr="009549E0">
        <w:rPr>
          <w:rFonts w:ascii="Times New Roman" w:hAnsi="Times New Roman" w:cs="Times New Roman"/>
          <w:sz w:val="24"/>
          <w:szCs w:val="24"/>
        </w:rPr>
        <w:t>(</w:t>
      </w:r>
      <w:r w:rsidR="00212DFD">
        <w:rPr>
          <w:rFonts w:ascii="Times New Roman" w:hAnsi="Times New Roman" w:cs="Times New Roman"/>
          <w:bCs/>
          <w:color w:val="231F20"/>
          <w:sz w:val="24"/>
          <w:szCs w:val="24"/>
        </w:rPr>
        <w:t>SESI</w:t>
      </w:r>
      <w:r w:rsidR="000D7D81" w:rsidRPr="009549E0">
        <w:rPr>
          <w:rFonts w:ascii="Times New Roman" w:hAnsi="Times New Roman" w:cs="Times New Roman"/>
          <w:bCs/>
          <w:color w:val="231F20"/>
          <w:sz w:val="24"/>
          <w:szCs w:val="24"/>
        </w:rPr>
        <w:t>, 2008)</w:t>
      </w:r>
      <w:r w:rsidR="000D7D81">
        <w:rPr>
          <w:rFonts w:ascii="Times New Roman" w:hAnsi="Times New Roman"/>
          <w:color w:val="000000"/>
          <w:sz w:val="24"/>
          <w:szCs w:val="24"/>
        </w:rPr>
        <w:t>,</w:t>
      </w:r>
      <w:r w:rsidR="000D7D81">
        <w:rPr>
          <w:rFonts w:ascii="Times New Roman" w:hAnsi="Times New Roman"/>
          <w:sz w:val="24"/>
          <w:szCs w:val="24"/>
        </w:rPr>
        <w:t xml:space="preserve"> </w:t>
      </w:r>
      <w:r w:rsidR="006F4E4E">
        <w:rPr>
          <w:rFonts w:ascii="Times New Roman" w:hAnsi="Times New Roman"/>
          <w:sz w:val="24"/>
          <w:szCs w:val="24"/>
        </w:rPr>
        <w:t>ferro (10,29</w:t>
      </w:r>
      <w:r w:rsidR="00600F4A">
        <w:rPr>
          <w:rFonts w:ascii="Times New Roman" w:hAnsi="Times New Roman"/>
          <w:sz w:val="24"/>
          <w:szCs w:val="24"/>
        </w:rPr>
        <w:t xml:space="preserve"> </w:t>
      </w:r>
      <w:proofErr w:type="spellStart"/>
      <w:r w:rsidR="006F4E4E">
        <w:rPr>
          <w:rFonts w:ascii="Times New Roman" w:hAnsi="Times New Roman"/>
          <w:color w:val="000000"/>
          <w:sz w:val="24"/>
          <w:szCs w:val="24"/>
        </w:rPr>
        <w:t>mg</w:t>
      </w:r>
      <w:proofErr w:type="spellEnd"/>
      <w:r w:rsidR="006F4E4E" w:rsidRPr="00D90B9F">
        <w:rPr>
          <w:rFonts w:ascii="Times New Roman" w:hAnsi="Times New Roman"/>
          <w:color w:val="000000"/>
          <w:sz w:val="24"/>
          <w:szCs w:val="24"/>
        </w:rPr>
        <w:t>.100g</w:t>
      </w:r>
      <w:r w:rsidR="006F4E4E" w:rsidRPr="00D90B9F">
        <w:rPr>
          <w:rFonts w:ascii="Times New Roman" w:hAnsi="Times New Roman"/>
          <w:color w:val="000000"/>
          <w:sz w:val="24"/>
          <w:szCs w:val="24"/>
          <w:vertAlign w:val="superscript"/>
        </w:rPr>
        <w:t>-1</w:t>
      </w:r>
      <w:r w:rsidR="006F4E4E">
        <w:rPr>
          <w:rFonts w:ascii="Times New Roman" w:hAnsi="Times New Roman"/>
          <w:color w:val="000000"/>
          <w:sz w:val="24"/>
          <w:szCs w:val="24"/>
        </w:rPr>
        <w:t xml:space="preserve">), manganês (0,45 </w:t>
      </w:r>
      <w:proofErr w:type="spellStart"/>
      <w:r w:rsidR="006F4E4E">
        <w:rPr>
          <w:rFonts w:ascii="Times New Roman" w:hAnsi="Times New Roman"/>
          <w:color w:val="000000"/>
          <w:sz w:val="24"/>
          <w:szCs w:val="24"/>
        </w:rPr>
        <w:t>mg</w:t>
      </w:r>
      <w:proofErr w:type="spellEnd"/>
      <w:r w:rsidR="006F4E4E" w:rsidRPr="00D90B9F">
        <w:rPr>
          <w:rFonts w:ascii="Times New Roman" w:hAnsi="Times New Roman"/>
          <w:color w:val="000000"/>
          <w:sz w:val="24"/>
          <w:szCs w:val="24"/>
        </w:rPr>
        <w:t>.100g</w:t>
      </w:r>
      <w:r w:rsidR="006F4E4E" w:rsidRPr="00D90B9F">
        <w:rPr>
          <w:rFonts w:ascii="Times New Roman" w:hAnsi="Times New Roman"/>
          <w:color w:val="000000"/>
          <w:sz w:val="24"/>
          <w:szCs w:val="24"/>
          <w:vertAlign w:val="superscript"/>
        </w:rPr>
        <w:t>-1</w:t>
      </w:r>
      <w:r w:rsidR="006F4E4E">
        <w:rPr>
          <w:rFonts w:ascii="Times New Roman" w:hAnsi="Times New Roman"/>
          <w:color w:val="000000"/>
          <w:sz w:val="24"/>
          <w:szCs w:val="24"/>
        </w:rPr>
        <w:t>)</w:t>
      </w:r>
      <w:r w:rsidR="001C2A6A">
        <w:rPr>
          <w:rFonts w:ascii="Times New Roman" w:hAnsi="Times New Roman"/>
          <w:color w:val="000000"/>
          <w:sz w:val="24"/>
          <w:szCs w:val="24"/>
        </w:rPr>
        <w:t xml:space="preserve"> e </w:t>
      </w:r>
      <w:r w:rsidR="001C2A6A">
        <w:rPr>
          <w:rFonts w:ascii="Times New Roman" w:hAnsi="Times New Roman"/>
          <w:sz w:val="24"/>
          <w:szCs w:val="24"/>
        </w:rPr>
        <w:t xml:space="preserve">potássio </w:t>
      </w:r>
      <w:r w:rsidR="006F4E4E">
        <w:rPr>
          <w:rFonts w:ascii="Times New Roman" w:hAnsi="Times New Roman"/>
          <w:sz w:val="24"/>
          <w:szCs w:val="24"/>
        </w:rPr>
        <w:t xml:space="preserve">(50 </w:t>
      </w:r>
      <w:proofErr w:type="spellStart"/>
      <w:r w:rsidR="006F4E4E">
        <w:rPr>
          <w:rFonts w:ascii="Times New Roman" w:hAnsi="Times New Roman"/>
          <w:sz w:val="24"/>
          <w:szCs w:val="24"/>
        </w:rPr>
        <w:t>m</w:t>
      </w:r>
      <w:r w:rsidR="006F4E4E" w:rsidRPr="00D90B9F">
        <w:rPr>
          <w:rFonts w:ascii="Times New Roman" w:hAnsi="Times New Roman"/>
          <w:color w:val="000000"/>
          <w:sz w:val="24"/>
          <w:szCs w:val="24"/>
        </w:rPr>
        <w:t>g</w:t>
      </w:r>
      <w:proofErr w:type="spellEnd"/>
      <w:r w:rsidR="006F4E4E" w:rsidRPr="00D90B9F">
        <w:rPr>
          <w:rFonts w:ascii="Times New Roman" w:hAnsi="Times New Roman"/>
          <w:color w:val="000000"/>
          <w:sz w:val="24"/>
          <w:szCs w:val="24"/>
        </w:rPr>
        <w:t>.100g</w:t>
      </w:r>
      <w:r w:rsidR="006F4E4E" w:rsidRPr="00D90B9F">
        <w:rPr>
          <w:rFonts w:ascii="Times New Roman" w:hAnsi="Times New Roman"/>
          <w:color w:val="000000"/>
          <w:sz w:val="24"/>
          <w:szCs w:val="24"/>
          <w:vertAlign w:val="superscript"/>
        </w:rPr>
        <w:t>-1</w:t>
      </w:r>
      <w:r w:rsidR="006F4E4E">
        <w:rPr>
          <w:rFonts w:ascii="Times New Roman" w:hAnsi="Times New Roman"/>
          <w:color w:val="000000"/>
          <w:sz w:val="24"/>
          <w:szCs w:val="24"/>
        </w:rPr>
        <w:t>)</w:t>
      </w:r>
      <w:r w:rsidR="00600F4A">
        <w:rPr>
          <w:rFonts w:ascii="Times New Roman" w:hAnsi="Times New Roman"/>
          <w:color w:val="000000"/>
          <w:sz w:val="24"/>
          <w:szCs w:val="24"/>
        </w:rPr>
        <w:t xml:space="preserve"> </w:t>
      </w:r>
      <w:r w:rsidR="001C2A6A">
        <w:rPr>
          <w:rFonts w:ascii="Times New Roman" w:hAnsi="Times New Roman"/>
          <w:sz w:val="24"/>
          <w:szCs w:val="24"/>
        </w:rPr>
        <w:t>(PHILIPPI, 2013)</w:t>
      </w:r>
      <w:r w:rsidR="00562FEF" w:rsidRPr="006C40CB">
        <w:rPr>
          <w:rFonts w:ascii="Times New Roman" w:hAnsi="Times New Roman"/>
          <w:sz w:val="24"/>
          <w:szCs w:val="24"/>
        </w:rPr>
        <w:t>.</w:t>
      </w:r>
      <w:r w:rsidR="00600F4A">
        <w:rPr>
          <w:rFonts w:ascii="Times New Roman" w:hAnsi="Times New Roman"/>
          <w:sz w:val="24"/>
          <w:szCs w:val="24"/>
        </w:rPr>
        <w:t xml:space="preserve"> </w:t>
      </w:r>
      <w:r w:rsidR="00562FEF" w:rsidRPr="006C40CB">
        <w:rPr>
          <w:rFonts w:ascii="Times New Roman" w:hAnsi="Times New Roman"/>
          <w:sz w:val="24"/>
          <w:szCs w:val="24"/>
          <w:lang w:eastAsia="pt-BR"/>
        </w:rPr>
        <w:t>De maneira semelhante, o alto conteúdo de fibras presente na casca, torna esse alimento recomendado para adição em produtos</w:t>
      </w:r>
      <w:r w:rsidR="00D34A78">
        <w:rPr>
          <w:rFonts w:ascii="Times New Roman" w:hAnsi="Times New Roman"/>
          <w:sz w:val="24"/>
          <w:szCs w:val="24"/>
          <w:lang w:eastAsia="pt-BR"/>
        </w:rPr>
        <w:t>,</w:t>
      </w:r>
      <w:r w:rsidR="00562FEF" w:rsidRPr="006C40CB">
        <w:rPr>
          <w:rFonts w:ascii="Times New Roman" w:hAnsi="Times New Roman"/>
          <w:sz w:val="24"/>
          <w:szCs w:val="24"/>
          <w:lang w:eastAsia="pt-BR"/>
        </w:rPr>
        <w:t xml:space="preserve"> </w:t>
      </w:r>
      <w:r w:rsidR="001D617D">
        <w:rPr>
          <w:rFonts w:ascii="Times New Roman" w:hAnsi="Times New Roman"/>
          <w:sz w:val="24"/>
          <w:szCs w:val="24"/>
          <w:lang w:eastAsia="pt-BR"/>
        </w:rPr>
        <w:t>visando o</w:t>
      </w:r>
      <w:r w:rsidR="00562FEF" w:rsidRPr="006C40CB">
        <w:rPr>
          <w:rFonts w:ascii="Times New Roman" w:hAnsi="Times New Roman"/>
          <w:sz w:val="24"/>
          <w:szCs w:val="24"/>
          <w:lang w:eastAsia="pt-BR"/>
        </w:rPr>
        <w:t xml:space="preserve"> enriquecimento nutricional (</w:t>
      </w:r>
      <w:r w:rsidR="009F2BB8">
        <w:rPr>
          <w:rFonts w:ascii="Times New Roman" w:hAnsi="Times New Roman"/>
          <w:bCs/>
          <w:sz w:val="24"/>
          <w:szCs w:val="24"/>
          <w:lang w:eastAsia="pt-BR"/>
        </w:rPr>
        <w:t xml:space="preserve">RINALDI </w:t>
      </w:r>
      <w:proofErr w:type="spellStart"/>
      <w:proofErr w:type="gramStart"/>
      <w:r w:rsidR="009F2BB8" w:rsidRPr="00AD2D75">
        <w:rPr>
          <w:rFonts w:ascii="Times New Roman" w:hAnsi="Times New Roman"/>
          <w:bCs/>
          <w:sz w:val="24"/>
          <w:szCs w:val="24"/>
          <w:lang w:eastAsia="pt-BR"/>
        </w:rPr>
        <w:t>et</w:t>
      </w:r>
      <w:proofErr w:type="spellEnd"/>
      <w:proofErr w:type="gramEnd"/>
      <w:r w:rsidR="009F2BB8" w:rsidRPr="00AD2D75">
        <w:rPr>
          <w:rFonts w:ascii="Times New Roman" w:hAnsi="Times New Roman"/>
          <w:bCs/>
          <w:sz w:val="24"/>
          <w:szCs w:val="24"/>
          <w:lang w:eastAsia="pt-BR"/>
        </w:rPr>
        <w:t xml:space="preserve"> al., 2010; </w:t>
      </w:r>
      <w:r w:rsidR="009F2BB8" w:rsidRPr="00AD2D75">
        <w:rPr>
          <w:rFonts w:ascii="Times New Roman" w:hAnsi="Times New Roman"/>
          <w:color w:val="000000"/>
          <w:sz w:val="24"/>
          <w:szCs w:val="24"/>
        </w:rPr>
        <w:t xml:space="preserve">STORCK </w:t>
      </w:r>
      <w:proofErr w:type="spellStart"/>
      <w:r w:rsidR="009F2BB8" w:rsidRPr="00AD2D75">
        <w:rPr>
          <w:rFonts w:ascii="Times New Roman" w:hAnsi="Times New Roman"/>
          <w:color w:val="000000"/>
          <w:sz w:val="24"/>
          <w:szCs w:val="24"/>
        </w:rPr>
        <w:t>et</w:t>
      </w:r>
      <w:proofErr w:type="spellEnd"/>
      <w:r w:rsidR="009F2BB8" w:rsidRPr="00AD2D75">
        <w:rPr>
          <w:rFonts w:ascii="Times New Roman" w:hAnsi="Times New Roman"/>
          <w:color w:val="000000"/>
          <w:sz w:val="24"/>
          <w:szCs w:val="24"/>
        </w:rPr>
        <w:t xml:space="preserve"> al</w:t>
      </w:r>
      <w:r w:rsidR="009F2BB8">
        <w:rPr>
          <w:rFonts w:ascii="Times New Roman" w:hAnsi="Times New Roman"/>
          <w:color w:val="000000"/>
          <w:sz w:val="24"/>
          <w:szCs w:val="24"/>
        </w:rPr>
        <w:t>., 2013</w:t>
      </w:r>
      <w:r w:rsidR="00562FEF" w:rsidRPr="006C40CB">
        <w:rPr>
          <w:rFonts w:ascii="Times New Roman" w:hAnsi="Times New Roman"/>
          <w:bCs/>
          <w:sz w:val="24"/>
          <w:szCs w:val="24"/>
          <w:lang w:eastAsia="pt-BR"/>
        </w:rPr>
        <w:t>).</w:t>
      </w:r>
    </w:p>
    <w:p w:rsidR="00FE7535" w:rsidRDefault="00562FEF" w:rsidP="00562FEF">
      <w:pPr>
        <w:autoSpaceDE w:val="0"/>
        <w:autoSpaceDN w:val="0"/>
        <w:adjustRightInd w:val="0"/>
        <w:spacing w:after="0" w:line="360" w:lineRule="auto"/>
        <w:ind w:firstLine="708"/>
        <w:jc w:val="both"/>
        <w:rPr>
          <w:rFonts w:ascii="Times New Roman" w:hAnsi="Times New Roman"/>
          <w:sz w:val="24"/>
          <w:szCs w:val="24"/>
        </w:rPr>
      </w:pPr>
      <w:r w:rsidRPr="00562FEF">
        <w:rPr>
          <w:rFonts w:ascii="Times New Roman" w:hAnsi="Times New Roman"/>
          <w:sz w:val="24"/>
          <w:szCs w:val="24"/>
        </w:rPr>
        <w:lastRenderedPageBreak/>
        <w:t>Maiores teores de umidade (p&lt;0,05) foram constatadas para F5.</w:t>
      </w:r>
      <w:r w:rsidR="00CF6213">
        <w:rPr>
          <w:rFonts w:ascii="Times New Roman" w:hAnsi="Times New Roman"/>
          <w:sz w:val="24"/>
          <w:szCs w:val="24"/>
        </w:rPr>
        <w:t xml:space="preserve"> Esse fato pode ser explicado pelo maior conteúdo de </w:t>
      </w:r>
      <w:r w:rsidR="00C648D9">
        <w:rPr>
          <w:rFonts w:ascii="Times New Roman" w:hAnsi="Times New Roman"/>
          <w:sz w:val="24"/>
          <w:szCs w:val="24"/>
        </w:rPr>
        <w:t>água</w:t>
      </w:r>
      <w:r w:rsidR="00CF6213">
        <w:rPr>
          <w:rFonts w:ascii="Times New Roman" w:hAnsi="Times New Roman"/>
          <w:sz w:val="24"/>
          <w:szCs w:val="24"/>
        </w:rPr>
        <w:t xml:space="preserve"> </w:t>
      </w:r>
      <w:r w:rsidR="00181580">
        <w:rPr>
          <w:rFonts w:ascii="Times New Roman" w:hAnsi="Times New Roman"/>
          <w:sz w:val="24"/>
          <w:szCs w:val="24"/>
        </w:rPr>
        <w:t>presente</w:t>
      </w:r>
      <w:r w:rsidR="00C648D9">
        <w:rPr>
          <w:rFonts w:ascii="Times New Roman" w:hAnsi="Times New Roman"/>
          <w:sz w:val="24"/>
          <w:szCs w:val="24"/>
        </w:rPr>
        <w:t xml:space="preserve"> na casca em comparação à polpa. Além disso, as</w:t>
      </w:r>
      <w:r w:rsidR="00750E41">
        <w:rPr>
          <w:rFonts w:ascii="Times New Roman" w:hAnsi="Times New Roman"/>
          <w:sz w:val="24"/>
          <w:szCs w:val="24"/>
        </w:rPr>
        <w:t xml:space="preserve"> fibras </w:t>
      </w:r>
      <w:r w:rsidR="00C648D9">
        <w:rPr>
          <w:rFonts w:ascii="Times New Roman" w:hAnsi="Times New Roman"/>
          <w:sz w:val="24"/>
          <w:szCs w:val="24"/>
        </w:rPr>
        <w:t>aumentam a</w:t>
      </w:r>
      <w:r w:rsidR="00750E41">
        <w:rPr>
          <w:rFonts w:ascii="Times New Roman" w:hAnsi="Times New Roman"/>
          <w:sz w:val="24"/>
          <w:szCs w:val="24"/>
        </w:rPr>
        <w:t xml:space="preserve"> </w:t>
      </w:r>
      <w:r w:rsidR="00C648D9">
        <w:rPr>
          <w:rFonts w:ascii="Times New Roman" w:hAnsi="Times New Roman"/>
          <w:sz w:val="24"/>
          <w:szCs w:val="24"/>
        </w:rPr>
        <w:t>retenção e absorção</w:t>
      </w:r>
      <w:r w:rsidR="00185258">
        <w:rPr>
          <w:rFonts w:ascii="Times New Roman" w:hAnsi="Times New Roman"/>
          <w:sz w:val="24"/>
          <w:szCs w:val="24"/>
        </w:rPr>
        <w:t xml:space="preserve"> </w:t>
      </w:r>
      <w:r w:rsidR="00C648D9">
        <w:rPr>
          <w:rFonts w:ascii="Times New Roman" w:hAnsi="Times New Roman"/>
          <w:sz w:val="24"/>
          <w:szCs w:val="24"/>
        </w:rPr>
        <w:t>da</w:t>
      </w:r>
      <w:r w:rsidR="00185258">
        <w:rPr>
          <w:rFonts w:ascii="Times New Roman" w:hAnsi="Times New Roman"/>
          <w:sz w:val="24"/>
          <w:szCs w:val="24"/>
        </w:rPr>
        <w:t xml:space="preserve"> água</w:t>
      </w:r>
      <w:r w:rsidR="00C648D9">
        <w:rPr>
          <w:rFonts w:ascii="Times New Roman" w:hAnsi="Times New Roman"/>
          <w:sz w:val="24"/>
          <w:szCs w:val="24"/>
        </w:rPr>
        <w:t xml:space="preserve"> </w:t>
      </w:r>
      <w:r w:rsidR="00185258">
        <w:rPr>
          <w:rFonts w:ascii="Times New Roman" w:hAnsi="Times New Roman"/>
          <w:sz w:val="24"/>
          <w:szCs w:val="24"/>
        </w:rPr>
        <w:t>(</w:t>
      </w:r>
      <w:r w:rsidR="007C7885">
        <w:rPr>
          <w:rFonts w:ascii="Times New Roman" w:hAnsi="Times New Roman"/>
          <w:sz w:val="24"/>
          <w:szCs w:val="24"/>
        </w:rPr>
        <w:t xml:space="preserve">MAFFEI, 2004; </w:t>
      </w:r>
      <w:r w:rsidR="00185258">
        <w:rPr>
          <w:rFonts w:ascii="Times New Roman" w:hAnsi="Times New Roman"/>
          <w:sz w:val="24"/>
          <w:szCs w:val="24"/>
        </w:rPr>
        <w:t xml:space="preserve">SOUZA </w:t>
      </w:r>
      <w:proofErr w:type="spellStart"/>
      <w:proofErr w:type="gramStart"/>
      <w:r w:rsidR="00185258" w:rsidRPr="00AD2D75">
        <w:rPr>
          <w:rFonts w:ascii="Times New Roman" w:hAnsi="Times New Roman"/>
          <w:sz w:val="24"/>
          <w:szCs w:val="24"/>
        </w:rPr>
        <w:t>et</w:t>
      </w:r>
      <w:proofErr w:type="spellEnd"/>
      <w:proofErr w:type="gramEnd"/>
      <w:r w:rsidR="00185258" w:rsidRPr="00AD2D75">
        <w:rPr>
          <w:rFonts w:ascii="Times New Roman" w:hAnsi="Times New Roman"/>
          <w:sz w:val="24"/>
          <w:szCs w:val="24"/>
        </w:rPr>
        <w:t xml:space="preserve"> al</w:t>
      </w:r>
      <w:r w:rsidR="00185258">
        <w:rPr>
          <w:rFonts w:ascii="Times New Roman" w:hAnsi="Times New Roman"/>
          <w:i/>
          <w:sz w:val="24"/>
          <w:szCs w:val="24"/>
        </w:rPr>
        <w:t>.</w:t>
      </w:r>
      <w:r w:rsidR="00185258" w:rsidRPr="00E5479B">
        <w:rPr>
          <w:rFonts w:ascii="Times New Roman" w:hAnsi="Times New Roman"/>
          <w:sz w:val="24"/>
          <w:szCs w:val="24"/>
        </w:rPr>
        <w:t>,</w:t>
      </w:r>
      <w:r w:rsidR="00185258">
        <w:rPr>
          <w:rFonts w:ascii="Times New Roman" w:hAnsi="Times New Roman"/>
          <w:sz w:val="24"/>
          <w:szCs w:val="24"/>
        </w:rPr>
        <w:t xml:space="preserve"> 2008). </w:t>
      </w:r>
      <w:r w:rsidR="00DD1B78">
        <w:rPr>
          <w:rFonts w:ascii="Times New Roman" w:hAnsi="Times New Roman"/>
          <w:sz w:val="24"/>
          <w:szCs w:val="24"/>
        </w:rPr>
        <w:t xml:space="preserve">Resultados similares foram observados por </w:t>
      </w:r>
      <w:proofErr w:type="spellStart"/>
      <w:r w:rsidR="00DD1B78">
        <w:rPr>
          <w:rFonts w:ascii="Times New Roman" w:hAnsi="Times New Roman"/>
          <w:sz w:val="24"/>
          <w:szCs w:val="24"/>
        </w:rPr>
        <w:t>Damiani</w:t>
      </w:r>
      <w:proofErr w:type="spellEnd"/>
      <w:r w:rsidR="00DD1B78">
        <w:rPr>
          <w:rFonts w:ascii="Times New Roman" w:hAnsi="Times New Roman"/>
          <w:sz w:val="24"/>
          <w:szCs w:val="24"/>
        </w:rPr>
        <w:t xml:space="preserve"> </w:t>
      </w:r>
      <w:proofErr w:type="spellStart"/>
      <w:proofErr w:type="gramStart"/>
      <w:r w:rsidR="00DD1B78" w:rsidRPr="00AD2D75">
        <w:rPr>
          <w:rFonts w:ascii="Times New Roman" w:hAnsi="Times New Roman"/>
          <w:sz w:val="24"/>
          <w:szCs w:val="24"/>
        </w:rPr>
        <w:t>et</w:t>
      </w:r>
      <w:proofErr w:type="spellEnd"/>
      <w:proofErr w:type="gramEnd"/>
      <w:r w:rsidR="00DD1B78" w:rsidRPr="00AD2D75">
        <w:rPr>
          <w:rFonts w:ascii="Times New Roman" w:hAnsi="Times New Roman"/>
          <w:sz w:val="24"/>
          <w:szCs w:val="24"/>
        </w:rPr>
        <w:t xml:space="preserve"> al</w:t>
      </w:r>
      <w:r w:rsidR="00DD1B78">
        <w:rPr>
          <w:rFonts w:ascii="Times New Roman" w:hAnsi="Times New Roman"/>
          <w:i/>
          <w:sz w:val="24"/>
          <w:szCs w:val="24"/>
        </w:rPr>
        <w:t>.</w:t>
      </w:r>
      <w:r w:rsidR="00DD1B78">
        <w:rPr>
          <w:rFonts w:ascii="Times New Roman" w:hAnsi="Times New Roman"/>
          <w:sz w:val="24"/>
          <w:szCs w:val="24"/>
        </w:rPr>
        <w:t xml:space="preserve"> (2009)</w:t>
      </w:r>
      <w:r w:rsidR="00181580">
        <w:rPr>
          <w:rFonts w:ascii="Times New Roman" w:hAnsi="Times New Roman"/>
          <w:sz w:val="24"/>
          <w:szCs w:val="24"/>
        </w:rPr>
        <w:t xml:space="preserve">, que analisaram </w:t>
      </w:r>
      <w:r w:rsidR="00DD1B78">
        <w:rPr>
          <w:rFonts w:ascii="Times New Roman" w:hAnsi="Times New Roman"/>
          <w:sz w:val="24"/>
          <w:szCs w:val="24"/>
        </w:rPr>
        <w:t>formulaç</w:t>
      </w:r>
      <w:r w:rsidR="00181580">
        <w:rPr>
          <w:rFonts w:ascii="Times New Roman" w:hAnsi="Times New Roman"/>
          <w:sz w:val="24"/>
          <w:szCs w:val="24"/>
        </w:rPr>
        <w:t xml:space="preserve">ões </w:t>
      </w:r>
      <w:r w:rsidR="00DD1B78">
        <w:rPr>
          <w:rFonts w:ascii="Times New Roman" w:hAnsi="Times New Roman"/>
          <w:sz w:val="24"/>
          <w:szCs w:val="24"/>
        </w:rPr>
        <w:t xml:space="preserve">de geleia com </w:t>
      </w:r>
      <w:r w:rsidR="00181580">
        <w:rPr>
          <w:rFonts w:ascii="Times New Roman" w:hAnsi="Times New Roman"/>
          <w:sz w:val="24"/>
          <w:szCs w:val="24"/>
        </w:rPr>
        <w:t xml:space="preserve">adição de </w:t>
      </w:r>
      <w:r w:rsidR="00DD1B78">
        <w:rPr>
          <w:rFonts w:ascii="Times New Roman" w:hAnsi="Times New Roman"/>
          <w:sz w:val="24"/>
          <w:szCs w:val="24"/>
        </w:rPr>
        <w:t>100% de casca de manga.</w:t>
      </w:r>
      <w:r w:rsidR="005B0C57">
        <w:rPr>
          <w:rFonts w:ascii="Times New Roman" w:hAnsi="Times New Roman"/>
          <w:sz w:val="24"/>
          <w:szCs w:val="24"/>
        </w:rPr>
        <w:t xml:space="preserve"> </w:t>
      </w:r>
      <w:r w:rsidRPr="00562FEF">
        <w:rPr>
          <w:rFonts w:ascii="Times New Roman" w:hAnsi="Times New Roman"/>
          <w:sz w:val="24"/>
          <w:szCs w:val="24"/>
        </w:rPr>
        <w:t xml:space="preserve">Conforme a </w:t>
      </w:r>
      <w:r w:rsidRPr="00B45136">
        <w:rPr>
          <w:rFonts w:ascii="Times New Roman" w:hAnsi="Times New Roman" w:cs="Times New Roman"/>
          <w:bCs/>
          <w:sz w:val="24"/>
          <w:szCs w:val="24"/>
        </w:rPr>
        <w:t>Resolução</w:t>
      </w:r>
      <w:r w:rsidR="00B45136" w:rsidRPr="00B45136">
        <w:rPr>
          <w:rFonts w:ascii="Times New Roman" w:hAnsi="Times New Roman" w:cs="Times New Roman"/>
          <w:bCs/>
          <w:sz w:val="24"/>
          <w:szCs w:val="24"/>
        </w:rPr>
        <w:t xml:space="preserve"> n</w:t>
      </w:r>
      <w:r w:rsidR="00B45136" w:rsidRPr="00B45136">
        <w:rPr>
          <w:rFonts w:ascii="Times New Roman" w:hAnsi="Times New Roman" w:cs="Times New Roman"/>
          <w:sz w:val="24"/>
          <w:szCs w:val="24"/>
        </w:rPr>
        <w:t xml:space="preserve">° 272, de 22 de setembro de </w:t>
      </w:r>
      <w:r w:rsidR="003A3759">
        <w:rPr>
          <w:rFonts w:ascii="Times New Roman" w:hAnsi="Times New Roman" w:cs="Times New Roman"/>
          <w:sz w:val="24"/>
          <w:szCs w:val="24"/>
        </w:rPr>
        <w:t>2005 da Agê</w:t>
      </w:r>
      <w:r w:rsidR="005A615A" w:rsidRPr="00B45136">
        <w:rPr>
          <w:rFonts w:ascii="Times New Roman" w:hAnsi="Times New Roman" w:cs="Times New Roman"/>
          <w:sz w:val="24"/>
          <w:szCs w:val="24"/>
        </w:rPr>
        <w:t xml:space="preserve">ncia Nacional de Vigilância </w:t>
      </w:r>
      <w:r w:rsidR="00B45136" w:rsidRPr="00B45136">
        <w:rPr>
          <w:rFonts w:ascii="Times New Roman" w:hAnsi="Times New Roman" w:cs="Times New Roman"/>
          <w:sz w:val="24"/>
          <w:szCs w:val="24"/>
        </w:rPr>
        <w:t>Sanitária (ANVISA)</w:t>
      </w:r>
      <w:r w:rsidR="00D44541">
        <w:rPr>
          <w:rFonts w:ascii="Times New Roman" w:hAnsi="Times New Roman" w:cs="Times New Roman"/>
          <w:sz w:val="24"/>
          <w:szCs w:val="24"/>
        </w:rPr>
        <w:t>,</w:t>
      </w:r>
      <w:r w:rsidR="00FE7535">
        <w:rPr>
          <w:rFonts w:ascii="Times New Roman" w:hAnsi="Times New Roman" w:cs="Times New Roman"/>
          <w:sz w:val="24"/>
          <w:szCs w:val="24"/>
        </w:rPr>
        <w:t xml:space="preserve"> que trata do Regulamento Técnico para Produtos de Vegetais, Produtos de Frutas e Cogumelos Comestíveis</w:t>
      </w:r>
      <w:r w:rsidR="00B45136" w:rsidRPr="00B45136">
        <w:rPr>
          <w:rFonts w:ascii="Times New Roman" w:hAnsi="Times New Roman" w:cs="Times New Roman"/>
          <w:sz w:val="24"/>
          <w:szCs w:val="24"/>
        </w:rPr>
        <w:t>,</w:t>
      </w:r>
      <w:r w:rsidR="003A3759">
        <w:rPr>
          <w:rFonts w:ascii="Times New Roman" w:hAnsi="Times New Roman" w:cs="Times New Roman"/>
          <w:sz w:val="24"/>
          <w:szCs w:val="24"/>
        </w:rPr>
        <w:t xml:space="preserve"> o</w:t>
      </w:r>
      <w:r w:rsidRPr="00B45136">
        <w:rPr>
          <w:rFonts w:ascii="Times New Roman" w:hAnsi="Times New Roman" w:cs="Times New Roman"/>
          <w:sz w:val="24"/>
          <w:szCs w:val="24"/>
        </w:rPr>
        <w:t xml:space="preserve"> teor má</w:t>
      </w:r>
      <w:r w:rsidR="003A3759">
        <w:rPr>
          <w:rFonts w:ascii="Times New Roman" w:hAnsi="Times New Roman"/>
          <w:sz w:val="24"/>
          <w:szCs w:val="24"/>
        </w:rPr>
        <w:t>ximo</w:t>
      </w:r>
      <w:r w:rsidRPr="00562FEF">
        <w:rPr>
          <w:rFonts w:ascii="Times New Roman" w:hAnsi="Times New Roman"/>
          <w:sz w:val="24"/>
          <w:szCs w:val="24"/>
        </w:rPr>
        <w:t xml:space="preserve"> de umidade para doces </w:t>
      </w:r>
      <w:r>
        <w:rPr>
          <w:rFonts w:ascii="Times New Roman" w:hAnsi="Times New Roman"/>
          <w:sz w:val="24"/>
          <w:szCs w:val="24"/>
        </w:rPr>
        <w:t xml:space="preserve">em conserva </w:t>
      </w:r>
      <w:r w:rsidR="003A3759">
        <w:rPr>
          <w:rFonts w:ascii="Times New Roman" w:hAnsi="Times New Roman"/>
          <w:sz w:val="24"/>
          <w:szCs w:val="24"/>
        </w:rPr>
        <w:t>é</w:t>
      </w:r>
      <w:r w:rsidRPr="00562FEF">
        <w:rPr>
          <w:rFonts w:ascii="Times New Roman" w:hAnsi="Times New Roman"/>
          <w:sz w:val="24"/>
          <w:szCs w:val="24"/>
        </w:rPr>
        <w:t xml:space="preserve"> de </w:t>
      </w:r>
      <w:r w:rsidR="00B45136">
        <w:rPr>
          <w:rFonts w:ascii="Times New Roman" w:hAnsi="Times New Roman"/>
          <w:sz w:val="24"/>
          <w:szCs w:val="24"/>
        </w:rPr>
        <w:t>25%</w:t>
      </w:r>
      <w:r w:rsidR="005B0C57">
        <w:rPr>
          <w:rFonts w:ascii="Times New Roman" w:hAnsi="Times New Roman"/>
          <w:sz w:val="24"/>
          <w:szCs w:val="24"/>
        </w:rPr>
        <w:t xml:space="preserve"> (BRASIL</w:t>
      </w:r>
      <w:r w:rsidR="00885680">
        <w:rPr>
          <w:rFonts w:ascii="Times New Roman" w:hAnsi="Times New Roman"/>
          <w:sz w:val="24"/>
          <w:szCs w:val="24"/>
        </w:rPr>
        <w:t>, 2005</w:t>
      </w:r>
      <w:r w:rsidR="005B0C57">
        <w:rPr>
          <w:rFonts w:ascii="Times New Roman" w:hAnsi="Times New Roman"/>
          <w:sz w:val="24"/>
          <w:szCs w:val="24"/>
        </w:rPr>
        <w:t>)</w:t>
      </w:r>
      <w:r w:rsidRPr="00562FEF">
        <w:rPr>
          <w:rFonts w:ascii="Times New Roman" w:hAnsi="Times New Roman"/>
          <w:sz w:val="24"/>
          <w:szCs w:val="24"/>
        </w:rPr>
        <w:t xml:space="preserve">. Assim, </w:t>
      </w:r>
      <w:r w:rsidR="00A43FD8">
        <w:rPr>
          <w:rFonts w:ascii="Times New Roman" w:hAnsi="Times New Roman"/>
          <w:sz w:val="24"/>
          <w:szCs w:val="24"/>
        </w:rPr>
        <w:t>somente a formulação padrão (</w:t>
      </w:r>
      <w:r w:rsidR="00FE7535">
        <w:rPr>
          <w:rFonts w:ascii="Times New Roman" w:hAnsi="Times New Roman"/>
          <w:sz w:val="24"/>
          <w:szCs w:val="24"/>
        </w:rPr>
        <w:t>F1</w:t>
      </w:r>
      <w:r w:rsidR="00A43FD8">
        <w:rPr>
          <w:rFonts w:ascii="Times New Roman" w:hAnsi="Times New Roman"/>
          <w:sz w:val="24"/>
          <w:szCs w:val="24"/>
        </w:rPr>
        <w:t>)</w:t>
      </w:r>
      <w:r w:rsidR="00FE7535">
        <w:rPr>
          <w:rFonts w:ascii="Times New Roman" w:hAnsi="Times New Roman"/>
          <w:sz w:val="24"/>
          <w:szCs w:val="24"/>
        </w:rPr>
        <w:t xml:space="preserve"> encontra-se de acordo com a legislação</w:t>
      </w:r>
      <w:r w:rsidR="00C172EE">
        <w:rPr>
          <w:rFonts w:ascii="Times New Roman" w:hAnsi="Times New Roman"/>
          <w:sz w:val="24"/>
          <w:szCs w:val="24"/>
        </w:rPr>
        <w:t xml:space="preserve">, demonstrando a necessidade de novos estudos </w:t>
      </w:r>
      <w:r w:rsidR="00D34A78">
        <w:rPr>
          <w:rFonts w:ascii="Times New Roman" w:hAnsi="Times New Roman"/>
          <w:sz w:val="24"/>
          <w:szCs w:val="24"/>
        </w:rPr>
        <w:t>que viabilizem a redução do conteúdo de água no produto.</w:t>
      </w:r>
    </w:p>
    <w:p w:rsidR="00B20E7D" w:rsidRPr="00E94E13" w:rsidRDefault="00D915E9" w:rsidP="000A7E2F">
      <w:pPr>
        <w:autoSpaceDE w:val="0"/>
        <w:autoSpaceDN w:val="0"/>
        <w:adjustRightInd w:val="0"/>
        <w:spacing w:after="0" w:line="360" w:lineRule="auto"/>
        <w:ind w:firstLine="708"/>
        <w:jc w:val="both"/>
        <w:rPr>
          <w:rFonts w:ascii="Times New Roman" w:hAnsi="Times New Roman"/>
          <w:color w:val="000000"/>
          <w:sz w:val="24"/>
          <w:szCs w:val="24"/>
        </w:rPr>
      </w:pPr>
      <w:r w:rsidRPr="00741152">
        <w:rPr>
          <w:rFonts w:ascii="Times New Roman" w:hAnsi="Times New Roman"/>
          <w:sz w:val="24"/>
          <w:szCs w:val="24"/>
        </w:rPr>
        <w:t>M</w:t>
      </w:r>
      <w:r w:rsidR="00741152">
        <w:rPr>
          <w:rFonts w:ascii="Times New Roman" w:hAnsi="Times New Roman"/>
          <w:sz w:val="24"/>
          <w:szCs w:val="24"/>
        </w:rPr>
        <w:t xml:space="preserve">aiores teores de cinzas, </w:t>
      </w:r>
      <w:r w:rsidRPr="00741152">
        <w:rPr>
          <w:rFonts w:ascii="Times New Roman" w:hAnsi="Times New Roman"/>
          <w:sz w:val="24"/>
          <w:szCs w:val="24"/>
        </w:rPr>
        <w:t xml:space="preserve">proteínas e </w:t>
      </w:r>
      <w:r w:rsidR="00C55FE4">
        <w:rPr>
          <w:rFonts w:ascii="Times New Roman" w:hAnsi="Times New Roman"/>
          <w:sz w:val="24"/>
          <w:szCs w:val="24"/>
        </w:rPr>
        <w:t>lipídios</w:t>
      </w:r>
      <w:r w:rsidR="00D05E69" w:rsidRPr="00741152">
        <w:rPr>
          <w:rFonts w:ascii="Times New Roman" w:hAnsi="Times New Roman"/>
          <w:sz w:val="24"/>
          <w:szCs w:val="24"/>
        </w:rPr>
        <w:t xml:space="preserve"> (p</w:t>
      </w:r>
      <w:r w:rsidRPr="00741152">
        <w:rPr>
          <w:rFonts w:ascii="Times New Roman" w:hAnsi="Times New Roman"/>
          <w:sz w:val="24"/>
          <w:szCs w:val="24"/>
        </w:rPr>
        <w:t>&lt;0,05) foram constatadas para F5</w:t>
      </w:r>
      <w:r w:rsidR="00741152">
        <w:rPr>
          <w:rFonts w:ascii="Times New Roman" w:hAnsi="Times New Roman"/>
          <w:sz w:val="24"/>
          <w:szCs w:val="24"/>
        </w:rPr>
        <w:t xml:space="preserve"> quando comparada à F1</w:t>
      </w:r>
      <w:r w:rsidR="0095740F">
        <w:rPr>
          <w:rFonts w:ascii="Times New Roman" w:hAnsi="Times New Roman"/>
          <w:sz w:val="24"/>
          <w:szCs w:val="24"/>
        </w:rPr>
        <w:t>. Ess</w:t>
      </w:r>
      <w:r w:rsidR="00D05E69" w:rsidRPr="00741152">
        <w:rPr>
          <w:rFonts w:ascii="Times New Roman" w:hAnsi="Times New Roman"/>
          <w:sz w:val="24"/>
          <w:szCs w:val="24"/>
        </w:rPr>
        <w:t xml:space="preserve">e resultado </w:t>
      </w:r>
      <w:r w:rsidR="00C93F01">
        <w:rPr>
          <w:rFonts w:ascii="Times New Roman" w:hAnsi="Times New Roman"/>
          <w:sz w:val="24"/>
          <w:szCs w:val="24"/>
        </w:rPr>
        <w:t>se deve</w:t>
      </w:r>
      <w:r w:rsidR="00741152" w:rsidRPr="00562FEF">
        <w:rPr>
          <w:rFonts w:ascii="Times New Roman" w:hAnsi="Times New Roman"/>
          <w:sz w:val="24"/>
          <w:szCs w:val="24"/>
        </w:rPr>
        <w:t xml:space="preserve"> </w:t>
      </w:r>
      <w:r w:rsidR="00D11A10" w:rsidRPr="00562FEF">
        <w:rPr>
          <w:rFonts w:ascii="Times New Roman" w:hAnsi="Times New Roman"/>
          <w:sz w:val="24"/>
          <w:szCs w:val="24"/>
        </w:rPr>
        <w:t>à</w:t>
      </w:r>
      <w:r w:rsidR="00741152" w:rsidRPr="00562FEF">
        <w:rPr>
          <w:rFonts w:ascii="Times New Roman" w:hAnsi="Times New Roman"/>
          <w:sz w:val="24"/>
          <w:szCs w:val="24"/>
        </w:rPr>
        <w:t xml:space="preserve"> polpa de mamão conter menores </w:t>
      </w:r>
      <w:r w:rsidR="00EA2BA5">
        <w:rPr>
          <w:rFonts w:ascii="Times New Roman" w:hAnsi="Times New Roman"/>
          <w:sz w:val="24"/>
          <w:szCs w:val="24"/>
        </w:rPr>
        <w:t xml:space="preserve">conteúdos </w:t>
      </w:r>
      <w:r w:rsidR="00741152" w:rsidRPr="00562FEF">
        <w:rPr>
          <w:rFonts w:ascii="Times New Roman" w:hAnsi="Times New Roman"/>
          <w:sz w:val="24"/>
          <w:szCs w:val="24"/>
        </w:rPr>
        <w:t>de</w:t>
      </w:r>
      <w:r w:rsidR="00067821">
        <w:rPr>
          <w:rFonts w:ascii="Times New Roman" w:hAnsi="Times New Roman"/>
          <w:sz w:val="24"/>
          <w:szCs w:val="24"/>
        </w:rPr>
        <w:t xml:space="preserve">sses </w:t>
      </w:r>
      <w:r w:rsidR="00C93F01">
        <w:rPr>
          <w:rFonts w:ascii="Times New Roman" w:hAnsi="Times New Roman"/>
          <w:sz w:val="24"/>
          <w:szCs w:val="24"/>
        </w:rPr>
        <w:t>nutrientes</w:t>
      </w:r>
      <w:r w:rsidR="00067821">
        <w:rPr>
          <w:rFonts w:ascii="Times New Roman" w:hAnsi="Times New Roman"/>
          <w:sz w:val="24"/>
          <w:szCs w:val="24"/>
        </w:rPr>
        <w:t xml:space="preserve"> em sua composição </w:t>
      </w:r>
      <w:r w:rsidR="008D3102">
        <w:rPr>
          <w:rFonts w:ascii="Times New Roman" w:hAnsi="Times New Roman"/>
          <w:sz w:val="24"/>
          <w:szCs w:val="24"/>
        </w:rPr>
        <w:t xml:space="preserve">(0,6%, 0,8% e </w:t>
      </w:r>
      <w:r w:rsidR="00C55FE4">
        <w:rPr>
          <w:rFonts w:ascii="Times New Roman" w:hAnsi="Times New Roman"/>
          <w:sz w:val="24"/>
          <w:szCs w:val="24"/>
        </w:rPr>
        <w:t>0,1</w:t>
      </w:r>
      <w:r w:rsidR="00067821" w:rsidRPr="00D11A10">
        <w:rPr>
          <w:rFonts w:ascii="Times New Roman" w:hAnsi="Times New Roman"/>
          <w:sz w:val="24"/>
          <w:szCs w:val="24"/>
        </w:rPr>
        <w:t>%,</w:t>
      </w:r>
      <w:r w:rsidR="00067821">
        <w:rPr>
          <w:rFonts w:ascii="Times New Roman" w:hAnsi="Times New Roman"/>
          <w:sz w:val="24"/>
          <w:szCs w:val="24"/>
        </w:rPr>
        <w:t xml:space="preserve"> respectivamente) </w:t>
      </w:r>
      <w:r w:rsidR="00B450EC">
        <w:rPr>
          <w:rFonts w:ascii="Times New Roman" w:hAnsi="Times New Roman"/>
          <w:sz w:val="24"/>
          <w:szCs w:val="24"/>
        </w:rPr>
        <w:t>(</w:t>
      </w:r>
      <w:r w:rsidR="008D3102">
        <w:rPr>
          <w:rFonts w:ascii="Times New Roman" w:hAnsi="Times New Roman"/>
          <w:sz w:val="24"/>
          <w:szCs w:val="24"/>
        </w:rPr>
        <w:t>TACO, 2011</w:t>
      </w:r>
      <w:r w:rsidR="00067821">
        <w:rPr>
          <w:rFonts w:ascii="Times New Roman" w:hAnsi="Times New Roman"/>
          <w:sz w:val="24"/>
          <w:szCs w:val="24"/>
        </w:rPr>
        <w:t>)</w:t>
      </w:r>
      <w:r w:rsidR="00760EAA">
        <w:rPr>
          <w:rFonts w:ascii="Times New Roman" w:hAnsi="Times New Roman"/>
          <w:color w:val="000000"/>
          <w:sz w:val="24"/>
          <w:szCs w:val="24"/>
        </w:rPr>
        <w:t xml:space="preserve">, </w:t>
      </w:r>
      <w:r w:rsidR="00C55FE4">
        <w:rPr>
          <w:rFonts w:ascii="Times New Roman" w:hAnsi="Times New Roman"/>
          <w:sz w:val="24"/>
          <w:szCs w:val="24"/>
        </w:rPr>
        <w:t>quando comparada à casca, corroborando com</w:t>
      </w:r>
      <w:r w:rsidR="00A0523C" w:rsidRPr="00203FC1">
        <w:rPr>
          <w:rFonts w:ascii="Times New Roman" w:hAnsi="Times New Roman"/>
          <w:sz w:val="24"/>
          <w:szCs w:val="24"/>
        </w:rPr>
        <w:t xml:space="preserve"> </w:t>
      </w:r>
      <w:proofErr w:type="spellStart"/>
      <w:r w:rsidR="00DB49FD" w:rsidRPr="001847DB">
        <w:rPr>
          <w:rFonts w:ascii="Times New Roman" w:hAnsi="Times New Roman" w:cs="Times New Roman"/>
          <w:sz w:val="24"/>
          <w:szCs w:val="24"/>
        </w:rPr>
        <w:t>Damiani</w:t>
      </w:r>
      <w:proofErr w:type="spellEnd"/>
      <w:r w:rsidR="00DB49FD" w:rsidRPr="001847DB">
        <w:rPr>
          <w:rFonts w:ascii="Times New Roman" w:hAnsi="Times New Roman" w:cs="Times New Roman"/>
          <w:sz w:val="24"/>
          <w:szCs w:val="24"/>
        </w:rPr>
        <w:t xml:space="preserve"> </w:t>
      </w:r>
      <w:proofErr w:type="spellStart"/>
      <w:proofErr w:type="gramStart"/>
      <w:r w:rsidR="00DB49FD" w:rsidRPr="001847DB">
        <w:rPr>
          <w:rFonts w:ascii="Times New Roman" w:hAnsi="Times New Roman" w:cs="Times New Roman"/>
          <w:sz w:val="24"/>
          <w:szCs w:val="24"/>
        </w:rPr>
        <w:t>et</w:t>
      </w:r>
      <w:proofErr w:type="spellEnd"/>
      <w:proofErr w:type="gramEnd"/>
      <w:r w:rsidR="00DB49FD" w:rsidRPr="001847DB">
        <w:rPr>
          <w:rFonts w:ascii="Times New Roman" w:hAnsi="Times New Roman" w:cs="Times New Roman"/>
          <w:sz w:val="24"/>
          <w:szCs w:val="24"/>
        </w:rPr>
        <w:t xml:space="preserve"> al. (2009)</w:t>
      </w:r>
      <w:r w:rsidR="00A76939" w:rsidRPr="001847DB">
        <w:rPr>
          <w:rFonts w:ascii="Times New Roman" w:hAnsi="Times New Roman" w:cs="Times New Roman"/>
          <w:sz w:val="24"/>
          <w:szCs w:val="24"/>
        </w:rPr>
        <w:t>.</w:t>
      </w:r>
      <w:r w:rsidR="000A7E2F">
        <w:rPr>
          <w:rFonts w:ascii="Times New Roman" w:hAnsi="Times New Roman" w:cs="Times New Roman"/>
          <w:sz w:val="24"/>
          <w:szCs w:val="24"/>
        </w:rPr>
        <w:t xml:space="preserve"> </w:t>
      </w:r>
      <w:r w:rsidR="001E310B" w:rsidRPr="007711FE">
        <w:rPr>
          <w:rFonts w:ascii="Times New Roman" w:hAnsi="Times New Roman"/>
          <w:color w:val="000000"/>
          <w:sz w:val="24"/>
          <w:szCs w:val="24"/>
        </w:rPr>
        <w:t>Quanto aos teores de carboidr</w:t>
      </w:r>
      <w:r w:rsidR="00EF45BA">
        <w:rPr>
          <w:rFonts w:ascii="Times New Roman" w:hAnsi="Times New Roman"/>
          <w:color w:val="000000"/>
          <w:sz w:val="24"/>
          <w:szCs w:val="24"/>
        </w:rPr>
        <w:t>atos e calorias, F1</w:t>
      </w:r>
      <w:r w:rsidR="00EA2BA5">
        <w:rPr>
          <w:rFonts w:ascii="Times New Roman" w:hAnsi="Times New Roman"/>
          <w:color w:val="000000"/>
          <w:sz w:val="24"/>
          <w:szCs w:val="24"/>
        </w:rPr>
        <w:t xml:space="preserve"> apresentou maiores teores que F5 (p&lt;0,05)</w:t>
      </w:r>
      <w:r w:rsidR="001E310B" w:rsidRPr="007711FE">
        <w:rPr>
          <w:rFonts w:ascii="Times New Roman" w:hAnsi="Times New Roman"/>
          <w:color w:val="000000"/>
          <w:sz w:val="24"/>
          <w:szCs w:val="24"/>
        </w:rPr>
        <w:t xml:space="preserve">. </w:t>
      </w:r>
      <w:r w:rsidR="00EA2BA5">
        <w:rPr>
          <w:rFonts w:ascii="Times New Roman" w:hAnsi="Times New Roman"/>
          <w:color w:val="000000"/>
          <w:sz w:val="24"/>
          <w:szCs w:val="24"/>
        </w:rPr>
        <w:t>Isso</w:t>
      </w:r>
      <w:r w:rsidR="000A7E2F">
        <w:rPr>
          <w:rFonts w:ascii="Times New Roman" w:hAnsi="Times New Roman"/>
          <w:color w:val="000000"/>
          <w:sz w:val="24"/>
          <w:szCs w:val="24"/>
        </w:rPr>
        <w:t>,</w:t>
      </w:r>
      <w:r w:rsidR="00EA2BA5">
        <w:rPr>
          <w:rFonts w:ascii="Times New Roman" w:hAnsi="Times New Roman"/>
          <w:color w:val="000000"/>
          <w:sz w:val="24"/>
          <w:szCs w:val="24"/>
        </w:rPr>
        <w:t xml:space="preserve"> porque F1 con</w:t>
      </w:r>
      <w:r w:rsidR="00566595">
        <w:rPr>
          <w:rFonts w:ascii="Times New Roman" w:hAnsi="Times New Roman"/>
          <w:color w:val="000000"/>
          <w:sz w:val="24"/>
          <w:szCs w:val="24"/>
        </w:rPr>
        <w:t xml:space="preserve">tém maiores quantidades de </w:t>
      </w:r>
      <w:r w:rsidR="000A7E2F">
        <w:rPr>
          <w:rFonts w:ascii="Times New Roman" w:hAnsi="Times New Roman"/>
          <w:color w:val="000000"/>
          <w:sz w:val="24"/>
          <w:szCs w:val="24"/>
        </w:rPr>
        <w:t xml:space="preserve">carboidratos </w:t>
      </w:r>
      <w:r w:rsidR="008E17A0">
        <w:rPr>
          <w:rFonts w:ascii="Times New Roman" w:hAnsi="Times New Roman"/>
          <w:color w:val="000000"/>
          <w:sz w:val="24"/>
          <w:szCs w:val="24"/>
        </w:rPr>
        <w:t xml:space="preserve">do que </w:t>
      </w:r>
      <w:r w:rsidR="00C93F01">
        <w:rPr>
          <w:rFonts w:ascii="Times New Roman" w:hAnsi="Times New Roman"/>
          <w:color w:val="000000"/>
          <w:sz w:val="24"/>
          <w:szCs w:val="24"/>
        </w:rPr>
        <w:t xml:space="preserve">F5, </w:t>
      </w:r>
      <w:r w:rsidR="000A7E2F">
        <w:rPr>
          <w:rFonts w:ascii="Times New Roman" w:hAnsi="Times New Roman"/>
          <w:color w:val="000000"/>
          <w:sz w:val="24"/>
          <w:szCs w:val="24"/>
        </w:rPr>
        <w:t>devido à redução de açúcar no produto, influenciando diretamente no valor calórico</w:t>
      </w:r>
      <w:r w:rsidR="00566595">
        <w:rPr>
          <w:rFonts w:ascii="Times New Roman" w:hAnsi="Times New Roman"/>
          <w:color w:val="000000"/>
          <w:sz w:val="24"/>
          <w:szCs w:val="24"/>
        </w:rPr>
        <w:t xml:space="preserve">. </w:t>
      </w:r>
      <w:r w:rsidR="00D01821">
        <w:rPr>
          <w:rFonts w:ascii="Times New Roman" w:hAnsi="Times New Roman"/>
          <w:color w:val="000000"/>
          <w:sz w:val="24"/>
          <w:szCs w:val="24"/>
        </w:rPr>
        <w:t xml:space="preserve">Resultados similares foram </w:t>
      </w:r>
      <w:r w:rsidR="000A7E2F">
        <w:rPr>
          <w:rFonts w:ascii="Times New Roman" w:hAnsi="Times New Roman"/>
          <w:color w:val="000000"/>
          <w:sz w:val="24"/>
          <w:szCs w:val="24"/>
        </w:rPr>
        <w:t>relat</w:t>
      </w:r>
      <w:r w:rsidR="00C93F01">
        <w:rPr>
          <w:rFonts w:ascii="Times New Roman" w:hAnsi="Times New Roman"/>
          <w:color w:val="000000"/>
          <w:sz w:val="24"/>
          <w:szCs w:val="24"/>
        </w:rPr>
        <w:t>ad</w:t>
      </w:r>
      <w:r w:rsidR="000A7E2F">
        <w:rPr>
          <w:rFonts w:ascii="Times New Roman" w:hAnsi="Times New Roman"/>
          <w:color w:val="000000"/>
          <w:sz w:val="24"/>
          <w:szCs w:val="24"/>
        </w:rPr>
        <w:t xml:space="preserve">os </w:t>
      </w:r>
      <w:r w:rsidR="00D01821">
        <w:rPr>
          <w:rFonts w:ascii="Times New Roman" w:hAnsi="Times New Roman"/>
          <w:color w:val="000000"/>
          <w:sz w:val="24"/>
          <w:szCs w:val="24"/>
        </w:rPr>
        <w:t xml:space="preserve">por </w:t>
      </w:r>
      <w:proofErr w:type="spellStart"/>
      <w:r w:rsidR="00E94E13">
        <w:rPr>
          <w:rFonts w:ascii="Times New Roman" w:hAnsi="Times New Roman"/>
          <w:color w:val="000000"/>
          <w:sz w:val="24"/>
          <w:szCs w:val="24"/>
        </w:rPr>
        <w:t>Chim</w:t>
      </w:r>
      <w:proofErr w:type="spellEnd"/>
      <w:r w:rsidR="00E94E13">
        <w:rPr>
          <w:rFonts w:ascii="Times New Roman" w:hAnsi="Times New Roman"/>
          <w:color w:val="000000"/>
          <w:sz w:val="24"/>
          <w:szCs w:val="24"/>
        </w:rPr>
        <w:t xml:space="preserve"> </w:t>
      </w:r>
      <w:proofErr w:type="spellStart"/>
      <w:proofErr w:type="gramStart"/>
      <w:r w:rsidR="00E94E13" w:rsidRPr="00AD2D75">
        <w:rPr>
          <w:rFonts w:ascii="Times New Roman" w:hAnsi="Times New Roman"/>
          <w:color w:val="000000"/>
          <w:sz w:val="24"/>
          <w:szCs w:val="24"/>
        </w:rPr>
        <w:t>et</w:t>
      </w:r>
      <w:proofErr w:type="spellEnd"/>
      <w:proofErr w:type="gramEnd"/>
      <w:r w:rsidR="00E94E13" w:rsidRPr="00AD2D75">
        <w:rPr>
          <w:rFonts w:ascii="Times New Roman" w:hAnsi="Times New Roman"/>
          <w:color w:val="000000"/>
          <w:sz w:val="24"/>
          <w:szCs w:val="24"/>
        </w:rPr>
        <w:t xml:space="preserve"> al.</w:t>
      </w:r>
      <w:r w:rsidR="00E94E13">
        <w:rPr>
          <w:rFonts w:ascii="Times New Roman" w:hAnsi="Times New Roman"/>
          <w:color w:val="000000"/>
          <w:sz w:val="24"/>
          <w:szCs w:val="24"/>
        </w:rPr>
        <w:t xml:space="preserve"> (2006)</w:t>
      </w:r>
      <w:r w:rsidR="00F74EC7">
        <w:rPr>
          <w:rFonts w:ascii="Times New Roman" w:hAnsi="Times New Roman"/>
          <w:color w:val="000000"/>
          <w:sz w:val="24"/>
          <w:szCs w:val="24"/>
        </w:rPr>
        <w:t>,</w:t>
      </w:r>
      <w:r w:rsidR="00E94E13">
        <w:rPr>
          <w:rFonts w:ascii="Times New Roman" w:hAnsi="Times New Roman"/>
          <w:color w:val="000000"/>
          <w:sz w:val="24"/>
          <w:szCs w:val="24"/>
        </w:rPr>
        <w:t xml:space="preserve"> ao </w:t>
      </w:r>
      <w:r w:rsidR="00F74EC7">
        <w:rPr>
          <w:rFonts w:ascii="Times New Roman" w:hAnsi="Times New Roman"/>
          <w:color w:val="000000"/>
          <w:sz w:val="24"/>
          <w:szCs w:val="24"/>
        </w:rPr>
        <w:t>avaliar</w:t>
      </w:r>
      <w:r w:rsidR="00C93F01">
        <w:rPr>
          <w:rFonts w:ascii="Times New Roman" w:hAnsi="Times New Roman"/>
          <w:color w:val="000000"/>
          <w:sz w:val="24"/>
          <w:szCs w:val="24"/>
        </w:rPr>
        <w:t>em</w:t>
      </w:r>
      <w:r w:rsidR="00E94E13">
        <w:rPr>
          <w:rFonts w:ascii="Times New Roman" w:hAnsi="Times New Roman"/>
          <w:color w:val="000000"/>
          <w:sz w:val="24"/>
          <w:szCs w:val="24"/>
        </w:rPr>
        <w:t xml:space="preserve"> doces </w:t>
      </w:r>
      <w:r w:rsidR="00E94E13">
        <w:rPr>
          <w:rFonts w:ascii="Times New Roman" w:hAnsi="Times New Roman"/>
          <w:i/>
          <w:color w:val="000000"/>
          <w:sz w:val="24"/>
          <w:szCs w:val="24"/>
        </w:rPr>
        <w:t>light</w:t>
      </w:r>
      <w:r w:rsidR="00E94E13">
        <w:rPr>
          <w:rFonts w:ascii="Times New Roman" w:hAnsi="Times New Roman"/>
          <w:color w:val="000000"/>
          <w:sz w:val="24"/>
          <w:szCs w:val="24"/>
        </w:rPr>
        <w:t xml:space="preserve"> de morango com adição de 20% e 40% de açúcar</w:t>
      </w:r>
      <w:r w:rsidR="001241CE">
        <w:rPr>
          <w:rFonts w:ascii="Times New Roman" w:hAnsi="Times New Roman"/>
          <w:color w:val="000000"/>
          <w:sz w:val="24"/>
          <w:szCs w:val="24"/>
        </w:rPr>
        <w:t>.</w:t>
      </w:r>
    </w:p>
    <w:p w:rsidR="00E4761C" w:rsidRPr="00294898" w:rsidRDefault="00B20E7D" w:rsidP="00E4761C">
      <w:pPr>
        <w:autoSpaceDE w:val="0"/>
        <w:autoSpaceDN w:val="0"/>
        <w:adjustRightInd w:val="0"/>
        <w:spacing w:after="0" w:line="360" w:lineRule="auto"/>
        <w:ind w:firstLine="708"/>
        <w:jc w:val="both"/>
        <w:rPr>
          <w:rFonts w:ascii="Times New Roman" w:hAnsi="Times New Roman"/>
          <w:sz w:val="24"/>
          <w:szCs w:val="24"/>
        </w:rPr>
      </w:pPr>
      <w:r>
        <w:rPr>
          <w:rFonts w:ascii="Times New Roman" w:hAnsi="Times New Roman"/>
          <w:color w:val="000000"/>
          <w:sz w:val="24"/>
          <w:szCs w:val="24"/>
        </w:rPr>
        <w:t xml:space="preserve"> </w:t>
      </w:r>
      <w:r w:rsidR="00472632" w:rsidRPr="005170D5">
        <w:rPr>
          <w:rFonts w:ascii="Times New Roman" w:hAnsi="Times New Roman"/>
          <w:bCs/>
          <w:sz w:val="24"/>
          <w:szCs w:val="24"/>
        </w:rPr>
        <w:t xml:space="preserve">Destaca-se como principal resultado deste trabalho o teor de fibras verificado na formulação adicionada de </w:t>
      </w:r>
      <w:r w:rsidR="00472632">
        <w:rPr>
          <w:rFonts w:ascii="Times New Roman" w:hAnsi="Times New Roman"/>
          <w:bCs/>
          <w:sz w:val="24"/>
          <w:szCs w:val="24"/>
        </w:rPr>
        <w:t>38% de</w:t>
      </w:r>
      <w:r w:rsidR="00472632" w:rsidRPr="005170D5">
        <w:rPr>
          <w:rFonts w:ascii="Times New Roman" w:hAnsi="Times New Roman"/>
          <w:bCs/>
          <w:sz w:val="24"/>
          <w:szCs w:val="24"/>
        </w:rPr>
        <w:t xml:space="preserve"> </w:t>
      </w:r>
      <w:r w:rsidR="00472632">
        <w:rPr>
          <w:rFonts w:ascii="Times New Roman" w:hAnsi="Times New Roman"/>
          <w:bCs/>
          <w:sz w:val="24"/>
          <w:szCs w:val="24"/>
        </w:rPr>
        <w:t>CM</w:t>
      </w:r>
      <w:r w:rsidR="00472632" w:rsidRPr="005170D5">
        <w:rPr>
          <w:rFonts w:ascii="Times New Roman" w:hAnsi="Times New Roman"/>
          <w:bCs/>
          <w:sz w:val="24"/>
          <w:szCs w:val="24"/>
        </w:rPr>
        <w:t xml:space="preserve"> (F</w:t>
      </w:r>
      <w:r w:rsidR="00472632">
        <w:rPr>
          <w:rFonts w:ascii="Times New Roman" w:hAnsi="Times New Roman"/>
          <w:bCs/>
          <w:sz w:val="24"/>
          <w:szCs w:val="24"/>
        </w:rPr>
        <w:t>5</w:t>
      </w:r>
      <w:r w:rsidR="00472632" w:rsidRPr="005170D5">
        <w:rPr>
          <w:rFonts w:ascii="Times New Roman" w:hAnsi="Times New Roman"/>
          <w:bCs/>
          <w:sz w:val="24"/>
          <w:szCs w:val="24"/>
        </w:rPr>
        <w:t xml:space="preserve">), </w:t>
      </w:r>
      <w:r w:rsidR="00472632" w:rsidRPr="005170D5">
        <w:rPr>
          <w:rFonts w:ascii="Times New Roman" w:hAnsi="Times New Roman"/>
          <w:sz w:val="24"/>
          <w:szCs w:val="24"/>
        </w:rPr>
        <w:t xml:space="preserve">expressando um </w:t>
      </w:r>
      <w:r w:rsidR="00472632" w:rsidRPr="00294898">
        <w:rPr>
          <w:rFonts w:ascii="Times New Roman" w:hAnsi="Times New Roman"/>
          <w:sz w:val="24"/>
          <w:szCs w:val="24"/>
        </w:rPr>
        <w:t>aumento significativo de 4,8</w:t>
      </w:r>
      <w:r w:rsidR="00294898" w:rsidRPr="00294898">
        <w:rPr>
          <w:rFonts w:ascii="Times New Roman" w:hAnsi="Times New Roman"/>
          <w:sz w:val="24"/>
          <w:szCs w:val="24"/>
        </w:rPr>
        <w:t>0</w:t>
      </w:r>
      <w:r w:rsidR="00472632" w:rsidRPr="00294898">
        <w:rPr>
          <w:rFonts w:ascii="Times New Roman" w:hAnsi="Times New Roman"/>
          <w:sz w:val="24"/>
          <w:szCs w:val="24"/>
        </w:rPr>
        <w:t>% em relação a F1</w:t>
      </w:r>
      <w:r w:rsidR="00472632" w:rsidRPr="00294898">
        <w:rPr>
          <w:rFonts w:ascii="Times New Roman" w:hAnsi="Times New Roman"/>
          <w:bCs/>
          <w:sz w:val="24"/>
          <w:szCs w:val="24"/>
        </w:rPr>
        <w:t xml:space="preserve">. </w:t>
      </w:r>
      <w:r w:rsidR="00472632" w:rsidRPr="00294898">
        <w:rPr>
          <w:rFonts w:ascii="Times New Roman" w:hAnsi="Times New Roman"/>
          <w:sz w:val="24"/>
          <w:szCs w:val="24"/>
        </w:rPr>
        <w:t xml:space="preserve">Isso se deve, principalmente, ao </w:t>
      </w:r>
      <w:r w:rsidR="00C93F01">
        <w:rPr>
          <w:rFonts w:ascii="Times New Roman" w:hAnsi="Times New Roman"/>
          <w:sz w:val="24"/>
          <w:szCs w:val="24"/>
        </w:rPr>
        <w:t>maior</w:t>
      </w:r>
      <w:r w:rsidR="00472632" w:rsidRPr="00294898">
        <w:rPr>
          <w:rFonts w:ascii="Times New Roman" w:hAnsi="Times New Roman"/>
          <w:sz w:val="24"/>
          <w:szCs w:val="24"/>
        </w:rPr>
        <w:t xml:space="preserve"> teor de fibras presente na </w:t>
      </w:r>
      <w:r w:rsidR="00472632" w:rsidRPr="00294898">
        <w:rPr>
          <w:rFonts w:ascii="Times New Roman" w:hAnsi="Times New Roman"/>
          <w:bCs/>
          <w:sz w:val="24"/>
          <w:szCs w:val="24"/>
        </w:rPr>
        <w:t>CM (</w:t>
      </w:r>
      <w:r w:rsidR="00294898" w:rsidRPr="00294898">
        <w:rPr>
          <w:rFonts w:ascii="Times New Roman" w:hAnsi="Times New Roman"/>
          <w:bCs/>
          <w:sz w:val="24"/>
          <w:szCs w:val="24"/>
        </w:rPr>
        <w:t>2,09</w:t>
      </w:r>
      <w:r w:rsidR="00193BA0" w:rsidRPr="00294898">
        <w:rPr>
          <w:rFonts w:ascii="Times New Roman" w:hAnsi="Times New Roman"/>
          <w:bCs/>
          <w:sz w:val="24"/>
          <w:szCs w:val="24"/>
        </w:rPr>
        <w:t xml:space="preserve"> </w:t>
      </w:r>
      <w:r w:rsidR="00472632" w:rsidRPr="00294898">
        <w:rPr>
          <w:rFonts w:ascii="Times New Roman" w:hAnsi="Times New Roman"/>
          <w:sz w:val="24"/>
          <w:szCs w:val="24"/>
          <w:lang w:eastAsia="pt-BR"/>
        </w:rPr>
        <w:t>g</w:t>
      </w:r>
      <w:r w:rsidR="004B4073" w:rsidRPr="00294898">
        <w:rPr>
          <w:rFonts w:ascii="Times New Roman" w:hAnsi="Times New Roman"/>
          <w:sz w:val="24"/>
          <w:szCs w:val="24"/>
        </w:rPr>
        <w:t>/</w:t>
      </w:r>
      <w:r w:rsidR="00472632" w:rsidRPr="00294898">
        <w:rPr>
          <w:rFonts w:ascii="Times New Roman" w:hAnsi="Times New Roman"/>
          <w:sz w:val="24"/>
          <w:szCs w:val="24"/>
        </w:rPr>
        <w:t>100 g) (</w:t>
      </w:r>
      <w:r w:rsidR="00294898" w:rsidRPr="00294898">
        <w:rPr>
          <w:rFonts w:ascii="Times New Roman" w:hAnsi="Times New Roman"/>
          <w:sz w:val="24"/>
          <w:szCs w:val="24"/>
        </w:rPr>
        <w:t xml:space="preserve">STORCK </w:t>
      </w:r>
      <w:proofErr w:type="spellStart"/>
      <w:proofErr w:type="gramStart"/>
      <w:r w:rsidR="00294898" w:rsidRPr="00294898">
        <w:rPr>
          <w:rFonts w:ascii="Times New Roman" w:hAnsi="Times New Roman"/>
          <w:sz w:val="24"/>
          <w:szCs w:val="24"/>
        </w:rPr>
        <w:t>et</w:t>
      </w:r>
      <w:proofErr w:type="spellEnd"/>
      <w:proofErr w:type="gramEnd"/>
      <w:r w:rsidR="00294898" w:rsidRPr="00294898">
        <w:rPr>
          <w:rFonts w:ascii="Times New Roman" w:hAnsi="Times New Roman"/>
          <w:sz w:val="24"/>
          <w:szCs w:val="24"/>
        </w:rPr>
        <w:t xml:space="preserve"> al.,</w:t>
      </w:r>
      <w:r w:rsidR="00294898" w:rsidRPr="00294898">
        <w:rPr>
          <w:rFonts w:ascii="Times New Roman" w:hAnsi="Times New Roman"/>
          <w:i/>
          <w:sz w:val="24"/>
          <w:szCs w:val="24"/>
        </w:rPr>
        <w:t xml:space="preserve"> </w:t>
      </w:r>
      <w:r w:rsidR="00294898" w:rsidRPr="00294898">
        <w:rPr>
          <w:rFonts w:ascii="Times New Roman" w:hAnsi="Times New Roman"/>
          <w:sz w:val="24"/>
          <w:szCs w:val="24"/>
        </w:rPr>
        <w:t>2013</w:t>
      </w:r>
      <w:r w:rsidR="00472632" w:rsidRPr="00294898">
        <w:rPr>
          <w:rFonts w:ascii="Times New Roman" w:hAnsi="Times New Roman"/>
          <w:sz w:val="24"/>
          <w:szCs w:val="24"/>
        </w:rPr>
        <w:t>), superior ao encontrado na polpa da fruta (1,8</w:t>
      </w:r>
      <w:r w:rsidR="00294898">
        <w:rPr>
          <w:rFonts w:ascii="Times New Roman" w:hAnsi="Times New Roman"/>
          <w:sz w:val="24"/>
          <w:szCs w:val="24"/>
        </w:rPr>
        <w:t>0</w:t>
      </w:r>
      <w:r w:rsidR="00193BA0" w:rsidRPr="00294898">
        <w:rPr>
          <w:rFonts w:ascii="Times New Roman" w:hAnsi="Times New Roman"/>
          <w:sz w:val="24"/>
          <w:szCs w:val="24"/>
        </w:rPr>
        <w:t xml:space="preserve"> </w:t>
      </w:r>
      <w:r w:rsidR="004B4073" w:rsidRPr="00294898">
        <w:rPr>
          <w:rFonts w:ascii="Times New Roman" w:hAnsi="Times New Roman"/>
          <w:sz w:val="24"/>
          <w:szCs w:val="24"/>
        </w:rPr>
        <w:t>g/</w:t>
      </w:r>
      <w:r w:rsidR="00472632" w:rsidRPr="00294898">
        <w:rPr>
          <w:rFonts w:ascii="Times New Roman" w:hAnsi="Times New Roman"/>
          <w:sz w:val="24"/>
          <w:szCs w:val="24"/>
        </w:rPr>
        <w:t>100 g) (TACO, 2011).</w:t>
      </w:r>
      <w:r w:rsidR="00E4761C" w:rsidRPr="00294898">
        <w:rPr>
          <w:rFonts w:ascii="Times New Roman" w:hAnsi="Times New Roman"/>
          <w:sz w:val="24"/>
          <w:szCs w:val="24"/>
        </w:rPr>
        <w:t xml:space="preserve"> </w:t>
      </w:r>
    </w:p>
    <w:p w:rsidR="00064615" w:rsidRDefault="008F4ADE" w:rsidP="00064615">
      <w:pPr>
        <w:pStyle w:val="NormalWeb"/>
        <w:shd w:val="clear" w:color="auto" w:fill="FFFFFF"/>
        <w:spacing w:before="0" w:after="0" w:line="360" w:lineRule="auto"/>
        <w:rPr>
          <w:b/>
          <w:bCs/>
        </w:rPr>
      </w:pPr>
      <w:r w:rsidRPr="005C289E">
        <w:rPr>
          <w:b/>
          <w:bCs/>
        </w:rPr>
        <w:t>CONCLUSÃ</w:t>
      </w:r>
      <w:bookmarkStart w:id="3" w:name="top"/>
      <w:bookmarkEnd w:id="3"/>
      <w:r w:rsidR="00064615">
        <w:rPr>
          <w:b/>
          <w:bCs/>
        </w:rPr>
        <w:t>O</w:t>
      </w:r>
    </w:p>
    <w:p w:rsidR="00195CC1" w:rsidRPr="005C289E" w:rsidRDefault="00195CC1" w:rsidP="00195CC1">
      <w:pPr>
        <w:pStyle w:val="NormalWeb"/>
        <w:shd w:val="clear" w:color="auto" w:fill="FFFFFF"/>
        <w:spacing w:before="0" w:beforeAutospacing="0" w:after="0" w:afterAutospacing="0" w:line="360" w:lineRule="auto"/>
        <w:ind w:firstLine="708"/>
        <w:jc w:val="both"/>
      </w:pPr>
      <w:r>
        <w:t>U</w:t>
      </w:r>
      <w:r w:rsidRPr="005C289E">
        <w:t xml:space="preserve">m nível de adição de até </w:t>
      </w:r>
      <w:r>
        <w:t>38%</w:t>
      </w:r>
      <w:r w:rsidRPr="005C289E">
        <w:t xml:space="preserve"> de casca de </w:t>
      </w:r>
      <w:r>
        <w:t>mamão</w:t>
      </w:r>
      <w:r w:rsidRPr="005C289E">
        <w:t xml:space="preserve"> em </w:t>
      </w:r>
      <w:r>
        <w:t>doce de mamão</w:t>
      </w:r>
      <w:r>
        <w:rPr>
          <w:i/>
        </w:rPr>
        <w:t xml:space="preserve"> </w:t>
      </w:r>
      <w:r w:rsidRPr="005C289E">
        <w:t>foi bem aceito pelos provadores</w:t>
      </w:r>
      <w:r>
        <w:t xml:space="preserve"> infantis</w:t>
      </w:r>
      <w:r w:rsidRPr="005C289E">
        <w:t xml:space="preserve">, obtendo-se aceitação sensorial semelhante ao produto padrão. </w:t>
      </w:r>
    </w:p>
    <w:p w:rsidR="00195CC1" w:rsidRPr="005C289E" w:rsidRDefault="00195CC1" w:rsidP="00195CC1">
      <w:pPr>
        <w:pStyle w:val="NormalWeb"/>
        <w:shd w:val="clear" w:color="auto" w:fill="FFFFFF"/>
        <w:spacing w:before="0" w:beforeAutospacing="0" w:after="0" w:afterAutospacing="0" w:line="360" w:lineRule="auto"/>
        <w:ind w:firstLine="708"/>
        <w:jc w:val="both"/>
      </w:pPr>
      <w:r w:rsidRPr="005C289E">
        <w:t xml:space="preserve">A adição de </w:t>
      </w:r>
      <w:r>
        <w:t>38%</w:t>
      </w:r>
      <w:r w:rsidRPr="005C289E">
        <w:t xml:space="preserve"> de casca de </w:t>
      </w:r>
      <w:r>
        <w:t xml:space="preserve">mamão na preparação </w:t>
      </w:r>
      <w:r w:rsidRPr="005C289E">
        <w:t>aumento</w:t>
      </w:r>
      <w:r>
        <w:t>u</w:t>
      </w:r>
      <w:r w:rsidRPr="005C289E">
        <w:t xml:space="preserve"> o aporte de</w:t>
      </w:r>
      <w:r>
        <w:t xml:space="preserve"> umidade, cinzas, proteínas</w:t>
      </w:r>
      <w:r w:rsidR="00D511CF">
        <w:t>,</w:t>
      </w:r>
      <w:r>
        <w:t xml:space="preserve"> </w:t>
      </w:r>
      <w:r w:rsidR="00D511CF">
        <w:t xml:space="preserve">lipídeos </w:t>
      </w:r>
      <w:r>
        <w:t xml:space="preserve">e fibra </w:t>
      </w:r>
      <w:proofErr w:type="gramStart"/>
      <w:r>
        <w:t>alimentar</w:t>
      </w:r>
      <w:proofErr w:type="gramEnd"/>
      <w:r w:rsidRPr="005C289E">
        <w:t xml:space="preserve">, </w:t>
      </w:r>
      <w:r>
        <w:t xml:space="preserve">porém </w:t>
      </w:r>
      <w:r w:rsidRPr="005C289E">
        <w:t>redu</w:t>
      </w:r>
      <w:r>
        <w:t>ziu</w:t>
      </w:r>
      <w:r w:rsidRPr="005C289E">
        <w:t xml:space="preserve"> </w:t>
      </w:r>
      <w:r>
        <w:t>os teores</w:t>
      </w:r>
      <w:r w:rsidRPr="005C289E">
        <w:t xml:space="preserve"> de</w:t>
      </w:r>
      <w:r>
        <w:t xml:space="preserve"> carboidratos e calorias</w:t>
      </w:r>
      <w:r w:rsidR="00D511CF">
        <w:t xml:space="preserve">, </w:t>
      </w:r>
      <w:r>
        <w:t xml:space="preserve"> </w:t>
      </w:r>
      <w:r w:rsidRPr="005C289E">
        <w:t xml:space="preserve">melhorando o perfil nutricional do produto. Assim sendo, a casca de </w:t>
      </w:r>
      <w:r>
        <w:t>mamão</w:t>
      </w:r>
      <w:r w:rsidRPr="005C289E">
        <w:t xml:space="preserve"> pode ser </w:t>
      </w:r>
      <w:proofErr w:type="gramStart"/>
      <w:r w:rsidRPr="005C289E">
        <w:t>considerada um poten</w:t>
      </w:r>
      <w:r>
        <w:t>cial ingrediente</w:t>
      </w:r>
      <w:proofErr w:type="gramEnd"/>
      <w:r>
        <w:t xml:space="preserve"> para adição em doces</w:t>
      </w:r>
      <w:r w:rsidR="007769BF">
        <w:t xml:space="preserve"> </w:t>
      </w:r>
      <w:r w:rsidR="007769BF" w:rsidRPr="007769BF">
        <w:rPr>
          <w:i/>
        </w:rPr>
        <w:t>light</w:t>
      </w:r>
      <w:r>
        <w:t xml:space="preserve"> </w:t>
      </w:r>
      <w:r w:rsidRPr="005C289E">
        <w:t xml:space="preserve">e similares, </w:t>
      </w:r>
      <w:r>
        <w:t>com possibilidade de</w:t>
      </w:r>
      <w:r w:rsidRPr="005C289E">
        <w:t xml:space="preserve"> ser oferecida ao público infantil </w:t>
      </w:r>
      <w:r>
        <w:t xml:space="preserve">e </w:t>
      </w:r>
      <w:r w:rsidRPr="005C289E">
        <w:t>com altas expectativas de comercialização.</w:t>
      </w:r>
    </w:p>
    <w:p w:rsidR="00CA0658" w:rsidRDefault="00CA0658" w:rsidP="00CA0658">
      <w:pPr>
        <w:spacing w:after="0" w:line="360" w:lineRule="auto"/>
        <w:ind w:firstLine="708"/>
        <w:jc w:val="both"/>
        <w:rPr>
          <w:rFonts w:ascii="Times New Roman" w:hAnsi="Times New Roman"/>
          <w:sz w:val="24"/>
          <w:szCs w:val="24"/>
        </w:rPr>
      </w:pPr>
    </w:p>
    <w:p w:rsidR="003D02A2" w:rsidRDefault="003D02A2" w:rsidP="00CA0658">
      <w:pPr>
        <w:spacing w:after="0" w:line="360" w:lineRule="auto"/>
        <w:ind w:firstLine="708"/>
        <w:jc w:val="both"/>
        <w:rPr>
          <w:rFonts w:ascii="Times New Roman" w:hAnsi="Times New Roman"/>
          <w:sz w:val="24"/>
          <w:szCs w:val="24"/>
        </w:rPr>
      </w:pPr>
    </w:p>
    <w:p w:rsidR="003D02A2" w:rsidRDefault="003D02A2" w:rsidP="00CA0658">
      <w:pPr>
        <w:spacing w:after="0" w:line="360" w:lineRule="auto"/>
        <w:ind w:firstLine="708"/>
        <w:jc w:val="both"/>
        <w:rPr>
          <w:rFonts w:ascii="Times New Roman" w:hAnsi="Times New Roman"/>
          <w:sz w:val="24"/>
          <w:szCs w:val="24"/>
        </w:rPr>
      </w:pPr>
    </w:p>
    <w:p w:rsidR="00DE2F3A" w:rsidRDefault="00DE2F3A" w:rsidP="00CA0658">
      <w:pPr>
        <w:pStyle w:val="NormalWeb"/>
        <w:shd w:val="clear" w:color="auto" w:fill="FFFFFF"/>
        <w:spacing w:before="0" w:after="0" w:line="360" w:lineRule="auto"/>
        <w:jc w:val="both"/>
        <w:rPr>
          <w:b/>
        </w:rPr>
      </w:pPr>
      <w:r w:rsidRPr="00017DA8">
        <w:rPr>
          <w:b/>
        </w:rPr>
        <w:lastRenderedPageBreak/>
        <w:t>REFERÊNCIAS</w:t>
      </w:r>
      <w:r w:rsidR="00D51053">
        <w:rPr>
          <w:b/>
        </w:rPr>
        <w:t xml:space="preserve"> </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ADITIVOS </w:t>
      </w:r>
      <w:r w:rsidR="008E3F29" w:rsidRPr="00D51053">
        <w:rPr>
          <w:rFonts w:ascii="Times New Roman" w:hAnsi="Times New Roman" w:cs="Times New Roman"/>
          <w:sz w:val="24"/>
          <w:szCs w:val="24"/>
        </w:rPr>
        <w:t>E INGREDIENTES</w:t>
      </w:r>
      <w:r w:rsidRPr="00D51053">
        <w:rPr>
          <w:rFonts w:ascii="Times New Roman" w:hAnsi="Times New Roman" w:cs="Times New Roman"/>
          <w:sz w:val="24"/>
          <w:szCs w:val="24"/>
        </w:rPr>
        <w:t xml:space="preserve">. Os </w:t>
      </w:r>
      <w:proofErr w:type="spellStart"/>
      <w:r w:rsidRPr="00D51053">
        <w:rPr>
          <w:rFonts w:ascii="Times New Roman" w:hAnsi="Times New Roman" w:cs="Times New Roman"/>
          <w:sz w:val="24"/>
          <w:szCs w:val="24"/>
        </w:rPr>
        <w:t>Polióis</w:t>
      </w:r>
      <w:proofErr w:type="spellEnd"/>
      <w:r w:rsidRPr="00D51053">
        <w:rPr>
          <w:rFonts w:ascii="Times New Roman" w:hAnsi="Times New Roman" w:cs="Times New Roman"/>
          <w:sz w:val="24"/>
          <w:szCs w:val="24"/>
        </w:rPr>
        <w:t>. Disponível em: &lt;http://www.insumos.com.br/</w:t>
      </w:r>
      <w:r w:rsidR="008E3F29">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aditivos_e_ingredientes</w:t>
      </w:r>
      <w:proofErr w:type="spellEnd"/>
      <w:r w:rsidRPr="00D51053">
        <w:rPr>
          <w:rFonts w:ascii="Times New Roman" w:hAnsi="Times New Roman" w:cs="Times New Roman"/>
          <w:sz w:val="24"/>
          <w:szCs w:val="24"/>
        </w:rPr>
        <w:t>/</w:t>
      </w:r>
      <w:proofErr w:type="spellStart"/>
      <w:r w:rsidRPr="00D51053">
        <w:rPr>
          <w:rFonts w:ascii="Times New Roman" w:hAnsi="Times New Roman" w:cs="Times New Roman"/>
          <w:sz w:val="24"/>
          <w:szCs w:val="24"/>
        </w:rPr>
        <w:t>materias</w:t>
      </w:r>
      <w:proofErr w:type="spellEnd"/>
      <w:r w:rsidRPr="00D51053">
        <w:rPr>
          <w:rFonts w:ascii="Times New Roman" w:hAnsi="Times New Roman" w:cs="Times New Roman"/>
          <w:sz w:val="24"/>
          <w:szCs w:val="24"/>
        </w:rPr>
        <w:t>/</w:t>
      </w:r>
      <w:proofErr w:type="gramStart"/>
      <w:r w:rsidRPr="00D51053">
        <w:rPr>
          <w:rFonts w:ascii="Times New Roman" w:hAnsi="Times New Roman" w:cs="Times New Roman"/>
          <w:sz w:val="24"/>
          <w:szCs w:val="24"/>
        </w:rPr>
        <w:t>81.</w:t>
      </w:r>
      <w:proofErr w:type="spellStart"/>
      <w:proofErr w:type="gramEnd"/>
      <w:r w:rsidRPr="00D51053">
        <w:rPr>
          <w:rFonts w:ascii="Times New Roman" w:hAnsi="Times New Roman" w:cs="Times New Roman"/>
          <w:sz w:val="24"/>
          <w:szCs w:val="24"/>
        </w:rPr>
        <w:t>pdf</w:t>
      </w:r>
      <w:proofErr w:type="spellEnd"/>
      <w:r w:rsidRPr="00D51053">
        <w:rPr>
          <w:rFonts w:ascii="Times New Roman" w:hAnsi="Times New Roman" w:cs="Times New Roman"/>
          <w:sz w:val="24"/>
          <w:szCs w:val="24"/>
        </w:rPr>
        <w:t>&gt;. Acesso em: 30 out. 2016.</w:t>
      </w:r>
    </w:p>
    <w:p w:rsidR="00D51053" w:rsidRPr="00D51053" w:rsidRDefault="00D51053" w:rsidP="00D51053">
      <w:pPr>
        <w:tabs>
          <w:tab w:val="left" w:pos="6958"/>
        </w:tabs>
        <w:spacing w:after="240" w:line="360" w:lineRule="auto"/>
        <w:jc w:val="both"/>
        <w:rPr>
          <w:rFonts w:ascii="Times New Roman" w:hAnsi="Times New Roman" w:cs="Times New Roman"/>
          <w:bCs/>
          <w:sz w:val="24"/>
          <w:szCs w:val="24"/>
        </w:rPr>
      </w:pPr>
      <w:r w:rsidRPr="00D51053">
        <w:rPr>
          <w:rFonts w:ascii="Times New Roman" w:hAnsi="Times New Roman" w:cs="Times New Roman"/>
          <w:bCs/>
          <w:sz w:val="24"/>
          <w:szCs w:val="24"/>
        </w:rPr>
        <w:t xml:space="preserve">ANDRADE, </w:t>
      </w:r>
      <w:proofErr w:type="spellStart"/>
      <w:r w:rsidRPr="00D51053">
        <w:rPr>
          <w:rFonts w:ascii="Times New Roman" w:hAnsi="Times New Roman" w:cs="Times New Roman"/>
          <w:bCs/>
          <w:sz w:val="24"/>
          <w:szCs w:val="24"/>
        </w:rPr>
        <w:t>T.F.</w:t>
      </w:r>
      <w:proofErr w:type="spellEnd"/>
      <w:r w:rsidRPr="00D51053">
        <w:rPr>
          <w:rFonts w:ascii="Times New Roman" w:hAnsi="Times New Roman" w:cs="Times New Roman"/>
          <w:bCs/>
          <w:sz w:val="24"/>
          <w:szCs w:val="24"/>
        </w:rPr>
        <w:t xml:space="preserve"> </w:t>
      </w:r>
      <w:r w:rsidRPr="00D51053">
        <w:rPr>
          <w:rFonts w:ascii="Times New Roman" w:eastAsia="AdvP4DF60E" w:hAnsi="Times New Roman" w:cs="Times New Roman"/>
          <w:b/>
          <w:sz w:val="24"/>
          <w:szCs w:val="24"/>
        </w:rPr>
        <w:t>Importância das análises físico-químicas no controle de qualidade de alimentos consumidos em Santa Catarina</w:t>
      </w:r>
      <w:r w:rsidRPr="00D51053">
        <w:rPr>
          <w:rFonts w:ascii="Times New Roman" w:eastAsia="AdvP4DF60E" w:hAnsi="Times New Roman" w:cs="Times New Roman"/>
          <w:sz w:val="24"/>
          <w:szCs w:val="24"/>
        </w:rPr>
        <w:t>. 2012. 32f. Monografia (Especialização em Saúde Pública) - Universidade Federal de Santa Catarina, Florianópolis, 2012.</w:t>
      </w:r>
    </w:p>
    <w:p w:rsidR="00D51053" w:rsidRPr="00D51053" w:rsidRDefault="00D51053" w:rsidP="00D51053">
      <w:pPr>
        <w:spacing w:after="240" w:line="360" w:lineRule="auto"/>
        <w:jc w:val="both"/>
        <w:rPr>
          <w:rFonts w:ascii="Times New Roman" w:hAnsi="Times New Roman" w:cs="Times New Roman"/>
          <w:sz w:val="24"/>
          <w:szCs w:val="24"/>
          <w:lang w:val="en-US"/>
        </w:rPr>
      </w:pPr>
      <w:proofErr w:type="gramStart"/>
      <w:r w:rsidRPr="00D51053">
        <w:rPr>
          <w:rFonts w:ascii="Times New Roman" w:hAnsi="Times New Roman" w:cs="Times New Roman"/>
          <w:sz w:val="24"/>
          <w:szCs w:val="24"/>
          <w:lang w:val="en-US"/>
        </w:rPr>
        <w:t>AOAC International.</w:t>
      </w:r>
      <w:proofErr w:type="gramEnd"/>
      <w:r w:rsidRPr="00D51053">
        <w:rPr>
          <w:rFonts w:ascii="Times New Roman" w:hAnsi="Times New Roman" w:cs="Times New Roman"/>
          <w:i/>
          <w:sz w:val="24"/>
          <w:szCs w:val="24"/>
          <w:lang w:val="en-US"/>
        </w:rPr>
        <w:t xml:space="preserve"> </w:t>
      </w:r>
      <w:proofErr w:type="gramStart"/>
      <w:r w:rsidRPr="00D51053">
        <w:rPr>
          <w:rFonts w:ascii="Times New Roman" w:hAnsi="Times New Roman" w:cs="Times New Roman"/>
          <w:b/>
          <w:iCs/>
          <w:sz w:val="24"/>
          <w:szCs w:val="24"/>
          <w:lang w:val="en-US"/>
        </w:rPr>
        <w:t>Official Methods of Analysis of AOAC International</w:t>
      </w:r>
      <w:r w:rsidRPr="00D51053">
        <w:rPr>
          <w:rFonts w:ascii="Times New Roman" w:hAnsi="Times New Roman" w:cs="Times New Roman"/>
          <w:sz w:val="24"/>
          <w:szCs w:val="24"/>
          <w:lang w:val="en-US"/>
        </w:rPr>
        <w:t>.</w:t>
      </w:r>
      <w:proofErr w:type="gramEnd"/>
      <w:r w:rsidRPr="00D51053">
        <w:rPr>
          <w:rFonts w:ascii="Times New Roman" w:hAnsi="Times New Roman" w:cs="Times New Roman"/>
          <w:sz w:val="24"/>
          <w:szCs w:val="24"/>
          <w:lang w:val="en-US"/>
        </w:rPr>
        <w:t xml:space="preserve"> Gaithersburg: AOAC, 2011. </w:t>
      </w:r>
    </w:p>
    <w:p w:rsidR="00D51053" w:rsidRPr="00D51053" w:rsidRDefault="00D51053" w:rsidP="00D51053">
      <w:pPr>
        <w:spacing w:after="240" w:line="360" w:lineRule="auto"/>
        <w:jc w:val="both"/>
        <w:rPr>
          <w:rFonts w:ascii="Times New Roman" w:hAnsi="Times New Roman" w:cs="Times New Roman"/>
          <w:sz w:val="24"/>
          <w:szCs w:val="24"/>
          <w:lang w:val="en-US"/>
        </w:rPr>
      </w:pPr>
      <w:proofErr w:type="gramStart"/>
      <w:r w:rsidRPr="00D51053">
        <w:rPr>
          <w:rFonts w:ascii="Times New Roman" w:hAnsi="Times New Roman" w:cs="Times New Roman"/>
          <w:sz w:val="24"/>
          <w:szCs w:val="24"/>
          <w:lang w:val="en-US"/>
        </w:rPr>
        <w:t>BLIGH, E.G.; DYER, W.J.</w:t>
      </w:r>
      <w:proofErr w:type="gramEnd"/>
      <w:r w:rsidRPr="00D51053">
        <w:rPr>
          <w:rFonts w:ascii="Times New Roman" w:hAnsi="Times New Roman" w:cs="Times New Roman"/>
          <w:sz w:val="24"/>
          <w:szCs w:val="24"/>
          <w:lang w:val="en-US"/>
        </w:rPr>
        <w:t xml:space="preserve"> </w:t>
      </w:r>
      <w:proofErr w:type="gramStart"/>
      <w:r w:rsidRPr="00D51053">
        <w:rPr>
          <w:rFonts w:ascii="Times New Roman" w:hAnsi="Times New Roman" w:cs="Times New Roman"/>
          <w:sz w:val="24"/>
          <w:szCs w:val="24"/>
          <w:lang w:val="en-US"/>
        </w:rPr>
        <w:t>A rapid method of total lipid extraction and purification.</w:t>
      </w:r>
      <w:proofErr w:type="gramEnd"/>
      <w:r w:rsidRPr="00D51053">
        <w:rPr>
          <w:rFonts w:ascii="Times New Roman" w:hAnsi="Times New Roman" w:cs="Times New Roman"/>
          <w:sz w:val="24"/>
          <w:szCs w:val="24"/>
          <w:lang w:val="en-US"/>
        </w:rPr>
        <w:br/>
      </w:r>
      <w:r w:rsidRPr="00D51053">
        <w:rPr>
          <w:rFonts w:ascii="Times New Roman" w:hAnsi="Times New Roman" w:cs="Times New Roman"/>
          <w:b/>
          <w:bCs/>
          <w:sz w:val="24"/>
          <w:szCs w:val="24"/>
          <w:lang w:val="en-US"/>
        </w:rPr>
        <w:t>Canadian Journal of Biochemistry and Physiology</w:t>
      </w:r>
      <w:r w:rsidRPr="00D51053">
        <w:rPr>
          <w:rFonts w:ascii="Times New Roman" w:hAnsi="Times New Roman" w:cs="Times New Roman"/>
          <w:sz w:val="24"/>
          <w:szCs w:val="24"/>
          <w:lang w:val="en-US"/>
        </w:rPr>
        <w:t>, Ottawa, v.37, n.8, p.911-917, 1959.</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BOAS, </w:t>
      </w:r>
      <w:proofErr w:type="spellStart"/>
      <w:r w:rsidRPr="00D51053">
        <w:rPr>
          <w:rFonts w:ascii="Times New Roman" w:hAnsi="Times New Roman" w:cs="Times New Roman"/>
          <w:sz w:val="24"/>
          <w:szCs w:val="24"/>
        </w:rPr>
        <w:t>L.C.</w:t>
      </w:r>
      <w:proofErr w:type="spellEnd"/>
      <w:r w:rsidRPr="00D51053">
        <w:rPr>
          <w:rFonts w:ascii="Times New Roman" w:hAnsi="Times New Roman" w:cs="Times New Roman"/>
          <w:sz w:val="24"/>
          <w:szCs w:val="24"/>
        </w:rPr>
        <w:t xml:space="preserve">; GOMES-VILLAS, </w:t>
      </w:r>
      <w:proofErr w:type="spellStart"/>
      <w:r w:rsidRPr="00D51053">
        <w:rPr>
          <w:rFonts w:ascii="Times New Roman" w:hAnsi="Times New Roman" w:cs="Times New Roman"/>
          <w:sz w:val="24"/>
          <w:szCs w:val="24"/>
        </w:rPr>
        <w:t>F.M.C.</w:t>
      </w:r>
      <w:proofErr w:type="spellEnd"/>
      <w:r w:rsidRPr="00D51053">
        <w:rPr>
          <w:rFonts w:ascii="Times New Roman" w:hAnsi="Times New Roman" w:cs="Times New Roman"/>
          <w:sz w:val="24"/>
          <w:szCs w:val="24"/>
        </w:rPr>
        <w:t xml:space="preserve">; FOSS-FREITAS, </w:t>
      </w:r>
      <w:proofErr w:type="spellStart"/>
      <w:r w:rsidRPr="00D51053">
        <w:rPr>
          <w:rFonts w:ascii="Times New Roman" w:hAnsi="Times New Roman" w:cs="Times New Roman"/>
          <w:sz w:val="24"/>
          <w:szCs w:val="24"/>
        </w:rPr>
        <w:t>M.C.</w:t>
      </w:r>
      <w:proofErr w:type="spellEnd"/>
      <w:r w:rsidRPr="00D51053">
        <w:rPr>
          <w:rFonts w:ascii="Times New Roman" w:hAnsi="Times New Roman" w:cs="Times New Roman"/>
          <w:sz w:val="24"/>
          <w:szCs w:val="24"/>
        </w:rPr>
        <w:t xml:space="preserve">; TORRES, H.C.; MONTEIRO, </w:t>
      </w:r>
      <w:proofErr w:type="spellStart"/>
      <w:r w:rsidRPr="00D51053">
        <w:rPr>
          <w:rFonts w:ascii="Times New Roman" w:hAnsi="Times New Roman" w:cs="Times New Roman"/>
          <w:sz w:val="24"/>
          <w:szCs w:val="24"/>
        </w:rPr>
        <w:t>L.Z.</w:t>
      </w:r>
      <w:proofErr w:type="spellEnd"/>
      <w:r w:rsidRPr="00D51053">
        <w:rPr>
          <w:rFonts w:ascii="Times New Roman" w:hAnsi="Times New Roman" w:cs="Times New Roman"/>
          <w:sz w:val="24"/>
          <w:szCs w:val="24"/>
        </w:rPr>
        <w:t xml:space="preserve">; PACE, </w:t>
      </w:r>
      <w:proofErr w:type="spellStart"/>
      <w:r w:rsidRPr="00D51053">
        <w:rPr>
          <w:rFonts w:ascii="Times New Roman" w:hAnsi="Times New Roman" w:cs="Times New Roman"/>
          <w:sz w:val="24"/>
          <w:szCs w:val="24"/>
        </w:rPr>
        <w:t>A.E.</w:t>
      </w:r>
      <w:proofErr w:type="spellEnd"/>
      <w:r w:rsidRPr="00D51053">
        <w:rPr>
          <w:rFonts w:ascii="Times New Roman" w:hAnsi="Times New Roman" w:cs="Times New Roman"/>
          <w:sz w:val="24"/>
          <w:szCs w:val="24"/>
        </w:rPr>
        <w:t xml:space="preserve">; Adesão à dieta e ao exercício físico das pessoas com diabetes </w:t>
      </w:r>
      <w:proofErr w:type="spellStart"/>
      <w:r w:rsidRPr="00D51053">
        <w:rPr>
          <w:rFonts w:ascii="Times New Roman" w:hAnsi="Times New Roman" w:cs="Times New Roman"/>
          <w:sz w:val="24"/>
          <w:szCs w:val="24"/>
        </w:rPr>
        <w:t>mellitus</w:t>
      </w:r>
      <w:proofErr w:type="spellEnd"/>
      <w:r w:rsidRPr="00D51053">
        <w:rPr>
          <w:rFonts w:ascii="Times New Roman" w:hAnsi="Times New Roman" w:cs="Times New Roman"/>
          <w:sz w:val="24"/>
          <w:szCs w:val="24"/>
        </w:rPr>
        <w:t xml:space="preserve">. </w:t>
      </w:r>
      <w:r w:rsidRPr="00D51053">
        <w:rPr>
          <w:rFonts w:ascii="Times New Roman" w:hAnsi="Times New Roman" w:cs="Times New Roman"/>
          <w:b/>
          <w:sz w:val="24"/>
          <w:szCs w:val="24"/>
        </w:rPr>
        <w:t>Texto Contexto Enfermagem</w:t>
      </w:r>
      <w:r w:rsidR="008E3F29">
        <w:rPr>
          <w:rFonts w:ascii="Times New Roman" w:hAnsi="Times New Roman" w:cs="Times New Roman"/>
          <w:b/>
          <w:sz w:val="24"/>
          <w:szCs w:val="24"/>
        </w:rPr>
        <w:t>,</w:t>
      </w:r>
      <w:r w:rsidRPr="00D51053">
        <w:rPr>
          <w:rFonts w:ascii="Times New Roman" w:hAnsi="Times New Roman" w:cs="Times New Roman"/>
          <w:sz w:val="24"/>
          <w:szCs w:val="24"/>
        </w:rPr>
        <w:t xml:space="preserve"> Florianópolis, v.20, n.2</w:t>
      </w:r>
      <w:r w:rsidR="008E3F29">
        <w:rPr>
          <w:rFonts w:ascii="Times New Roman" w:hAnsi="Times New Roman" w:cs="Times New Roman"/>
          <w:sz w:val="24"/>
          <w:szCs w:val="24"/>
        </w:rPr>
        <w:t>,</w:t>
      </w:r>
      <w:r w:rsidRPr="00D51053">
        <w:rPr>
          <w:rFonts w:ascii="Times New Roman" w:hAnsi="Times New Roman" w:cs="Times New Roman"/>
          <w:sz w:val="24"/>
          <w:szCs w:val="24"/>
        </w:rPr>
        <w:t xml:space="preserve"> p.272-279, 2011.</w:t>
      </w:r>
    </w:p>
    <w:p w:rsidR="00D51053" w:rsidRPr="006010AD" w:rsidRDefault="00D51053" w:rsidP="00D51053">
      <w:pPr>
        <w:spacing w:after="240" w:line="360" w:lineRule="auto"/>
        <w:jc w:val="both"/>
        <w:rPr>
          <w:rFonts w:ascii="Times New Roman" w:hAnsi="Times New Roman" w:cs="Times New Roman"/>
          <w:sz w:val="24"/>
          <w:szCs w:val="24"/>
          <w:lang w:val="en-US"/>
        </w:rPr>
      </w:pPr>
      <w:r w:rsidRPr="008E3F29">
        <w:rPr>
          <w:rFonts w:ascii="Times New Roman" w:hAnsi="Times New Roman" w:cs="Times New Roman"/>
          <w:sz w:val="24"/>
          <w:szCs w:val="24"/>
        </w:rPr>
        <w:t>BRAGA</w:t>
      </w:r>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H.F.</w:t>
      </w:r>
      <w:proofErr w:type="spellEnd"/>
      <w:r w:rsidRPr="00B04748">
        <w:rPr>
          <w:rFonts w:ascii="Times New Roman" w:hAnsi="Times New Roman" w:cs="Times New Roman"/>
          <w:sz w:val="24"/>
          <w:szCs w:val="24"/>
        </w:rPr>
        <w:t xml:space="preserve">; CONTI-SILVA, A. </w:t>
      </w:r>
      <w:proofErr w:type="spellStart"/>
      <w:r w:rsidRPr="00B04748">
        <w:rPr>
          <w:rFonts w:ascii="Times New Roman" w:hAnsi="Times New Roman" w:cs="Times New Roman"/>
          <w:sz w:val="24"/>
          <w:szCs w:val="24"/>
        </w:rPr>
        <w:t>Papaya</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nectar</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formulated</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with</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prebiotics</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chemical</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characterization</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and</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sensory</w:t>
      </w:r>
      <w:proofErr w:type="spellEnd"/>
      <w:r w:rsidRPr="00B04748">
        <w:rPr>
          <w:rFonts w:ascii="Times New Roman" w:hAnsi="Times New Roman" w:cs="Times New Roman"/>
          <w:sz w:val="24"/>
          <w:szCs w:val="24"/>
        </w:rPr>
        <w:t xml:space="preserve"> </w:t>
      </w:r>
      <w:proofErr w:type="spellStart"/>
      <w:r w:rsidRPr="00B04748">
        <w:rPr>
          <w:rFonts w:ascii="Times New Roman" w:hAnsi="Times New Roman" w:cs="Times New Roman"/>
          <w:sz w:val="24"/>
          <w:szCs w:val="24"/>
        </w:rPr>
        <w:t>acceptability</w:t>
      </w:r>
      <w:proofErr w:type="spellEnd"/>
      <w:r w:rsidRPr="00B04748">
        <w:rPr>
          <w:rFonts w:ascii="Times New Roman" w:hAnsi="Times New Roman" w:cs="Times New Roman"/>
          <w:sz w:val="24"/>
          <w:szCs w:val="24"/>
        </w:rPr>
        <w:t xml:space="preserve">. </w:t>
      </w:r>
      <w:r w:rsidRPr="006010AD">
        <w:rPr>
          <w:rFonts w:ascii="Times New Roman" w:hAnsi="Times New Roman" w:cs="Times New Roman"/>
          <w:b/>
          <w:sz w:val="24"/>
          <w:szCs w:val="24"/>
          <w:lang w:val="en-US"/>
        </w:rPr>
        <w:t>Food Science and Technology</w:t>
      </w:r>
      <w:r w:rsidRPr="006010AD">
        <w:rPr>
          <w:rFonts w:ascii="Times New Roman" w:hAnsi="Times New Roman" w:cs="Times New Roman"/>
          <w:sz w:val="24"/>
          <w:szCs w:val="24"/>
          <w:lang w:val="en-US"/>
        </w:rPr>
        <w:t>, Campinas, v.62, n.1, p.854-860, 2015.</w:t>
      </w:r>
    </w:p>
    <w:p w:rsidR="00B04748" w:rsidRPr="00B04748" w:rsidRDefault="00B04748" w:rsidP="00D51053">
      <w:pPr>
        <w:spacing w:after="240" w:line="360" w:lineRule="auto"/>
        <w:jc w:val="both"/>
        <w:rPr>
          <w:rFonts w:ascii="Times New Roman" w:hAnsi="Times New Roman" w:cs="Times New Roman"/>
          <w:color w:val="000000"/>
          <w:sz w:val="24"/>
          <w:szCs w:val="24"/>
          <w:shd w:val="clear" w:color="auto" w:fill="FFFFFF"/>
        </w:rPr>
      </w:pPr>
      <w:proofErr w:type="gramStart"/>
      <w:r w:rsidRPr="00B04748">
        <w:rPr>
          <w:rFonts w:ascii="Times New Roman" w:hAnsi="Times New Roman" w:cs="Times New Roman"/>
          <w:color w:val="000000"/>
          <w:sz w:val="24"/>
          <w:szCs w:val="24"/>
          <w:shd w:val="clear" w:color="auto" w:fill="FFFFFF"/>
          <w:lang w:val="en-US"/>
        </w:rPr>
        <w:t>BRANEN, A.L.; DAVIDSON, P.M.; SALMINEN, S.; THORNGATE</w:t>
      </w:r>
      <w:r w:rsidR="006010AD">
        <w:rPr>
          <w:rFonts w:ascii="Times New Roman" w:hAnsi="Times New Roman" w:cs="Times New Roman"/>
          <w:color w:val="000000"/>
          <w:sz w:val="24"/>
          <w:szCs w:val="24"/>
          <w:shd w:val="clear" w:color="auto" w:fill="FFFFFF"/>
          <w:lang w:val="en-US"/>
        </w:rPr>
        <w:t>, J</w:t>
      </w:r>
      <w:r w:rsidRPr="00B04748">
        <w:rPr>
          <w:rFonts w:ascii="Times New Roman" w:hAnsi="Times New Roman" w:cs="Times New Roman"/>
          <w:color w:val="000000"/>
          <w:sz w:val="24"/>
          <w:szCs w:val="24"/>
          <w:shd w:val="clear" w:color="auto" w:fill="FFFFFF"/>
          <w:lang w:val="en-US"/>
        </w:rPr>
        <w:t>.</w:t>
      </w:r>
      <w:r w:rsidRPr="00B04748">
        <w:rPr>
          <w:rFonts w:ascii="Times New Roman" w:hAnsi="Times New Roman" w:cs="Times New Roman"/>
          <w:color w:val="000000"/>
          <w:sz w:val="24"/>
          <w:szCs w:val="24"/>
          <w:lang w:val="en-US"/>
        </w:rPr>
        <w:t> </w:t>
      </w:r>
      <w:r w:rsidRPr="006010AD">
        <w:rPr>
          <w:rFonts w:ascii="Times New Roman" w:hAnsi="Times New Roman" w:cs="Times New Roman"/>
          <w:b/>
          <w:bCs/>
          <w:color w:val="000000"/>
          <w:sz w:val="24"/>
          <w:szCs w:val="24"/>
          <w:shd w:val="clear" w:color="auto" w:fill="FFFFFF"/>
          <w:lang w:val="en-US"/>
        </w:rPr>
        <w:t>Food Additives</w:t>
      </w:r>
      <w:r w:rsidRPr="006010AD">
        <w:rPr>
          <w:rFonts w:ascii="Times New Roman" w:hAnsi="Times New Roman" w:cs="Times New Roman"/>
          <w:color w:val="000000"/>
          <w:sz w:val="24"/>
          <w:szCs w:val="24"/>
          <w:shd w:val="clear" w:color="auto" w:fill="FFFFFF"/>
          <w:lang w:val="en-US"/>
        </w:rPr>
        <w:t>.</w:t>
      </w:r>
      <w:proofErr w:type="gramEnd"/>
      <w:r w:rsidRPr="006010AD">
        <w:rPr>
          <w:rFonts w:ascii="Times New Roman" w:hAnsi="Times New Roman" w:cs="Times New Roman"/>
          <w:color w:val="000000"/>
          <w:sz w:val="24"/>
          <w:szCs w:val="24"/>
          <w:shd w:val="clear" w:color="auto" w:fill="FFFFFF"/>
          <w:lang w:val="en-US"/>
        </w:rPr>
        <w:t xml:space="preserve"> </w:t>
      </w:r>
      <w:proofErr w:type="gramStart"/>
      <w:r w:rsidRPr="00B04748">
        <w:rPr>
          <w:rFonts w:ascii="Times New Roman" w:hAnsi="Times New Roman" w:cs="Times New Roman"/>
          <w:color w:val="000000"/>
          <w:sz w:val="24"/>
          <w:szCs w:val="24"/>
          <w:shd w:val="clear" w:color="auto" w:fill="FFFFFF"/>
        </w:rPr>
        <w:t>2</w:t>
      </w:r>
      <w:proofErr w:type="gramEnd"/>
      <w:r w:rsidRPr="00B04748">
        <w:rPr>
          <w:rFonts w:ascii="Times New Roman" w:hAnsi="Times New Roman" w:cs="Times New Roman"/>
          <w:color w:val="000000"/>
          <w:sz w:val="24"/>
          <w:szCs w:val="24"/>
          <w:shd w:val="clear" w:color="auto" w:fill="FFFFFF"/>
        </w:rPr>
        <w:t xml:space="preserve"> ed. </w:t>
      </w:r>
      <w:proofErr w:type="spellStart"/>
      <w:r w:rsidRPr="00B04748">
        <w:rPr>
          <w:rFonts w:ascii="Times New Roman" w:hAnsi="Times New Roman" w:cs="Times New Roman"/>
          <w:color w:val="000000"/>
          <w:sz w:val="24"/>
          <w:szCs w:val="24"/>
          <w:shd w:val="clear" w:color="auto" w:fill="FFFFFF"/>
        </w:rPr>
        <w:t>New</w:t>
      </w:r>
      <w:proofErr w:type="spellEnd"/>
      <w:r w:rsidRPr="00B04748">
        <w:rPr>
          <w:rFonts w:ascii="Times New Roman" w:hAnsi="Times New Roman" w:cs="Times New Roman"/>
          <w:color w:val="000000"/>
          <w:sz w:val="24"/>
          <w:szCs w:val="24"/>
          <w:shd w:val="clear" w:color="auto" w:fill="FFFFFF"/>
        </w:rPr>
        <w:t xml:space="preserve"> York: Marcel Dekker, 2001.</w:t>
      </w:r>
    </w:p>
    <w:p w:rsidR="00D51053" w:rsidRPr="00B04748" w:rsidRDefault="00D51053" w:rsidP="00D51053">
      <w:pPr>
        <w:spacing w:after="240" w:line="360" w:lineRule="auto"/>
        <w:jc w:val="both"/>
        <w:rPr>
          <w:rFonts w:ascii="Times New Roman" w:hAnsi="Times New Roman" w:cs="Times New Roman"/>
          <w:sz w:val="24"/>
          <w:szCs w:val="24"/>
        </w:rPr>
      </w:pPr>
      <w:r w:rsidRPr="00B04748">
        <w:rPr>
          <w:rFonts w:ascii="Times New Roman" w:hAnsi="Times New Roman" w:cs="Times New Roman"/>
          <w:sz w:val="24"/>
          <w:szCs w:val="24"/>
        </w:rPr>
        <w:t xml:space="preserve">BRASIL. Agência Nacional de Vigilância Sanitária. </w:t>
      </w:r>
      <w:r w:rsidRPr="00B04748">
        <w:rPr>
          <w:rFonts w:ascii="Times New Roman" w:hAnsi="Times New Roman" w:cs="Times New Roman"/>
          <w:b/>
          <w:sz w:val="24"/>
          <w:szCs w:val="24"/>
        </w:rPr>
        <w:t>RDC nº 272,</w:t>
      </w:r>
      <w:r w:rsidRPr="00B04748">
        <w:rPr>
          <w:rFonts w:ascii="Times New Roman" w:hAnsi="Times New Roman" w:cs="Times New Roman"/>
          <w:sz w:val="24"/>
          <w:szCs w:val="24"/>
        </w:rPr>
        <w:t xml:space="preserve"> de 22 de setembro de 2005</w:t>
      </w:r>
      <w:r w:rsidRPr="00B04748">
        <w:rPr>
          <w:rFonts w:ascii="Times New Roman" w:hAnsi="Times New Roman" w:cs="Times New Roman"/>
          <w:b/>
          <w:i/>
          <w:sz w:val="24"/>
          <w:szCs w:val="24"/>
        </w:rPr>
        <w:t>.</w:t>
      </w:r>
      <w:r w:rsidRPr="00B04748">
        <w:rPr>
          <w:rFonts w:ascii="Times New Roman" w:hAnsi="Times New Roman" w:cs="Times New Roman"/>
          <w:sz w:val="24"/>
          <w:szCs w:val="24"/>
        </w:rPr>
        <w:t xml:space="preserve"> “Regulamento Técnico para produtos de vegetais, produtos de frutas e cogumelos comestíveis”. Diário Oficial da União, Brasília, DF.</w:t>
      </w:r>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rPr>
        <w:t xml:space="preserve">BRITO NETO, </w:t>
      </w:r>
      <w:proofErr w:type="spellStart"/>
      <w:r w:rsidRPr="00D51053">
        <w:rPr>
          <w:rFonts w:ascii="Times New Roman" w:hAnsi="Times New Roman" w:cs="Times New Roman"/>
          <w:sz w:val="24"/>
          <w:szCs w:val="24"/>
        </w:rPr>
        <w:t>J.F.</w:t>
      </w:r>
      <w:proofErr w:type="spellEnd"/>
      <w:r w:rsidRPr="00D51053">
        <w:rPr>
          <w:rFonts w:ascii="Times New Roman" w:hAnsi="Times New Roman" w:cs="Times New Roman"/>
          <w:sz w:val="24"/>
          <w:szCs w:val="24"/>
        </w:rPr>
        <w:t xml:space="preserve">; PEREIRA, </w:t>
      </w:r>
      <w:proofErr w:type="spellStart"/>
      <w:r w:rsidRPr="00D51053">
        <w:rPr>
          <w:rFonts w:ascii="Times New Roman" w:hAnsi="Times New Roman" w:cs="Times New Roman"/>
          <w:sz w:val="24"/>
          <w:szCs w:val="24"/>
        </w:rPr>
        <w:t>W.E.</w:t>
      </w:r>
      <w:proofErr w:type="spellEnd"/>
      <w:r w:rsidRPr="00D51053">
        <w:rPr>
          <w:rFonts w:ascii="Times New Roman" w:hAnsi="Times New Roman" w:cs="Times New Roman"/>
          <w:sz w:val="24"/>
          <w:szCs w:val="24"/>
        </w:rPr>
        <w:t xml:space="preserve">; CAVALCANTI, </w:t>
      </w:r>
      <w:proofErr w:type="spellStart"/>
      <w:r w:rsidRPr="00D51053">
        <w:rPr>
          <w:rFonts w:ascii="Times New Roman" w:hAnsi="Times New Roman" w:cs="Times New Roman"/>
          <w:sz w:val="24"/>
          <w:szCs w:val="24"/>
        </w:rPr>
        <w:t>L.F.</w:t>
      </w:r>
      <w:proofErr w:type="spellEnd"/>
      <w:r w:rsidRPr="00D51053">
        <w:rPr>
          <w:rFonts w:ascii="Times New Roman" w:hAnsi="Times New Roman" w:cs="Times New Roman"/>
          <w:sz w:val="24"/>
          <w:szCs w:val="24"/>
        </w:rPr>
        <w:t xml:space="preserve">; ARAÚJO, </w:t>
      </w:r>
      <w:proofErr w:type="spellStart"/>
      <w:r w:rsidRPr="00D51053">
        <w:rPr>
          <w:rFonts w:ascii="Times New Roman" w:hAnsi="Times New Roman" w:cs="Times New Roman"/>
          <w:sz w:val="24"/>
          <w:szCs w:val="24"/>
        </w:rPr>
        <w:t>R.C.</w:t>
      </w:r>
      <w:proofErr w:type="spellEnd"/>
      <w:r w:rsidRPr="00D51053">
        <w:rPr>
          <w:rFonts w:ascii="Times New Roman" w:hAnsi="Times New Roman" w:cs="Times New Roman"/>
          <w:sz w:val="24"/>
          <w:szCs w:val="24"/>
        </w:rPr>
        <w:t xml:space="preserve">; LACERDA, </w:t>
      </w:r>
      <w:proofErr w:type="spellStart"/>
      <w:r w:rsidRPr="00D51053">
        <w:rPr>
          <w:rFonts w:ascii="Times New Roman" w:hAnsi="Times New Roman" w:cs="Times New Roman"/>
          <w:sz w:val="24"/>
          <w:szCs w:val="24"/>
        </w:rPr>
        <w:t>J.S.</w:t>
      </w:r>
      <w:proofErr w:type="spellEnd"/>
      <w:r w:rsidRPr="00D51053">
        <w:rPr>
          <w:rFonts w:ascii="Times New Roman" w:hAnsi="Times New Roman" w:cs="Times New Roman"/>
          <w:sz w:val="24"/>
          <w:szCs w:val="24"/>
        </w:rPr>
        <w:t xml:space="preserve"> Produtividade e qualidade de frutos de mamoeiro ‘</w:t>
      </w:r>
      <w:proofErr w:type="spellStart"/>
      <w:r w:rsidRPr="00D51053">
        <w:rPr>
          <w:rFonts w:ascii="Times New Roman" w:hAnsi="Times New Roman" w:cs="Times New Roman"/>
          <w:sz w:val="24"/>
          <w:szCs w:val="24"/>
        </w:rPr>
        <w:t>sunrise</w:t>
      </w:r>
      <w:proofErr w:type="spellEnd"/>
      <w:r w:rsidRPr="00D51053">
        <w:rPr>
          <w:rFonts w:ascii="Times New Roman" w:hAnsi="Times New Roman" w:cs="Times New Roman"/>
          <w:sz w:val="24"/>
          <w:szCs w:val="24"/>
        </w:rPr>
        <w:t xml:space="preserve"> solo’ em função de doses de nitrogênio e boro. </w:t>
      </w:r>
      <w:proofErr w:type="spellStart"/>
      <w:proofErr w:type="gramStart"/>
      <w:r w:rsidRPr="00D51053">
        <w:rPr>
          <w:rFonts w:ascii="Times New Roman" w:hAnsi="Times New Roman" w:cs="Times New Roman"/>
          <w:b/>
          <w:sz w:val="24"/>
          <w:szCs w:val="24"/>
          <w:lang w:val="en-US"/>
        </w:rPr>
        <w:t>Ciências</w:t>
      </w:r>
      <w:proofErr w:type="spellEnd"/>
      <w:r w:rsidRPr="00D51053">
        <w:rPr>
          <w:rFonts w:ascii="Times New Roman" w:hAnsi="Times New Roman" w:cs="Times New Roman"/>
          <w:b/>
          <w:sz w:val="24"/>
          <w:szCs w:val="24"/>
          <w:lang w:val="en-US"/>
        </w:rPr>
        <w:t xml:space="preserve"> </w:t>
      </w:r>
      <w:proofErr w:type="spellStart"/>
      <w:r w:rsidRPr="00D51053">
        <w:rPr>
          <w:rFonts w:ascii="Times New Roman" w:hAnsi="Times New Roman" w:cs="Times New Roman"/>
          <w:b/>
          <w:sz w:val="24"/>
          <w:szCs w:val="24"/>
          <w:lang w:val="en-US"/>
        </w:rPr>
        <w:t>Agrárias</w:t>
      </w:r>
      <w:proofErr w:type="spellEnd"/>
      <w:r w:rsidRPr="00D51053">
        <w:rPr>
          <w:rFonts w:ascii="Times New Roman" w:hAnsi="Times New Roman" w:cs="Times New Roman"/>
          <w:sz w:val="24"/>
          <w:szCs w:val="24"/>
          <w:lang w:val="en-US"/>
        </w:rPr>
        <w:t>, Recife, v.32, n.1, p.69-80, 2011.</w:t>
      </w:r>
      <w:proofErr w:type="gramEnd"/>
    </w:p>
    <w:p w:rsidR="00D51053" w:rsidRPr="00D51053" w:rsidRDefault="00D51053" w:rsidP="00D51053">
      <w:pPr>
        <w:autoSpaceDE w:val="0"/>
        <w:autoSpaceDN w:val="0"/>
        <w:adjustRightInd w:val="0"/>
        <w:spacing w:after="240" w:line="360" w:lineRule="auto"/>
        <w:jc w:val="both"/>
        <w:rPr>
          <w:rFonts w:ascii="Times New Roman" w:hAnsi="Times New Roman" w:cs="Times New Roman"/>
          <w:sz w:val="24"/>
          <w:szCs w:val="24"/>
        </w:rPr>
      </w:pPr>
      <w:proofErr w:type="gramStart"/>
      <w:r w:rsidRPr="00D51053">
        <w:rPr>
          <w:rFonts w:ascii="Times New Roman" w:hAnsi="Times New Roman" w:cs="Times New Roman"/>
          <w:sz w:val="24"/>
          <w:szCs w:val="24"/>
          <w:lang w:val="en-US"/>
        </w:rPr>
        <w:t>BUZBY, J.; WELLS, H.; HYMAN, J.</w:t>
      </w:r>
      <w:proofErr w:type="gramEnd"/>
      <w:r w:rsidRPr="00D51053">
        <w:rPr>
          <w:rFonts w:ascii="Times New Roman" w:hAnsi="Times New Roman" w:cs="Times New Roman"/>
          <w:sz w:val="24"/>
          <w:szCs w:val="24"/>
          <w:lang w:val="en-US"/>
        </w:rPr>
        <w:t xml:space="preserve"> </w:t>
      </w:r>
      <w:proofErr w:type="gramStart"/>
      <w:r w:rsidRPr="00D51053">
        <w:rPr>
          <w:rFonts w:ascii="Times New Roman" w:hAnsi="Times New Roman" w:cs="Times New Roman"/>
          <w:b/>
          <w:sz w:val="24"/>
          <w:szCs w:val="24"/>
          <w:lang w:val="en-US"/>
        </w:rPr>
        <w:t>The Estimated Amount, Value, and Calories of Postharvest Food Losses at the Retail and Consumer Levels in the United States</w:t>
      </w:r>
      <w:r w:rsidRPr="00D51053">
        <w:rPr>
          <w:rFonts w:ascii="Times New Roman" w:hAnsi="Times New Roman" w:cs="Times New Roman"/>
          <w:sz w:val="24"/>
          <w:szCs w:val="24"/>
          <w:lang w:val="en-US"/>
        </w:rPr>
        <w:t>.</w:t>
      </w:r>
      <w:proofErr w:type="gramEnd"/>
      <w:r w:rsidRPr="00D51053">
        <w:rPr>
          <w:rFonts w:ascii="Times New Roman" w:hAnsi="Times New Roman" w:cs="Times New Roman"/>
          <w:sz w:val="24"/>
          <w:szCs w:val="24"/>
          <w:lang w:val="en-US"/>
        </w:rPr>
        <w:t xml:space="preserve"> </w:t>
      </w:r>
      <w:r w:rsidRPr="00D51053">
        <w:rPr>
          <w:rFonts w:ascii="Times New Roman" w:hAnsi="Times New Roman" w:cs="Times New Roman"/>
          <w:sz w:val="24"/>
          <w:szCs w:val="24"/>
        </w:rPr>
        <w:t xml:space="preserve">Washington: </w:t>
      </w:r>
      <w:proofErr w:type="spellStart"/>
      <w:r w:rsidRPr="00D51053">
        <w:rPr>
          <w:rFonts w:ascii="Times New Roman" w:hAnsi="Times New Roman" w:cs="Times New Roman"/>
          <w:sz w:val="24"/>
          <w:szCs w:val="24"/>
        </w:rPr>
        <w:t>Department</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of</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Agriculture</w:t>
      </w:r>
      <w:proofErr w:type="spellEnd"/>
      <w:r w:rsidRPr="00D51053">
        <w:rPr>
          <w:rFonts w:ascii="Times New Roman" w:hAnsi="Times New Roman" w:cs="Times New Roman"/>
          <w:sz w:val="24"/>
          <w:szCs w:val="24"/>
        </w:rPr>
        <w:t>, 2014.</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lastRenderedPageBreak/>
        <w:t xml:space="preserve">CARDOSO, </w:t>
      </w:r>
      <w:proofErr w:type="spellStart"/>
      <w:r w:rsidRPr="00D51053">
        <w:rPr>
          <w:rFonts w:ascii="Times New Roman" w:hAnsi="Times New Roman" w:cs="Times New Roman"/>
          <w:sz w:val="24"/>
          <w:szCs w:val="24"/>
        </w:rPr>
        <w:t>J.R.</w:t>
      </w:r>
      <w:proofErr w:type="spellEnd"/>
      <w:r w:rsidRPr="00D51053">
        <w:rPr>
          <w:rFonts w:ascii="Times New Roman" w:hAnsi="Times New Roman" w:cs="Times New Roman"/>
          <w:sz w:val="24"/>
          <w:szCs w:val="24"/>
        </w:rPr>
        <w:t xml:space="preserve">; SILVA, </w:t>
      </w:r>
      <w:proofErr w:type="spellStart"/>
      <w:r w:rsidRPr="00D51053">
        <w:rPr>
          <w:rFonts w:ascii="Times New Roman" w:hAnsi="Times New Roman" w:cs="Times New Roman"/>
          <w:sz w:val="24"/>
          <w:szCs w:val="24"/>
        </w:rPr>
        <w:t>F.I.</w:t>
      </w:r>
      <w:proofErr w:type="spellEnd"/>
      <w:r w:rsidRPr="00D51053">
        <w:rPr>
          <w:rFonts w:ascii="Times New Roman" w:hAnsi="Times New Roman" w:cs="Times New Roman"/>
          <w:sz w:val="24"/>
          <w:szCs w:val="24"/>
        </w:rPr>
        <w:t xml:space="preserve">; BRAGA, </w:t>
      </w:r>
      <w:proofErr w:type="spellStart"/>
      <w:r w:rsidRPr="00D51053">
        <w:rPr>
          <w:rFonts w:ascii="Times New Roman" w:hAnsi="Times New Roman" w:cs="Times New Roman"/>
          <w:sz w:val="24"/>
          <w:szCs w:val="24"/>
        </w:rPr>
        <w:t>L.O.</w:t>
      </w:r>
      <w:proofErr w:type="spellEnd"/>
      <w:r w:rsidRPr="00D51053">
        <w:rPr>
          <w:rFonts w:ascii="Times New Roman" w:hAnsi="Times New Roman" w:cs="Times New Roman"/>
          <w:sz w:val="24"/>
          <w:szCs w:val="24"/>
        </w:rPr>
        <w:t xml:space="preserve">; MORAES, </w:t>
      </w:r>
      <w:proofErr w:type="spellStart"/>
      <w:r w:rsidRPr="00D51053">
        <w:rPr>
          <w:rFonts w:ascii="Times New Roman" w:hAnsi="Times New Roman" w:cs="Times New Roman"/>
          <w:sz w:val="24"/>
          <w:szCs w:val="24"/>
        </w:rPr>
        <w:t>G.B.</w:t>
      </w:r>
      <w:proofErr w:type="spellEnd"/>
      <w:r w:rsidRPr="00D51053">
        <w:rPr>
          <w:rFonts w:ascii="Times New Roman" w:hAnsi="Times New Roman" w:cs="Times New Roman"/>
          <w:sz w:val="24"/>
          <w:szCs w:val="24"/>
        </w:rPr>
        <w:t xml:space="preserve">; LIMA, A. Avaliação da aceitabilidade de doce de casca de mamão com coco e doce de polpa de mamão com coco. In: V Congresso Norte- Nordeste de Pesquisa e inovação (CONNEPI). </w:t>
      </w:r>
      <w:r w:rsidRPr="00D51053">
        <w:rPr>
          <w:rFonts w:ascii="Times New Roman" w:hAnsi="Times New Roman" w:cs="Times New Roman"/>
          <w:b/>
          <w:sz w:val="24"/>
          <w:szCs w:val="24"/>
        </w:rPr>
        <w:t xml:space="preserve">Anais... </w:t>
      </w:r>
      <w:r w:rsidRPr="00D51053">
        <w:rPr>
          <w:rFonts w:ascii="Times New Roman" w:hAnsi="Times New Roman" w:cs="Times New Roman"/>
          <w:sz w:val="24"/>
          <w:szCs w:val="24"/>
        </w:rPr>
        <w:t>Maceió: IFA, 2010</w:t>
      </w:r>
      <w:r w:rsidR="00FD24D1">
        <w:rPr>
          <w:rFonts w:ascii="Times New Roman" w:hAnsi="Times New Roman" w:cs="Times New Roman"/>
          <w:sz w:val="24"/>
          <w:szCs w:val="24"/>
        </w:rPr>
        <w:t>.</w:t>
      </w:r>
      <w:r w:rsidR="008E3F29" w:rsidRPr="008E3F29">
        <w:rPr>
          <w:rFonts w:ascii="Times New Roman" w:hAnsi="Times New Roman" w:cs="Times New Roman"/>
          <w:sz w:val="24"/>
          <w:szCs w:val="24"/>
        </w:rPr>
        <w:t xml:space="preserve"> </w:t>
      </w:r>
      <w:proofErr w:type="gramStart"/>
      <w:r w:rsidR="008E3F29">
        <w:rPr>
          <w:rFonts w:ascii="Times New Roman" w:hAnsi="Times New Roman" w:cs="Times New Roman"/>
          <w:sz w:val="24"/>
          <w:szCs w:val="24"/>
        </w:rPr>
        <w:t>p.</w:t>
      </w:r>
      <w:proofErr w:type="gramEnd"/>
      <w:r w:rsidR="008E3F29">
        <w:rPr>
          <w:rFonts w:ascii="Times New Roman" w:hAnsi="Times New Roman" w:cs="Times New Roman"/>
          <w:sz w:val="24"/>
          <w:szCs w:val="24"/>
        </w:rPr>
        <w:t>1-6</w:t>
      </w:r>
      <w:r w:rsidRPr="00D51053">
        <w:rPr>
          <w:rFonts w:ascii="Times New Roman" w:hAnsi="Times New Roman" w:cs="Times New Roman"/>
          <w:sz w:val="24"/>
          <w:szCs w:val="24"/>
        </w:rPr>
        <w:t>.</w:t>
      </w:r>
    </w:p>
    <w:p w:rsidR="00D51053" w:rsidRPr="00D51053" w:rsidRDefault="00D51053" w:rsidP="00D51053">
      <w:pPr>
        <w:spacing w:after="240" w:line="360" w:lineRule="auto"/>
        <w:ind w:right="45"/>
        <w:jc w:val="both"/>
        <w:rPr>
          <w:rFonts w:ascii="Times New Roman" w:hAnsi="Times New Roman" w:cs="Times New Roman"/>
          <w:sz w:val="24"/>
          <w:szCs w:val="24"/>
        </w:rPr>
      </w:pPr>
      <w:r w:rsidRPr="00D51053">
        <w:rPr>
          <w:rFonts w:ascii="Times New Roman" w:hAnsi="Times New Roman" w:cs="Times New Roman"/>
          <w:sz w:val="24"/>
          <w:szCs w:val="24"/>
        </w:rPr>
        <w:t xml:space="preserve">CHIM, </w:t>
      </w:r>
      <w:proofErr w:type="spellStart"/>
      <w:r w:rsidRPr="00D51053">
        <w:rPr>
          <w:rFonts w:ascii="Times New Roman" w:hAnsi="Times New Roman" w:cs="Times New Roman"/>
          <w:sz w:val="24"/>
          <w:szCs w:val="24"/>
        </w:rPr>
        <w:t>J.F.</w:t>
      </w:r>
      <w:proofErr w:type="spellEnd"/>
      <w:r w:rsidRPr="00D51053">
        <w:rPr>
          <w:rFonts w:ascii="Times New Roman" w:hAnsi="Times New Roman" w:cs="Times New Roman"/>
          <w:sz w:val="24"/>
          <w:szCs w:val="24"/>
        </w:rPr>
        <w:t xml:space="preserve">; ZAMBIAZI, </w:t>
      </w:r>
      <w:proofErr w:type="spellStart"/>
      <w:r w:rsidRPr="00D51053">
        <w:rPr>
          <w:rFonts w:ascii="Times New Roman" w:hAnsi="Times New Roman" w:cs="Times New Roman"/>
          <w:sz w:val="24"/>
          <w:szCs w:val="24"/>
        </w:rPr>
        <w:t>R.C.</w:t>
      </w:r>
      <w:proofErr w:type="spellEnd"/>
      <w:r w:rsidRPr="00D51053">
        <w:rPr>
          <w:rFonts w:ascii="Times New Roman" w:hAnsi="Times New Roman" w:cs="Times New Roman"/>
          <w:sz w:val="24"/>
          <w:szCs w:val="24"/>
        </w:rPr>
        <w:t xml:space="preserve">; BRUSCATTO, </w:t>
      </w:r>
      <w:proofErr w:type="spellStart"/>
      <w:r w:rsidRPr="00D51053">
        <w:rPr>
          <w:rFonts w:ascii="Times New Roman" w:hAnsi="Times New Roman" w:cs="Times New Roman"/>
          <w:sz w:val="24"/>
          <w:szCs w:val="24"/>
        </w:rPr>
        <w:t>M.H.</w:t>
      </w:r>
      <w:proofErr w:type="spellEnd"/>
      <w:r w:rsidRPr="00D51053">
        <w:rPr>
          <w:rFonts w:ascii="Times New Roman" w:hAnsi="Times New Roman" w:cs="Times New Roman"/>
          <w:sz w:val="24"/>
          <w:szCs w:val="24"/>
        </w:rPr>
        <w:t xml:space="preserve"> Doces em massa light de morango: caracterização físico-química e sensorial. </w:t>
      </w:r>
      <w:r w:rsidRPr="00D51053">
        <w:rPr>
          <w:rFonts w:ascii="Times New Roman" w:hAnsi="Times New Roman" w:cs="Times New Roman"/>
          <w:b/>
          <w:sz w:val="24"/>
          <w:szCs w:val="24"/>
        </w:rPr>
        <w:t>Alimentação e Nutrição</w:t>
      </w:r>
      <w:r w:rsidRPr="00D51053">
        <w:rPr>
          <w:rFonts w:ascii="Times New Roman" w:hAnsi="Times New Roman" w:cs="Times New Roman"/>
          <w:sz w:val="24"/>
          <w:szCs w:val="24"/>
        </w:rPr>
        <w:t>, Araraquara, v.17, n.3, p.295-301, 2006.</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COSTA FILHO, </w:t>
      </w:r>
      <w:proofErr w:type="spellStart"/>
      <w:r w:rsidRPr="00D51053">
        <w:rPr>
          <w:rFonts w:ascii="Times New Roman" w:hAnsi="Times New Roman" w:cs="Times New Roman"/>
          <w:sz w:val="24"/>
          <w:szCs w:val="24"/>
        </w:rPr>
        <w:t>J.H.</w:t>
      </w:r>
      <w:proofErr w:type="spellEnd"/>
      <w:r w:rsidRPr="00D51053">
        <w:rPr>
          <w:rFonts w:ascii="Times New Roman" w:hAnsi="Times New Roman" w:cs="Times New Roman"/>
          <w:sz w:val="24"/>
          <w:szCs w:val="24"/>
        </w:rPr>
        <w:t xml:space="preserve">; COSTA, </w:t>
      </w:r>
      <w:proofErr w:type="spellStart"/>
      <w:r w:rsidRPr="00D51053">
        <w:rPr>
          <w:rFonts w:ascii="Times New Roman" w:hAnsi="Times New Roman" w:cs="Times New Roman"/>
          <w:sz w:val="24"/>
          <w:szCs w:val="24"/>
        </w:rPr>
        <w:t>G.G.</w:t>
      </w:r>
      <w:proofErr w:type="spellEnd"/>
      <w:r w:rsidRPr="00D51053">
        <w:rPr>
          <w:rFonts w:ascii="Times New Roman" w:hAnsi="Times New Roman" w:cs="Times New Roman"/>
          <w:sz w:val="24"/>
          <w:szCs w:val="24"/>
        </w:rPr>
        <w:t xml:space="preserve">; MAIA, </w:t>
      </w:r>
      <w:proofErr w:type="spellStart"/>
      <w:r w:rsidRPr="00D51053">
        <w:rPr>
          <w:rFonts w:ascii="Times New Roman" w:hAnsi="Times New Roman" w:cs="Times New Roman"/>
          <w:sz w:val="24"/>
          <w:szCs w:val="24"/>
        </w:rPr>
        <w:t>L.K.R.</w:t>
      </w:r>
      <w:proofErr w:type="spellEnd"/>
      <w:r w:rsidRPr="00D51053">
        <w:rPr>
          <w:rFonts w:ascii="Times New Roman" w:hAnsi="Times New Roman" w:cs="Times New Roman"/>
          <w:sz w:val="24"/>
          <w:szCs w:val="24"/>
        </w:rPr>
        <w:t xml:space="preserve">; COSTA, </w:t>
      </w:r>
      <w:proofErr w:type="spellStart"/>
      <w:r w:rsidRPr="00D51053">
        <w:rPr>
          <w:rFonts w:ascii="Times New Roman" w:hAnsi="Times New Roman" w:cs="Times New Roman"/>
          <w:sz w:val="24"/>
          <w:szCs w:val="24"/>
        </w:rPr>
        <w:t>J.M.</w:t>
      </w:r>
      <w:proofErr w:type="spellEnd"/>
      <w:r w:rsidRPr="00D51053">
        <w:rPr>
          <w:rFonts w:ascii="Times New Roman" w:hAnsi="Times New Roman" w:cs="Times New Roman"/>
          <w:sz w:val="24"/>
          <w:szCs w:val="24"/>
        </w:rPr>
        <w:t xml:space="preserve">; MEDEIROS, </w:t>
      </w:r>
      <w:proofErr w:type="spellStart"/>
      <w:r w:rsidRPr="00D51053">
        <w:rPr>
          <w:rFonts w:ascii="Times New Roman" w:hAnsi="Times New Roman" w:cs="Times New Roman"/>
          <w:sz w:val="24"/>
          <w:szCs w:val="24"/>
        </w:rPr>
        <w:t>R.V.</w:t>
      </w:r>
      <w:proofErr w:type="spellEnd"/>
      <w:r w:rsidRPr="00D51053">
        <w:rPr>
          <w:rFonts w:ascii="Times New Roman" w:hAnsi="Times New Roman" w:cs="Times New Roman"/>
          <w:sz w:val="24"/>
          <w:szCs w:val="24"/>
        </w:rPr>
        <w:t xml:space="preserve"> Efeito da aplicação de cera de carnaúba sobre incidência de doenças pós-colheita em mamão. </w:t>
      </w:r>
      <w:r w:rsidRPr="00D51053">
        <w:rPr>
          <w:rFonts w:ascii="Times New Roman" w:hAnsi="Times New Roman" w:cs="Times New Roman"/>
          <w:b/>
          <w:sz w:val="24"/>
          <w:szCs w:val="24"/>
        </w:rPr>
        <w:t xml:space="preserve">Revista Verde, </w:t>
      </w:r>
      <w:r w:rsidRPr="00D51053">
        <w:rPr>
          <w:rFonts w:ascii="Times New Roman" w:hAnsi="Times New Roman" w:cs="Times New Roman"/>
          <w:sz w:val="24"/>
          <w:szCs w:val="24"/>
        </w:rPr>
        <w:t>Pombal,</w:t>
      </w:r>
      <w:r w:rsidRPr="00D51053">
        <w:rPr>
          <w:rFonts w:ascii="Times New Roman" w:hAnsi="Times New Roman" w:cs="Times New Roman"/>
          <w:b/>
          <w:sz w:val="24"/>
          <w:szCs w:val="24"/>
        </w:rPr>
        <w:t xml:space="preserve"> </w:t>
      </w:r>
      <w:r w:rsidRPr="00D51053">
        <w:rPr>
          <w:rFonts w:ascii="Times New Roman" w:hAnsi="Times New Roman" w:cs="Times New Roman"/>
          <w:sz w:val="24"/>
          <w:szCs w:val="24"/>
        </w:rPr>
        <w:t>v.6, n.5, p.41-46, 2011.</w:t>
      </w:r>
    </w:p>
    <w:p w:rsidR="00D51053" w:rsidRPr="00D51053" w:rsidRDefault="00D51053" w:rsidP="00D51053">
      <w:pPr>
        <w:tabs>
          <w:tab w:val="left" w:pos="851"/>
          <w:tab w:val="left" w:pos="4820"/>
          <w:tab w:val="left" w:pos="7797"/>
        </w:tabs>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DAMIANI, C.; BOAS, </w:t>
      </w:r>
      <w:proofErr w:type="spellStart"/>
      <w:r w:rsidRPr="00D51053">
        <w:rPr>
          <w:rFonts w:ascii="Times New Roman" w:hAnsi="Times New Roman" w:cs="Times New Roman"/>
          <w:sz w:val="24"/>
          <w:szCs w:val="24"/>
        </w:rPr>
        <w:t>E.V.B.</w:t>
      </w:r>
      <w:proofErr w:type="spellEnd"/>
      <w:r w:rsidRPr="00D51053">
        <w:rPr>
          <w:rFonts w:ascii="Times New Roman" w:hAnsi="Times New Roman" w:cs="Times New Roman"/>
          <w:sz w:val="24"/>
          <w:szCs w:val="24"/>
        </w:rPr>
        <w:t xml:space="preserve">; JUNIOR, </w:t>
      </w:r>
      <w:proofErr w:type="spellStart"/>
      <w:r w:rsidRPr="00D51053">
        <w:rPr>
          <w:rFonts w:ascii="Times New Roman" w:hAnsi="Times New Roman" w:cs="Times New Roman"/>
          <w:sz w:val="24"/>
          <w:szCs w:val="24"/>
        </w:rPr>
        <w:t>M.S.S.</w:t>
      </w:r>
      <w:proofErr w:type="spellEnd"/>
      <w:r w:rsidRPr="00D51053">
        <w:rPr>
          <w:rFonts w:ascii="Times New Roman" w:hAnsi="Times New Roman" w:cs="Times New Roman"/>
          <w:sz w:val="24"/>
          <w:szCs w:val="24"/>
        </w:rPr>
        <w:t xml:space="preserve">; CALIARI, M.; PAULA, </w:t>
      </w:r>
      <w:proofErr w:type="spellStart"/>
      <w:r w:rsidRPr="00D51053">
        <w:rPr>
          <w:rFonts w:ascii="Times New Roman" w:hAnsi="Times New Roman" w:cs="Times New Roman"/>
          <w:sz w:val="24"/>
          <w:szCs w:val="24"/>
        </w:rPr>
        <w:t>M.L.</w:t>
      </w:r>
      <w:proofErr w:type="spellEnd"/>
      <w:r w:rsidRPr="00D51053">
        <w:rPr>
          <w:rFonts w:ascii="Times New Roman" w:hAnsi="Times New Roman" w:cs="Times New Roman"/>
          <w:sz w:val="24"/>
          <w:szCs w:val="24"/>
        </w:rPr>
        <w:t xml:space="preserve">; ASQUIERI, </w:t>
      </w:r>
      <w:proofErr w:type="spellStart"/>
      <w:r w:rsidRPr="00D51053">
        <w:rPr>
          <w:rFonts w:ascii="Times New Roman" w:hAnsi="Times New Roman" w:cs="Times New Roman"/>
          <w:sz w:val="24"/>
          <w:szCs w:val="24"/>
        </w:rPr>
        <w:t>E.R.</w:t>
      </w:r>
      <w:proofErr w:type="spellEnd"/>
      <w:r w:rsidRPr="00D51053">
        <w:rPr>
          <w:rFonts w:ascii="Times New Roman" w:hAnsi="Times New Roman" w:cs="Times New Roman"/>
          <w:sz w:val="24"/>
          <w:szCs w:val="24"/>
        </w:rPr>
        <w:t xml:space="preserve"> Avaliação química de geleias de manga formuladas com diferentes níveis de cascas em substituição à polpa.</w:t>
      </w:r>
      <w:r w:rsidRPr="00D51053">
        <w:rPr>
          <w:rFonts w:ascii="Times New Roman" w:hAnsi="Times New Roman" w:cs="Times New Roman"/>
          <w:b/>
          <w:sz w:val="24"/>
          <w:szCs w:val="24"/>
        </w:rPr>
        <w:t xml:space="preserve"> Ciência e </w:t>
      </w:r>
      <w:proofErr w:type="spellStart"/>
      <w:r w:rsidRPr="00D51053">
        <w:rPr>
          <w:rFonts w:ascii="Times New Roman" w:hAnsi="Times New Roman" w:cs="Times New Roman"/>
          <w:b/>
          <w:sz w:val="24"/>
          <w:szCs w:val="24"/>
        </w:rPr>
        <w:t>Agrotecnologia</w:t>
      </w:r>
      <w:proofErr w:type="spellEnd"/>
      <w:r w:rsidRPr="00D51053">
        <w:rPr>
          <w:rFonts w:ascii="Times New Roman" w:hAnsi="Times New Roman" w:cs="Times New Roman"/>
          <w:sz w:val="24"/>
          <w:szCs w:val="24"/>
        </w:rPr>
        <w:t>, Lavras, v.33, n.1, p.177-184, 2009.</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DAMIANI, C</w:t>
      </w:r>
      <w:r w:rsidRPr="00D51053">
        <w:rPr>
          <w:rFonts w:ascii="Times New Roman" w:hAnsi="Times New Roman" w:cs="Times New Roman"/>
          <w:bCs/>
          <w:sz w:val="24"/>
          <w:szCs w:val="24"/>
          <w:shd w:val="clear" w:color="auto" w:fill="FFFFFF"/>
        </w:rPr>
        <w:t xml:space="preserve">; BOAS, </w:t>
      </w:r>
      <w:proofErr w:type="spellStart"/>
      <w:r w:rsidRPr="00D51053">
        <w:rPr>
          <w:rFonts w:ascii="Times New Roman" w:hAnsi="Times New Roman" w:cs="Times New Roman"/>
          <w:bCs/>
          <w:sz w:val="24"/>
          <w:szCs w:val="24"/>
          <w:shd w:val="clear" w:color="auto" w:fill="FFFFFF"/>
        </w:rPr>
        <w:t>E.V.B.V.</w:t>
      </w:r>
      <w:proofErr w:type="spellEnd"/>
      <w:r w:rsidRPr="00D51053">
        <w:rPr>
          <w:rFonts w:ascii="Times New Roman" w:hAnsi="Times New Roman" w:cs="Times New Roman"/>
          <w:bCs/>
          <w:sz w:val="24"/>
          <w:szCs w:val="24"/>
          <w:shd w:val="clear" w:color="auto" w:fill="FFFFFF"/>
        </w:rPr>
        <w:t xml:space="preserve">; JUNIOR, </w:t>
      </w:r>
      <w:proofErr w:type="spellStart"/>
      <w:r w:rsidRPr="00D51053">
        <w:rPr>
          <w:rFonts w:ascii="Times New Roman" w:hAnsi="Times New Roman" w:cs="Times New Roman"/>
          <w:bCs/>
          <w:sz w:val="24"/>
          <w:szCs w:val="24"/>
          <w:shd w:val="clear" w:color="auto" w:fill="FFFFFF"/>
        </w:rPr>
        <w:t>M.S.S.</w:t>
      </w:r>
      <w:proofErr w:type="spellEnd"/>
      <w:r w:rsidRPr="00D51053">
        <w:rPr>
          <w:rFonts w:ascii="Times New Roman" w:hAnsi="Times New Roman" w:cs="Times New Roman"/>
          <w:bCs/>
          <w:sz w:val="24"/>
          <w:szCs w:val="24"/>
          <w:shd w:val="clear" w:color="auto" w:fill="FFFFFF"/>
        </w:rPr>
        <w:t xml:space="preserve">; CALIARI, M.; PAULA, </w:t>
      </w:r>
      <w:proofErr w:type="spellStart"/>
      <w:r w:rsidRPr="00D51053">
        <w:rPr>
          <w:rFonts w:ascii="Times New Roman" w:hAnsi="Times New Roman" w:cs="Times New Roman"/>
          <w:bCs/>
          <w:sz w:val="24"/>
          <w:szCs w:val="24"/>
          <w:shd w:val="clear" w:color="auto" w:fill="FFFFFF"/>
        </w:rPr>
        <w:t>M.L.</w:t>
      </w:r>
      <w:proofErr w:type="spellEnd"/>
      <w:r w:rsidRPr="00D51053">
        <w:rPr>
          <w:rFonts w:ascii="Times New Roman" w:hAnsi="Times New Roman" w:cs="Times New Roman"/>
          <w:bCs/>
          <w:sz w:val="24"/>
          <w:szCs w:val="24"/>
          <w:shd w:val="clear" w:color="auto" w:fill="FFFFFF"/>
        </w:rPr>
        <w:t xml:space="preserve">; PEREIRA, </w:t>
      </w:r>
      <w:proofErr w:type="spellStart"/>
      <w:r w:rsidRPr="00D51053">
        <w:rPr>
          <w:rFonts w:ascii="Times New Roman" w:hAnsi="Times New Roman" w:cs="Times New Roman"/>
          <w:bCs/>
          <w:sz w:val="24"/>
          <w:szCs w:val="24"/>
          <w:shd w:val="clear" w:color="auto" w:fill="FFFFFF"/>
        </w:rPr>
        <w:t>D.E.P.</w:t>
      </w:r>
      <w:proofErr w:type="spellEnd"/>
      <w:r w:rsidRPr="00D51053">
        <w:rPr>
          <w:rFonts w:ascii="Times New Roman" w:hAnsi="Times New Roman" w:cs="Times New Roman"/>
          <w:bCs/>
          <w:sz w:val="24"/>
          <w:szCs w:val="24"/>
          <w:shd w:val="clear" w:color="auto" w:fill="FFFFFF"/>
        </w:rPr>
        <w:t xml:space="preserve">; SILVA, </w:t>
      </w:r>
      <w:proofErr w:type="spellStart"/>
      <w:r w:rsidRPr="00D51053">
        <w:rPr>
          <w:rFonts w:ascii="Times New Roman" w:hAnsi="Times New Roman" w:cs="Times New Roman"/>
          <w:bCs/>
          <w:sz w:val="24"/>
          <w:szCs w:val="24"/>
          <w:shd w:val="clear" w:color="auto" w:fill="FFFFFF"/>
        </w:rPr>
        <w:t>A.G.M.</w:t>
      </w:r>
      <w:proofErr w:type="spellEnd"/>
      <w:r w:rsidRPr="00D51053">
        <w:rPr>
          <w:rFonts w:ascii="Times New Roman" w:hAnsi="Times New Roman" w:cs="Times New Roman"/>
          <w:sz w:val="24"/>
          <w:szCs w:val="24"/>
        </w:rPr>
        <w:t xml:space="preserve"> Análise física, sensorial e microbiológica de geleias de manga formuladas com diferentes níveis de cascas em substituição à polpa. </w:t>
      </w:r>
      <w:r w:rsidRPr="00D51053">
        <w:rPr>
          <w:rFonts w:ascii="Times New Roman" w:hAnsi="Times New Roman" w:cs="Times New Roman"/>
          <w:b/>
          <w:sz w:val="24"/>
          <w:szCs w:val="24"/>
        </w:rPr>
        <w:t>Ciência Rural</w:t>
      </w:r>
      <w:r w:rsidRPr="00D51053">
        <w:rPr>
          <w:rFonts w:ascii="Times New Roman" w:hAnsi="Times New Roman" w:cs="Times New Roman"/>
          <w:sz w:val="24"/>
          <w:szCs w:val="24"/>
        </w:rPr>
        <w:t>, Santa Maria, v.38, n.5, p.1418-1423, 2008.</w:t>
      </w:r>
    </w:p>
    <w:p w:rsidR="00D51053" w:rsidRPr="00D51053" w:rsidRDefault="00D51053" w:rsidP="00D51053">
      <w:pPr>
        <w:shd w:val="clear" w:color="auto" w:fill="FFFFFF"/>
        <w:spacing w:after="240" w:line="360" w:lineRule="auto"/>
        <w:jc w:val="both"/>
        <w:rPr>
          <w:rFonts w:ascii="Times New Roman" w:hAnsi="Times New Roman" w:cs="Times New Roman"/>
          <w:caps/>
          <w:sz w:val="24"/>
          <w:szCs w:val="24"/>
          <w:lang w:eastAsia="pt-BR"/>
        </w:rPr>
      </w:pPr>
      <w:r w:rsidRPr="00D51053">
        <w:rPr>
          <w:rStyle w:val="nfase"/>
          <w:rFonts w:ascii="Times New Roman" w:hAnsi="Times New Roman"/>
          <w:i w:val="0"/>
          <w:sz w:val="24"/>
          <w:szCs w:val="24"/>
        </w:rPr>
        <w:t xml:space="preserve">DANTAS, </w:t>
      </w:r>
      <w:proofErr w:type="spellStart"/>
      <w:r w:rsidRPr="00D51053">
        <w:rPr>
          <w:rStyle w:val="nfase"/>
          <w:rFonts w:ascii="Times New Roman" w:hAnsi="Times New Roman"/>
          <w:i w:val="0"/>
          <w:sz w:val="24"/>
          <w:szCs w:val="24"/>
        </w:rPr>
        <w:t>M.R.</w:t>
      </w:r>
      <w:proofErr w:type="spellEnd"/>
      <w:r w:rsidRPr="00D51053">
        <w:rPr>
          <w:rStyle w:val="nfase"/>
          <w:rFonts w:ascii="Times New Roman" w:hAnsi="Times New Roman"/>
          <w:i w:val="0"/>
          <w:sz w:val="24"/>
          <w:szCs w:val="24"/>
        </w:rPr>
        <w:t xml:space="preserve">; PEREIRA, F.C, LIMA, </w:t>
      </w:r>
      <w:proofErr w:type="spellStart"/>
      <w:r w:rsidRPr="00D51053">
        <w:rPr>
          <w:rStyle w:val="nfase"/>
          <w:rFonts w:ascii="Times New Roman" w:hAnsi="Times New Roman"/>
          <w:i w:val="0"/>
          <w:sz w:val="24"/>
          <w:szCs w:val="24"/>
        </w:rPr>
        <w:t>A.K.V.O.</w:t>
      </w:r>
      <w:proofErr w:type="spellEnd"/>
      <w:r w:rsidRPr="00D51053">
        <w:rPr>
          <w:rStyle w:val="nfase"/>
          <w:rFonts w:ascii="Times New Roman" w:hAnsi="Times New Roman"/>
          <w:i w:val="0"/>
          <w:sz w:val="24"/>
          <w:szCs w:val="24"/>
        </w:rPr>
        <w:t xml:space="preserve">; COSTA, </w:t>
      </w:r>
      <w:proofErr w:type="spellStart"/>
      <w:r w:rsidRPr="00D51053">
        <w:rPr>
          <w:rStyle w:val="nfase"/>
          <w:rFonts w:ascii="Times New Roman" w:hAnsi="Times New Roman"/>
          <w:i w:val="0"/>
          <w:sz w:val="24"/>
          <w:szCs w:val="24"/>
        </w:rPr>
        <w:t>D.B.</w:t>
      </w:r>
      <w:proofErr w:type="spellEnd"/>
      <w:r w:rsidRPr="00D51053">
        <w:rPr>
          <w:rStyle w:val="nfase"/>
          <w:rFonts w:ascii="Times New Roman" w:hAnsi="Times New Roman"/>
          <w:i w:val="0"/>
          <w:sz w:val="24"/>
          <w:szCs w:val="24"/>
        </w:rPr>
        <w:t>; FILHO, A.C.</w:t>
      </w:r>
      <w:r w:rsidRPr="00D51053">
        <w:rPr>
          <w:rFonts w:ascii="Times New Roman" w:hAnsi="Times New Roman" w:cs="Times New Roman"/>
          <w:caps/>
          <w:sz w:val="24"/>
          <w:szCs w:val="24"/>
          <w:lang w:eastAsia="pt-BR"/>
        </w:rPr>
        <w:t xml:space="preserve"> </w:t>
      </w:r>
      <w:r w:rsidRPr="00D51053">
        <w:rPr>
          <w:rFonts w:ascii="Times New Roman" w:hAnsi="Times New Roman" w:cs="Times New Roman"/>
          <w:sz w:val="24"/>
          <w:szCs w:val="24"/>
          <w:lang w:eastAsia="pt-BR"/>
        </w:rPr>
        <w:t xml:space="preserve">Comparação da Aceitação de Preparações Elaboradas Convencionalmente e com Resíduos Alimentares: O Caso do </w:t>
      </w:r>
      <w:proofErr w:type="spellStart"/>
      <w:r w:rsidRPr="00D51053">
        <w:rPr>
          <w:rFonts w:ascii="Times New Roman" w:hAnsi="Times New Roman" w:cs="Times New Roman"/>
          <w:sz w:val="24"/>
          <w:szCs w:val="24"/>
          <w:lang w:eastAsia="pt-BR"/>
        </w:rPr>
        <w:t>Mousse</w:t>
      </w:r>
      <w:proofErr w:type="spellEnd"/>
      <w:r w:rsidRPr="00D51053">
        <w:rPr>
          <w:rFonts w:ascii="Times New Roman" w:hAnsi="Times New Roman" w:cs="Times New Roman"/>
          <w:sz w:val="24"/>
          <w:szCs w:val="24"/>
          <w:lang w:eastAsia="pt-BR"/>
        </w:rPr>
        <w:t xml:space="preserve"> do Abacaxi e da sua Casca. </w:t>
      </w:r>
      <w:r w:rsidRPr="00D51053">
        <w:rPr>
          <w:rFonts w:ascii="Times New Roman" w:hAnsi="Times New Roman" w:cs="Times New Roman"/>
          <w:b/>
          <w:sz w:val="24"/>
          <w:szCs w:val="24"/>
          <w:lang w:eastAsia="pt-BR"/>
        </w:rPr>
        <w:t>Cadernos de Agroecologia</w:t>
      </w:r>
      <w:r w:rsidRPr="008E3F29">
        <w:rPr>
          <w:rFonts w:ascii="Times New Roman" w:hAnsi="Times New Roman" w:cs="Times New Roman"/>
          <w:b/>
          <w:sz w:val="24"/>
          <w:szCs w:val="24"/>
          <w:lang w:eastAsia="pt-BR"/>
        </w:rPr>
        <w:t>,</w:t>
      </w:r>
      <w:r w:rsidRPr="008E3F29">
        <w:rPr>
          <w:rFonts w:ascii="Times New Roman" w:hAnsi="Times New Roman" w:cs="Times New Roman"/>
          <w:sz w:val="24"/>
          <w:szCs w:val="24"/>
          <w:lang w:eastAsia="pt-BR"/>
        </w:rPr>
        <w:t xml:space="preserve"> </w:t>
      </w:r>
      <w:r w:rsidRPr="00D51053">
        <w:rPr>
          <w:rFonts w:ascii="Times New Roman" w:hAnsi="Times New Roman" w:cs="Times New Roman"/>
          <w:sz w:val="24"/>
          <w:szCs w:val="24"/>
          <w:lang w:eastAsia="pt-BR"/>
        </w:rPr>
        <w:t>Recife,</w:t>
      </w:r>
      <w:r w:rsidRPr="00D51053">
        <w:rPr>
          <w:rFonts w:ascii="Times New Roman" w:hAnsi="Times New Roman" w:cs="Times New Roman"/>
          <w:b/>
          <w:i/>
          <w:sz w:val="24"/>
          <w:szCs w:val="24"/>
          <w:lang w:eastAsia="pt-BR"/>
        </w:rPr>
        <w:t xml:space="preserve"> </w:t>
      </w:r>
      <w:r w:rsidRPr="00D51053">
        <w:rPr>
          <w:rFonts w:ascii="Times New Roman" w:hAnsi="Times New Roman" w:cs="Times New Roman"/>
          <w:sz w:val="24"/>
          <w:szCs w:val="24"/>
          <w:lang w:eastAsia="pt-BR"/>
        </w:rPr>
        <w:t>v.10, n.3, p.1-5, 2015.</w:t>
      </w:r>
    </w:p>
    <w:p w:rsidR="00D51053" w:rsidRPr="00D51053" w:rsidRDefault="00D51053" w:rsidP="00D51053">
      <w:pPr>
        <w:spacing w:after="240" w:line="360" w:lineRule="auto"/>
        <w:jc w:val="both"/>
        <w:rPr>
          <w:rFonts w:ascii="Times New Roman" w:hAnsi="Times New Roman" w:cs="Times New Roman"/>
          <w:sz w:val="24"/>
          <w:szCs w:val="24"/>
        </w:rPr>
      </w:pPr>
      <w:proofErr w:type="gramStart"/>
      <w:r w:rsidRPr="008E3F29">
        <w:rPr>
          <w:rFonts w:ascii="Times New Roman" w:hAnsi="Times New Roman" w:cs="Times New Roman"/>
          <w:sz w:val="24"/>
          <w:szCs w:val="24"/>
          <w:lang w:val="en-US"/>
        </w:rPr>
        <w:t>DIETARY REFERENCE INTAKES (DRI).</w:t>
      </w:r>
      <w:proofErr w:type="gramEnd"/>
      <w:r w:rsidRPr="008E3F29">
        <w:rPr>
          <w:rFonts w:ascii="Times New Roman" w:hAnsi="Times New Roman" w:cs="Times New Roman"/>
          <w:sz w:val="24"/>
          <w:szCs w:val="24"/>
          <w:lang w:val="en-US"/>
        </w:rPr>
        <w:t xml:space="preserve"> </w:t>
      </w:r>
      <w:proofErr w:type="gramStart"/>
      <w:r w:rsidRPr="00D51053">
        <w:rPr>
          <w:rFonts w:ascii="Times New Roman" w:hAnsi="Times New Roman" w:cs="Times New Roman"/>
          <w:b/>
          <w:bCs/>
          <w:sz w:val="24"/>
          <w:szCs w:val="24"/>
          <w:lang w:val="en-US"/>
        </w:rPr>
        <w:t>Dietary Reference Intakes for energy, carbohydrate, fiber, fat, fatty acids, cholesterol, protein and amino acids</w:t>
      </w:r>
      <w:r w:rsidRPr="00D51053">
        <w:rPr>
          <w:rFonts w:ascii="Times New Roman" w:hAnsi="Times New Roman" w:cs="Times New Roman"/>
          <w:i/>
          <w:sz w:val="24"/>
          <w:szCs w:val="24"/>
          <w:lang w:val="en-US"/>
        </w:rPr>
        <w:t>.</w:t>
      </w:r>
      <w:proofErr w:type="gramEnd"/>
      <w:r w:rsidRPr="00D51053">
        <w:rPr>
          <w:rFonts w:ascii="Times New Roman" w:hAnsi="Times New Roman" w:cs="Times New Roman"/>
          <w:sz w:val="24"/>
          <w:szCs w:val="24"/>
          <w:lang w:val="en-US"/>
        </w:rPr>
        <w:t xml:space="preserve"> </w:t>
      </w:r>
      <w:r w:rsidRPr="00D51053">
        <w:rPr>
          <w:rFonts w:ascii="Times New Roman" w:hAnsi="Times New Roman" w:cs="Times New Roman"/>
          <w:sz w:val="24"/>
          <w:szCs w:val="24"/>
        </w:rPr>
        <w:t xml:space="preserve">Washington: </w:t>
      </w:r>
      <w:proofErr w:type="spellStart"/>
      <w:r w:rsidRPr="00D51053">
        <w:rPr>
          <w:rFonts w:ascii="Times New Roman" w:hAnsi="Times New Roman" w:cs="Times New Roman"/>
          <w:sz w:val="24"/>
          <w:szCs w:val="24"/>
        </w:rPr>
        <w:t>The</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National</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Academy</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Press</w:t>
      </w:r>
      <w:proofErr w:type="spellEnd"/>
      <w:r w:rsidRPr="00D51053">
        <w:rPr>
          <w:rFonts w:ascii="Times New Roman" w:hAnsi="Times New Roman" w:cs="Times New Roman"/>
          <w:sz w:val="24"/>
          <w:szCs w:val="24"/>
        </w:rPr>
        <w:t>, 2005.</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eastAsia="ComputerModern-Regular" w:hAnsi="Times New Roman" w:cs="Times New Roman"/>
          <w:sz w:val="24"/>
          <w:szCs w:val="24"/>
        </w:rPr>
        <w:t>DUTCOSKY, S.D.</w:t>
      </w:r>
      <w:r w:rsidRPr="00D51053">
        <w:rPr>
          <w:rFonts w:ascii="Times New Roman" w:hAnsi="Times New Roman" w:cs="Times New Roman"/>
          <w:sz w:val="24"/>
          <w:szCs w:val="24"/>
        </w:rPr>
        <w:t xml:space="preserve"> </w:t>
      </w:r>
      <w:r w:rsidRPr="00D51053">
        <w:rPr>
          <w:rFonts w:ascii="Times New Roman" w:hAnsi="Times New Roman" w:cs="Times New Roman"/>
          <w:b/>
          <w:sz w:val="24"/>
          <w:szCs w:val="24"/>
        </w:rPr>
        <w:t>Análise Sensorial de Alimentos</w:t>
      </w:r>
      <w:r w:rsidRPr="00D51053">
        <w:rPr>
          <w:rFonts w:ascii="Times New Roman" w:hAnsi="Times New Roman" w:cs="Times New Roman"/>
          <w:sz w:val="24"/>
          <w:szCs w:val="24"/>
        </w:rPr>
        <w:t xml:space="preserve">. </w:t>
      </w:r>
      <w:r w:rsidRPr="00D51053">
        <w:rPr>
          <w:rFonts w:ascii="Times New Roman" w:hAnsi="Times New Roman" w:cs="Times New Roman"/>
          <w:sz w:val="24"/>
          <w:szCs w:val="24"/>
          <w:lang w:val="it-IT"/>
        </w:rPr>
        <w:t>3ª ed. Curitiba:</w:t>
      </w:r>
      <w:r w:rsidRPr="00D51053">
        <w:rPr>
          <w:rFonts w:ascii="Times New Roman" w:hAnsi="Times New Roman" w:cs="Times New Roman"/>
          <w:sz w:val="24"/>
          <w:szCs w:val="24"/>
        </w:rPr>
        <w:t xml:space="preserve"> </w:t>
      </w:r>
      <w:r w:rsidRPr="00D51053">
        <w:rPr>
          <w:rFonts w:ascii="Times New Roman" w:hAnsi="Times New Roman" w:cs="Times New Roman"/>
          <w:sz w:val="24"/>
          <w:szCs w:val="24"/>
          <w:lang w:val="it-IT"/>
        </w:rPr>
        <w:t xml:space="preserve">Champagnat,  </w:t>
      </w:r>
      <w:r w:rsidRPr="00D51053">
        <w:rPr>
          <w:rFonts w:ascii="Times New Roman" w:hAnsi="Times New Roman" w:cs="Times New Roman"/>
          <w:sz w:val="24"/>
          <w:szCs w:val="24"/>
        </w:rPr>
        <w:t xml:space="preserve">2011. </w:t>
      </w:r>
    </w:p>
    <w:p w:rsidR="00D51053" w:rsidRPr="008E3F29"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EMPRESA BRASILEIRA DE PESQUISA AGROPECUÁRIA (EMBRAPA). </w:t>
      </w:r>
      <w:r w:rsidRPr="00D51053">
        <w:rPr>
          <w:rFonts w:ascii="Times New Roman" w:hAnsi="Times New Roman" w:cs="Times New Roman"/>
          <w:b/>
          <w:bCs/>
          <w:sz w:val="24"/>
          <w:szCs w:val="24"/>
        </w:rPr>
        <w:t>O papel dos bancos de alimentos na redução do desperdício de alimentos.</w:t>
      </w:r>
      <w:r w:rsidRPr="00D51053">
        <w:rPr>
          <w:rFonts w:ascii="Times New Roman" w:hAnsi="Times New Roman" w:cs="Times New Roman"/>
          <w:sz w:val="24"/>
          <w:szCs w:val="24"/>
        </w:rPr>
        <w:t xml:space="preserve"> 2007. Disponível em: &lt;</w:t>
      </w:r>
      <w:proofErr w:type="gramStart"/>
      <w:r w:rsidRPr="00D51053">
        <w:rPr>
          <w:rFonts w:ascii="Times New Roman" w:hAnsi="Times New Roman" w:cs="Times New Roman"/>
          <w:sz w:val="24"/>
          <w:szCs w:val="24"/>
        </w:rPr>
        <w:t>http</w:t>
      </w:r>
      <w:r w:rsidR="008E3F29">
        <w:rPr>
          <w:rFonts w:ascii="Times New Roman" w:hAnsi="Times New Roman" w:cs="Times New Roman"/>
          <w:sz w:val="24"/>
          <w:szCs w:val="24"/>
        </w:rPr>
        <w:t>://pessoal.utfpr.edu.br/marlene</w:t>
      </w:r>
      <w:r w:rsidRPr="00D51053">
        <w:rPr>
          <w:rFonts w:ascii="Times New Roman" w:hAnsi="Times New Roman" w:cs="Times New Roman"/>
          <w:sz w:val="24"/>
          <w:szCs w:val="24"/>
        </w:rPr>
        <w:t>soares/arquivos/BancodeAlimentosEmbrapa.</w:t>
      </w:r>
      <w:proofErr w:type="gramEnd"/>
      <w:r w:rsidRPr="00D51053">
        <w:rPr>
          <w:rFonts w:ascii="Times New Roman" w:hAnsi="Times New Roman" w:cs="Times New Roman"/>
          <w:sz w:val="24"/>
          <w:szCs w:val="24"/>
        </w:rPr>
        <w:t>pdfroberto_</w:t>
      </w:r>
      <w:r w:rsidR="008E3F29">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machado_</w:t>
      </w:r>
      <w:proofErr w:type="spellEnd"/>
      <w:r w:rsidRPr="00D51053">
        <w:rPr>
          <w:rFonts w:ascii="Times New Roman" w:hAnsi="Times New Roman" w:cs="Times New Roman"/>
          <w:sz w:val="24"/>
          <w:szCs w:val="24"/>
        </w:rPr>
        <w:t>-_19.09.</w:t>
      </w:r>
      <w:proofErr w:type="spellStart"/>
      <w:r w:rsidRPr="00D51053">
        <w:rPr>
          <w:rFonts w:ascii="Times New Roman" w:hAnsi="Times New Roman" w:cs="Times New Roman"/>
          <w:sz w:val="24"/>
          <w:szCs w:val="24"/>
        </w:rPr>
        <w:t>pdf</w:t>
      </w:r>
      <w:proofErr w:type="spellEnd"/>
      <w:r w:rsidRPr="00D51053">
        <w:rPr>
          <w:rFonts w:ascii="Times New Roman" w:hAnsi="Times New Roman" w:cs="Times New Roman"/>
          <w:sz w:val="24"/>
          <w:szCs w:val="24"/>
        </w:rPr>
        <w:t>/</w:t>
      </w:r>
      <w:proofErr w:type="spellStart"/>
      <w:r w:rsidRPr="00D51053">
        <w:rPr>
          <w:rFonts w:ascii="Times New Roman" w:hAnsi="Times New Roman" w:cs="Times New Roman"/>
          <w:sz w:val="24"/>
          <w:szCs w:val="24"/>
        </w:rPr>
        <w:t>view</w:t>
      </w:r>
      <w:proofErr w:type="spellEnd"/>
      <w:r w:rsidRPr="00D51053">
        <w:rPr>
          <w:rFonts w:ascii="Times New Roman" w:hAnsi="Times New Roman" w:cs="Times New Roman"/>
          <w:sz w:val="24"/>
          <w:szCs w:val="24"/>
        </w:rPr>
        <w:t xml:space="preserve">&gt;. </w:t>
      </w:r>
      <w:r w:rsidRPr="008E3F29">
        <w:rPr>
          <w:rFonts w:ascii="Times New Roman" w:hAnsi="Times New Roman" w:cs="Times New Roman"/>
          <w:sz w:val="24"/>
          <w:szCs w:val="24"/>
        </w:rPr>
        <w:t>Acesso em: 10 out. 2016.</w:t>
      </w:r>
    </w:p>
    <w:p w:rsidR="00D51053" w:rsidRPr="00D51053" w:rsidRDefault="00D51053" w:rsidP="00D51053">
      <w:pPr>
        <w:spacing w:after="240" w:line="360" w:lineRule="auto"/>
        <w:ind w:right="45"/>
        <w:jc w:val="both"/>
        <w:rPr>
          <w:rFonts w:ascii="Times New Roman" w:hAnsi="Times New Roman" w:cs="Times New Roman"/>
          <w:sz w:val="24"/>
          <w:szCs w:val="24"/>
        </w:rPr>
      </w:pPr>
      <w:bookmarkStart w:id="4" w:name="_GoBack"/>
      <w:r w:rsidRPr="00D51053">
        <w:rPr>
          <w:rFonts w:ascii="Times New Roman" w:hAnsi="Times New Roman" w:cs="Times New Roman"/>
          <w:sz w:val="24"/>
          <w:szCs w:val="24"/>
        </w:rPr>
        <w:t xml:space="preserve">FERREIRA, </w:t>
      </w:r>
      <w:proofErr w:type="spellStart"/>
      <w:r w:rsidRPr="00D51053">
        <w:rPr>
          <w:rFonts w:ascii="Times New Roman" w:hAnsi="Times New Roman" w:cs="Times New Roman"/>
          <w:sz w:val="24"/>
          <w:szCs w:val="24"/>
        </w:rPr>
        <w:t>F.L.</w:t>
      </w:r>
      <w:proofErr w:type="spellEnd"/>
      <w:r w:rsidRPr="00D51053">
        <w:rPr>
          <w:rFonts w:ascii="Times New Roman" w:hAnsi="Times New Roman" w:cs="Times New Roman"/>
          <w:b/>
          <w:sz w:val="24"/>
          <w:szCs w:val="24"/>
        </w:rPr>
        <w:t xml:space="preserve"> Caracterização Física, Química, Sensorial e de Compostos Funcionais em Mamão Verde do Grupo Formosa Minimamente processado</w:t>
      </w:r>
      <w:r w:rsidRPr="00D51053">
        <w:rPr>
          <w:rFonts w:ascii="Times New Roman" w:hAnsi="Times New Roman" w:cs="Times New Roman"/>
          <w:sz w:val="24"/>
          <w:szCs w:val="24"/>
        </w:rPr>
        <w:t>. 2010. 87p. Dissertação (Mestrado em Agronomia) – Universidade de Brasília. Distrito Federal, 2010.</w:t>
      </w:r>
    </w:p>
    <w:bookmarkEnd w:id="4"/>
    <w:p w:rsidR="00D51053" w:rsidRPr="00B04748" w:rsidRDefault="00D51053" w:rsidP="00D51053">
      <w:pPr>
        <w:autoSpaceDE w:val="0"/>
        <w:autoSpaceDN w:val="0"/>
        <w:adjustRightInd w:val="0"/>
        <w:spacing w:after="240" w:line="360" w:lineRule="auto"/>
        <w:jc w:val="both"/>
        <w:rPr>
          <w:rFonts w:ascii="Times New Roman" w:hAnsi="Times New Roman" w:cs="Times New Roman"/>
          <w:sz w:val="24"/>
          <w:szCs w:val="24"/>
          <w:lang w:val="en-US"/>
        </w:rPr>
      </w:pPr>
      <w:proofErr w:type="gramStart"/>
      <w:r w:rsidRPr="00D51053">
        <w:rPr>
          <w:rFonts w:ascii="Times New Roman" w:eastAsia="TimesNewRomanPSMT" w:hAnsi="Times New Roman" w:cs="Times New Roman"/>
          <w:sz w:val="24"/>
          <w:szCs w:val="24"/>
          <w:lang w:val="en-US"/>
        </w:rPr>
        <w:lastRenderedPageBreak/>
        <w:t>FOOD AND AGRICULTURE ORGANIZATION (FAO)</w:t>
      </w:r>
      <w:r w:rsidRPr="00D51053">
        <w:rPr>
          <w:rFonts w:ascii="Times New Roman" w:hAnsi="Times New Roman" w:cs="Times New Roman"/>
          <w:sz w:val="24"/>
          <w:szCs w:val="24"/>
          <w:lang w:val="en-US"/>
        </w:rPr>
        <w:t>.</w:t>
      </w:r>
      <w:proofErr w:type="gramEnd"/>
      <w:r w:rsidRPr="00D51053">
        <w:rPr>
          <w:rFonts w:ascii="Times New Roman" w:hAnsi="Times New Roman" w:cs="Times New Roman"/>
          <w:sz w:val="24"/>
          <w:szCs w:val="24"/>
          <w:lang w:val="en-US"/>
        </w:rPr>
        <w:t xml:space="preserve"> </w:t>
      </w:r>
      <w:r w:rsidRPr="00D51053">
        <w:rPr>
          <w:rFonts w:ascii="Times New Roman" w:hAnsi="Times New Roman" w:cs="Times New Roman"/>
          <w:b/>
          <w:sz w:val="24"/>
          <w:szCs w:val="24"/>
          <w:lang w:val="en-US"/>
        </w:rPr>
        <w:t xml:space="preserve">Urgent collaboration required on food wastage. </w:t>
      </w:r>
      <w:proofErr w:type="gramStart"/>
      <w:r w:rsidRPr="00D51053">
        <w:rPr>
          <w:rFonts w:ascii="Times New Roman" w:hAnsi="Times New Roman" w:cs="Times New Roman"/>
          <w:b/>
          <w:sz w:val="24"/>
          <w:szCs w:val="24"/>
          <w:lang w:val="en-US"/>
        </w:rPr>
        <w:t>Food and Agriculture Organization for the United Nations, Rome</w:t>
      </w:r>
      <w:r w:rsidRPr="00D51053">
        <w:rPr>
          <w:rFonts w:ascii="Times New Roman" w:hAnsi="Times New Roman" w:cs="Times New Roman"/>
          <w:sz w:val="24"/>
          <w:szCs w:val="24"/>
          <w:lang w:val="en-US"/>
        </w:rPr>
        <w:t>.</w:t>
      </w:r>
      <w:proofErr w:type="gramEnd"/>
      <w:r w:rsidRPr="00D51053">
        <w:rPr>
          <w:rFonts w:ascii="Times New Roman" w:hAnsi="Times New Roman" w:cs="Times New Roman"/>
          <w:sz w:val="24"/>
          <w:szCs w:val="24"/>
          <w:lang w:val="en-US"/>
        </w:rPr>
        <w:t xml:space="preserve"> </w:t>
      </w:r>
      <w:proofErr w:type="gramStart"/>
      <w:r w:rsidRPr="00D51053">
        <w:rPr>
          <w:rFonts w:ascii="Times New Roman" w:eastAsia="TimesNewRomanPSMT" w:hAnsi="Times New Roman" w:cs="Times New Roman"/>
          <w:sz w:val="24"/>
          <w:szCs w:val="24"/>
          <w:lang w:val="en-US"/>
        </w:rPr>
        <w:t>FAO.</w:t>
      </w:r>
      <w:proofErr w:type="gramEnd"/>
      <w:r w:rsidRPr="00D51053">
        <w:rPr>
          <w:rFonts w:ascii="Times New Roman" w:eastAsia="TimesNewRomanPSMT" w:hAnsi="Times New Roman" w:cs="Times New Roman"/>
          <w:sz w:val="24"/>
          <w:szCs w:val="24"/>
          <w:lang w:val="en-US"/>
        </w:rPr>
        <w:t xml:space="preserve"> 2013. </w:t>
      </w:r>
      <w:r w:rsidRPr="00D51053">
        <w:rPr>
          <w:rFonts w:ascii="Times New Roman" w:hAnsi="Times New Roman" w:cs="Times New Roman"/>
          <w:sz w:val="24"/>
          <w:szCs w:val="24"/>
        </w:rPr>
        <w:t xml:space="preserve">Disponível em: &lt;http://www.fao.org/news/story/en/item/202914/icode/&gt;. </w:t>
      </w:r>
      <w:proofErr w:type="spellStart"/>
      <w:r w:rsidR="008E3F29" w:rsidRPr="00B04748">
        <w:rPr>
          <w:rFonts w:ascii="Times New Roman" w:eastAsia="TimesNewRomanPSMT" w:hAnsi="Times New Roman" w:cs="Times New Roman"/>
          <w:sz w:val="24"/>
          <w:szCs w:val="24"/>
          <w:lang w:val="en-US"/>
        </w:rPr>
        <w:t>Acesso</w:t>
      </w:r>
      <w:proofErr w:type="spellEnd"/>
      <w:r w:rsidR="008E3F29" w:rsidRPr="00B04748">
        <w:rPr>
          <w:rFonts w:ascii="Times New Roman" w:eastAsia="TimesNewRomanPSMT" w:hAnsi="Times New Roman" w:cs="Times New Roman"/>
          <w:sz w:val="24"/>
          <w:szCs w:val="24"/>
          <w:lang w:val="en-US"/>
        </w:rPr>
        <w:t xml:space="preserve"> </w:t>
      </w:r>
      <w:proofErr w:type="spellStart"/>
      <w:r w:rsidR="008E3F29" w:rsidRPr="00B04748">
        <w:rPr>
          <w:rFonts w:ascii="Times New Roman" w:eastAsia="TimesNewRomanPSMT" w:hAnsi="Times New Roman" w:cs="Times New Roman"/>
          <w:sz w:val="24"/>
          <w:szCs w:val="24"/>
          <w:lang w:val="en-US"/>
        </w:rPr>
        <w:t>em</w:t>
      </w:r>
      <w:proofErr w:type="spellEnd"/>
      <w:r w:rsidR="008E3F29" w:rsidRPr="00B04748">
        <w:rPr>
          <w:rFonts w:ascii="Times New Roman" w:eastAsia="TimesNewRomanPSMT" w:hAnsi="Times New Roman" w:cs="Times New Roman"/>
          <w:sz w:val="24"/>
          <w:szCs w:val="24"/>
          <w:lang w:val="en-US"/>
        </w:rPr>
        <w:t>: 22 abr.</w:t>
      </w:r>
      <w:r w:rsidRPr="00B04748">
        <w:rPr>
          <w:rFonts w:ascii="Times New Roman" w:eastAsia="TimesNewRomanPSMT" w:hAnsi="Times New Roman" w:cs="Times New Roman"/>
          <w:sz w:val="24"/>
          <w:szCs w:val="24"/>
          <w:lang w:val="en-US"/>
        </w:rPr>
        <w:t xml:space="preserve"> 2016.</w:t>
      </w:r>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lang w:val="en-US"/>
        </w:rPr>
        <w:t xml:space="preserve">GANGLBAUER, E.; FITZPATRICK, G.; COMBER, R. Negotiating food waste: using a practice lens to inform design. </w:t>
      </w:r>
      <w:r w:rsidRPr="00D51053">
        <w:rPr>
          <w:rFonts w:ascii="Times New Roman" w:hAnsi="Times New Roman" w:cs="Times New Roman"/>
          <w:b/>
          <w:sz w:val="24"/>
          <w:szCs w:val="24"/>
          <w:lang w:val="en-US"/>
        </w:rPr>
        <w:t>ACM Transactions on Computer-Human Interaction</w:t>
      </w:r>
      <w:r w:rsidRPr="00D51053">
        <w:rPr>
          <w:rFonts w:ascii="Times New Roman" w:hAnsi="Times New Roman" w:cs="Times New Roman"/>
          <w:sz w:val="24"/>
          <w:szCs w:val="24"/>
          <w:lang w:val="en-US"/>
        </w:rPr>
        <w:t>, New York, v.20, n.11, p.11-25, 2013.</w:t>
      </w:r>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lang w:val="en-US"/>
        </w:rPr>
        <w:t xml:space="preserve">GOMES, A.P.; CRUZ, A.G.; CADENA, R.S.; CELEGHINI, R.M.S.; FARIA, J.A.F.; BOLINI, H.M.A.; POLLONIO, M.A.R.; GRANATO, D. Manufacture of low-sodium minas fresh cheese: effect of the partial replacement of sodium chloride with potassium chloride. </w:t>
      </w:r>
      <w:proofErr w:type="gramStart"/>
      <w:r w:rsidRPr="00D51053">
        <w:rPr>
          <w:rFonts w:ascii="Times New Roman" w:hAnsi="Times New Roman" w:cs="Times New Roman"/>
          <w:b/>
          <w:sz w:val="24"/>
          <w:szCs w:val="24"/>
          <w:shd w:val="clear" w:color="auto" w:fill="FFFFFF"/>
          <w:lang w:val="en-US"/>
        </w:rPr>
        <w:t>Journal of Dairy Science</w:t>
      </w:r>
      <w:r w:rsidRPr="00D51053">
        <w:rPr>
          <w:rFonts w:ascii="Times New Roman" w:hAnsi="Times New Roman" w:cs="Times New Roman"/>
          <w:sz w:val="24"/>
          <w:szCs w:val="24"/>
          <w:shd w:val="clear" w:color="auto" w:fill="FFFFFF"/>
          <w:lang w:val="en-US"/>
        </w:rPr>
        <w:t xml:space="preserve">, Champaign, v.94, n.6, p.2701-2706, </w:t>
      </w:r>
      <w:r w:rsidRPr="00D51053">
        <w:rPr>
          <w:rFonts w:ascii="Times New Roman" w:hAnsi="Times New Roman" w:cs="Times New Roman"/>
          <w:sz w:val="24"/>
          <w:szCs w:val="24"/>
          <w:lang w:val="en-US"/>
        </w:rPr>
        <w:t>2011.</w:t>
      </w:r>
      <w:proofErr w:type="gramEnd"/>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lang w:val="en-US"/>
        </w:rPr>
        <w:t xml:space="preserve">GUSTAVSSON, J.; CEDERBERG, C.; SONESSON, U. </w:t>
      </w:r>
      <w:r w:rsidRPr="00D51053">
        <w:rPr>
          <w:rFonts w:ascii="Times New Roman" w:hAnsi="Times New Roman" w:cs="Times New Roman"/>
          <w:b/>
          <w:sz w:val="24"/>
          <w:szCs w:val="24"/>
          <w:lang w:val="en-US"/>
        </w:rPr>
        <w:t xml:space="preserve">Global Food Losses and Food Waste: Extent, Causes and Prevention. </w:t>
      </w:r>
      <w:r w:rsidRPr="00D51053">
        <w:rPr>
          <w:rFonts w:ascii="Times New Roman" w:hAnsi="Times New Roman" w:cs="Times New Roman"/>
          <w:sz w:val="24"/>
          <w:szCs w:val="24"/>
          <w:lang w:val="en-US"/>
        </w:rPr>
        <w:t>Rome: Food and Agriculture Organization of the United Nations, 2011.</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lang w:val="en-US"/>
        </w:rPr>
        <w:t xml:space="preserve">HILLS, A.P., DENGEL, D.R., LUBANS, D.R. Supporting public health priorities: recommendations for physical education and physical activity promotion in schools. </w:t>
      </w:r>
      <w:proofErr w:type="spellStart"/>
      <w:r w:rsidRPr="00D51053">
        <w:rPr>
          <w:rFonts w:ascii="Times New Roman" w:hAnsi="Times New Roman" w:cs="Times New Roman"/>
          <w:b/>
          <w:sz w:val="24"/>
          <w:szCs w:val="24"/>
        </w:rPr>
        <w:t>Progress</w:t>
      </w:r>
      <w:proofErr w:type="spellEnd"/>
      <w:r w:rsidRPr="00D51053">
        <w:rPr>
          <w:rFonts w:ascii="Times New Roman" w:hAnsi="Times New Roman" w:cs="Times New Roman"/>
          <w:b/>
          <w:sz w:val="24"/>
          <w:szCs w:val="24"/>
        </w:rPr>
        <w:t xml:space="preserve"> in Cardiovascular </w:t>
      </w:r>
      <w:proofErr w:type="spellStart"/>
      <w:r w:rsidRPr="00D51053">
        <w:rPr>
          <w:rFonts w:ascii="Times New Roman" w:hAnsi="Times New Roman" w:cs="Times New Roman"/>
          <w:b/>
          <w:sz w:val="24"/>
          <w:szCs w:val="24"/>
        </w:rPr>
        <w:t>Diseases</w:t>
      </w:r>
      <w:proofErr w:type="spellEnd"/>
      <w:r w:rsidRPr="00D51053">
        <w:rPr>
          <w:rFonts w:ascii="Times New Roman" w:hAnsi="Times New Roman" w:cs="Times New Roman"/>
          <w:sz w:val="24"/>
          <w:szCs w:val="24"/>
        </w:rPr>
        <w:t>, Nova York, v.57, n.4, p.368-374, 2015.</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INSTITUTO BRASILEIRO DE GEOGRAFIA E ESTATÍSTICA (IBGE). </w:t>
      </w:r>
      <w:r w:rsidRPr="00D51053">
        <w:rPr>
          <w:rFonts w:ascii="Times New Roman" w:hAnsi="Times New Roman" w:cs="Times New Roman"/>
          <w:b/>
          <w:bCs/>
          <w:sz w:val="24"/>
          <w:szCs w:val="24"/>
        </w:rPr>
        <w:t xml:space="preserve">Levantamento sistemático da produção agrícola. </w:t>
      </w:r>
      <w:r w:rsidR="008E3F29">
        <w:rPr>
          <w:rFonts w:ascii="Times New Roman" w:hAnsi="Times New Roman" w:cs="Times New Roman"/>
          <w:sz w:val="24"/>
          <w:szCs w:val="24"/>
        </w:rPr>
        <w:t>2012. Disponível em: &lt;</w:t>
      </w:r>
      <w:proofErr w:type="gramStart"/>
      <w:r w:rsidR="008E3F29" w:rsidRPr="008E3F29">
        <w:rPr>
          <w:rFonts w:ascii="Times New Roman" w:hAnsi="Times New Roman" w:cs="Times New Roman"/>
          <w:sz w:val="24"/>
          <w:szCs w:val="24"/>
        </w:rPr>
        <w:t>ftp</w:t>
      </w:r>
      <w:proofErr w:type="gramEnd"/>
      <w:r w:rsidR="008E3F29" w:rsidRPr="008E3F29">
        <w:rPr>
          <w:rFonts w:ascii="Times New Roman" w:hAnsi="Times New Roman" w:cs="Times New Roman"/>
          <w:sz w:val="24"/>
          <w:szCs w:val="24"/>
        </w:rPr>
        <w:t>://ftp.ibge.gov.br/</w:t>
      </w:r>
      <w:r w:rsidRPr="00D51053">
        <w:rPr>
          <w:rFonts w:ascii="Times New Roman" w:hAnsi="Times New Roman" w:cs="Times New Roman"/>
          <w:sz w:val="24"/>
          <w:szCs w:val="24"/>
        </w:rPr>
        <w:t>Producao</w:t>
      </w:r>
      <w:r w:rsidR="008E3F29">
        <w:rPr>
          <w:rFonts w:ascii="Times New Roman" w:hAnsi="Times New Roman" w:cs="Times New Roman"/>
          <w:sz w:val="24"/>
          <w:szCs w:val="24"/>
        </w:rPr>
        <w:t xml:space="preserve"> </w:t>
      </w:r>
      <w:r w:rsidRPr="00D51053">
        <w:rPr>
          <w:rFonts w:ascii="Times New Roman" w:hAnsi="Times New Roman" w:cs="Times New Roman"/>
          <w:sz w:val="24"/>
          <w:szCs w:val="24"/>
        </w:rPr>
        <w:t>_Agricola/Levantamento_Sistematico_da_Producao_Agricola_%5Bmensal%5D/Fasciculo/2012/lspa_201203.pdf &gt; Acesso em: 02 nov. 2016.</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INSTITUTO BRASILEIRO DE GEOGRAFIA E ESTATÍSTICA (IBGE). </w:t>
      </w:r>
      <w:r w:rsidRPr="00D51053">
        <w:rPr>
          <w:rFonts w:ascii="Times New Roman" w:hAnsi="Times New Roman" w:cs="Times New Roman"/>
          <w:b/>
          <w:sz w:val="24"/>
          <w:szCs w:val="24"/>
        </w:rPr>
        <w:t>Pesquisa de Orçamentos Familiares 2008-2009</w:t>
      </w:r>
      <w:r w:rsidRPr="00D51053">
        <w:rPr>
          <w:rFonts w:ascii="Times New Roman" w:hAnsi="Times New Roman" w:cs="Times New Roman"/>
          <w:sz w:val="24"/>
          <w:szCs w:val="24"/>
        </w:rPr>
        <w:t xml:space="preserve">: Análise </w:t>
      </w:r>
      <w:proofErr w:type="gramStart"/>
      <w:r w:rsidRPr="00D51053">
        <w:rPr>
          <w:rFonts w:ascii="Times New Roman" w:hAnsi="Times New Roman" w:cs="Times New Roman"/>
          <w:sz w:val="24"/>
          <w:szCs w:val="24"/>
        </w:rPr>
        <w:t>do consumo alimentar</w:t>
      </w:r>
      <w:proofErr w:type="gramEnd"/>
      <w:r w:rsidRPr="00D51053">
        <w:rPr>
          <w:rFonts w:ascii="Times New Roman" w:hAnsi="Times New Roman" w:cs="Times New Roman"/>
          <w:sz w:val="24"/>
          <w:szCs w:val="24"/>
        </w:rPr>
        <w:t xml:space="preserve"> pessoal no Brasil. Rio de Janeiro: IBGE, 2010.</w:t>
      </w:r>
    </w:p>
    <w:p w:rsidR="00D51053" w:rsidRPr="00D51053"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INSTITUTO BRASILEIRO DE GEOGRAFIA E ESTATÍSTICA (IBGE). </w:t>
      </w:r>
      <w:r w:rsidRPr="00D51053">
        <w:rPr>
          <w:rFonts w:ascii="Times New Roman" w:hAnsi="Times New Roman" w:cs="Times New Roman"/>
          <w:b/>
          <w:sz w:val="24"/>
          <w:szCs w:val="24"/>
        </w:rPr>
        <w:t>Pesquisa de Orçamentos Familiares 2008-2009</w:t>
      </w:r>
      <w:r w:rsidRPr="00D51053">
        <w:rPr>
          <w:rFonts w:ascii="Times New Roman" w:hAnsi="Times New Roman" w:cs="Times New Roman"/>
          <w:sz w:val="24"/>
          <w:szCs w:val="24"/>
        </w:rPr>
        <w:t xml:space="preserve">. Tabela de composição nutricional dos alimentos consumidos no Brasil. Rio de Janeiro: IBGE, 2011. </w:t>
      </w:r>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rPr>
        <w:t xml:space="preserve">LAURINDO, </w:t>
      </w:r>
      <w:proofErr w:type="spellStart"/>
      <w:r w:rsidRPr="00D51053">
        <w:rPr>
          <w:rFonts w:ascii="Times New Roman" w:hAnsi="Times New Roman" w:cs="Times New Roman"/>
          <w:sz w:val="24"/>
          <w:szCs w:val="24"/>
        </w:rPr>
        <w:t>T.R.</w:t>
      </w:r>
      <w:proofErr w:type="spellEnd"/>
      <w:r w:rsidRPr="00D51053">
        <w:rPr>
          <w:rFonts w:ascii="Times New Roman" w:hAnsi="Times New Roman" w:cs="Times New Roman"/>
          <w:sz w:val="24"/>
          <w:szCs w:val="24"/>
        </w:rPr>
        <w:t xml:space="preserve">; RIBEIRO, </w:t>
      </w:r>
      <w:proofErr w:type="spellStart"/>
      <w:r w:rsidRPr="00D51053">
        <w:rPr>
          <w:rFonts w:ascii="Times New Roman" w:hAnsi="Times New Roman" w:cs="Times New Roman"/>
          <w:sz w:val="24"/>
          <w:szCs w:val="24"/>
        </w:rPr>
        <w:t>K.A.R.</w:t>
      </w:r>
      <w:proofErr w:type="spellEnd"/>
      <w:r w:rsidRPr="00D51053">
        <w:rPr>
          <w:rFonts w:ascii="Times New Roman" w:hAnsi="Times New Roman" w:cs="Times New Roman"/>
          <w:sz w:val="24"/>
          <w:szCs w:val="24"/>
        </w:rPr>
        <w:t xml:space="preserve"> Aproveitamento integral de alimentos. </w:t>
      </w:r>
      <w:proofErr w:type="spellStart"/>
      <w:r w:rsidRPr="00D51053">
        <w:rPr>
          <w:rFonts w:ascii="Times New Roman" w:hAnsi="Times New Roman" w:cs="Times New Roman"/>
          <w:b/>
          <w:sz w:val="24"/>
          <w:szCs w:val="24"/>
          <w:lang w:val="en-US"/>
        </w:rPr>
        <w:t>Interciência</w:t>
      </w:r>
      <w:proofErr w:type="spellEnd"/>
      <w:r w:rsidRPr="00D51053">
        <w:rPr>
          <w:rFonts w:ascii="Times New Roman" w:hAnsi="Times New Roman" w:cs="Times New Roman"/>
          <w:b/>
          <w:sz w:val="24"/>
          <w:szCs w:val="24"/>
          <w:lang w:val="en-US"/>
        </w:rPr>
        <w:t xml:space="preserve"> &amp; </w:t>
      </w:r>
      <w:proofErr w:type="spellStart"/>
      <w:r w:rsidRPr="00D51053">
        <w:rPr>
          <w:rFonts w:ascii="Times New Roman" w:hAnsi="Times New Roman" w:cs="Times New Roman"/>
          <w:b/>
          <w:sz w:val="24"/>
          <w:szCs w:val="24"/>
          <w:lang w:val="en-US"/>
        </w:rPr>
        <w:t>Sociedade</w:t>
      </w:r>
      <w:proofErr w:type="spellEnd"/>
      <w:r w:rsidRPr="00D51053">
        <w:rPr>
          <w:rFonts w:ascii="Times New Roman" w:hAnsi="Times New Roman" w:cs="Times New Roman"/>
          <w:sz w:val="24"/>
          <w:szCs w:val="24"/>
          <w:lang w:val="en-US"/>
        </w:rPr>
        <w:t xml:space="preserve">, Mogi </w:t>
      </w:r>
      <w:proofErr w:type="spellStart"/>
      <w:r w:rsidRPr="00D51053">
        <w:rPr>
          <w:rFonts w:ascii="Times New Roman" w:hAnsi="Times New Roman" w:cs="Times New Roman"/>
          <w:sz w:val="24"/>
          <w:szCs w:val="24"/>
          <w:lang w:val="en-US"/>
        </w:rPr>
        <w:t>Guaçu</w:t>
      </w:r>
      <w:proofErr w:type="spellEnd"/>
      <w:r w:rsidRPr="00D51053">
        <w:rPr>
          <w:rFonts w:ascii="Times New Roman" w:hAnsi="Times New Roman" w:cs="Times New Roman"/>
          <w:sz w:val="24"/>
          <w:szCs w:val="24"/>
          <w:lang w:val="en-US"/>
        </w:rPr>
        <w:t>, v.3, n.2, p.17-26, 2014.</w:t>
      </w:r>
    </w:p>
    <w:p w:rsidR="00D51053" w:rsidRPr="00D51053"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lang w:val="en-US"/>
        </w:rPr>
        <w:t xml:space="preserve">LEAL FILHO, W.; KOVALEVA, M. </w:t>
      </w:r>
      <w:r w:rsidRPr="00D51053">
        <w:rPr>
          <w:rFonts w:ascii="Times New Roman" w:hAnsi="Times New Roman" w:cs="Times New Roman"/>
          <w:b/>
          <w:sz w:val="24"/>
          <w:szCs w:val="24"/>
          <w:lang w:val="en-US"/>
        </w:rPr>
        <w:t>Food Waste and Sustainable Food Waste Management in the Baltic Sea Region</w:t>
      </w:r>
      <w:r w:rsidRPr="00D51053">
        <w:rPr>
          <w:rFonts w:ascii="Times New Roman" w:hAnsi="Times New Roman" w:cs="Times New Roman"/>
          <w:sz w:val="24"/>
          <w:szCs w:val="24"/>
          <w:lang w:val="en-US"/>
        </w:rPr>
        <w:t xml:space="preserve">. </w:t>
      </w:r>
      <w:proofErr w:type="spellStart"/>
      <w:r w:rsidRPr="00D51053">
        <w:rPr>
          <w:rFonts w:ascii="Times New Roman" w:hAnsi="Times New Roman" w:cs="Times New Roman"/>
          <w:sz w:val="24"/>
          <w:szCs w:val="24"/>
        </w:rPr>
        <w:t>Hamburg</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Springer</w:t>
      </w:r>
      <w:proofErr w:type="spellEnd"/>
      <w:r w:rsidRPr="00D51053">
        <w:rPr>
          <w:rFonts w:ascii="Times New Roman" w:hAnsi="Times New Roman" w:cs="Times New Roman"/>
          <w:sz w:val="24"/>
          <w:szCs w:val="24"/>
        </w:rPr>
        <w:t>, 2015.</w:t>
      </w:r>
    </w:p>
    <w:p w:rsidR="00D51053" w:rsidRPr="00D51053"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lastRenderedPageBreak/>
        <w:t xml:space="preserve">LOPES, </w:t>
      </w:r>
      <w:proofErr w:type="spellStart"/>
      <w:r w:rsidRPr="00D51053">
        <w:rPr>
          <w:rFonts w:ascii="Times New Roman" w:hAnsi="Times New Roman" w:cs="Times New Roman"/>
          <w:sz w:val="24"/>
          <w:szCs w:val="24"/>
        </w:rPr>
        <w:t>P.C.S.</w:t>
      </w:r>
      <w:proofErr w:type="spellEnd"/>
      <w:r w:rsidRPr="00D51053">
        <w:rPr>
          <w:rFonts w:ascii="Times New Roman" w:hAnsi="Times New Roman" w:cs="Times New Roman"/>
          <w:sz w:val="24"/>
          <w:szCs w:val="24"/>
        </w:rPr>
        <w:t xml:space="preserve">; PRADO, </w:t>
      </w:r>
      <w:proofErr w:type="spellStart"/>
      <w:r w:rsidRPr="00D51053">
        <w:rPr>
          <w:rFonts w:ascii="Times New Roman" w:hAnsi="Times New Roman" w:cs="Times New Roman"/>
          <w:sz w:val="24"/>
          <w:szCs w:val="24"/>
        </w:rPr>
        <w:t>S.R.L.A.</w:t>
      </w:r>
      <w:proofErr w:type="spellEnd"/>
      <w:r w:rsidRPr="00D51053">
        <w:rPr>
          <w:rFonts w:ascii="Times New Roman" w:hAnsi="Times New Roman" w:cs="Times New Roman"/>
          <w:sz w:val="24"/>
          <w:szCs w:val="24"/>
        </w:rPr>
        <w:t xml:space="preserve">; COLOMBO, P. Fatores de risco associados à obesidade e atores de risco associados à obesidade e sobrepeso em crianças em idade escolar sobrepeso em crianças em idade escolar. </w:t>
      </w:r>
      <w:r w:rsidRPr="00D51053">
        <w:rPr>
          <w:rFonts w:ascii="Times New Roman" w:hAnsi="Times New Roman" w:cs="Times New Roman"/>
          <w:b/>
          <w:sz w:val="24"/>
          <w:szCs w:val="24"/>
        </w:rPr>
        <w:t>Revista Brasileira de Enfermagem</w:t>
      </w:r>
      <w:r w:rsidRPr="00D51053">
        <w:rPr>
          <w:rFonts w:ascii="Times New Roman" w:hAnsi="Times New Roman" w:cs="Times New Roman"/>
          <w:sz w:val="24"/>
          <w:szCs w:val="24"/>
        </w:rPr>
        <w:t>, Brasília, v.63, n.1, p.73-78, 2010.</w:t>
      </w:r>
    </w:p>
    <w:p w:rsidR="00D51053" w:rsidRPr="00D51053" w:rsidRDefault="00D51053" w:rsidP="00D5105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MAFFEI, </w:t>
      </w:r>
      <w:proofErr w:type="spellStart"/>
      <w:r w:rsidRPr="00D51053">
        <w:rPr>
          <w:rFonts w:ascii="Times New Roman" w:hAnsi="Times New Roman" w:cs="Times New Roman"/>
          <w:sz w:val="24"/>
          <w:szCs w:val="24"/>
        </w:rPr>
        <w:t>H.V.L.</w:t>
      </w:r>
      <w:proofErr w:type="spellEnd"/>
      <w:r w:rsidRPr="00D51053">
        <w:rPr>
          <w:rFonts w:ascii="Times New Roman" w:hAnsi="Times New Roman" w:cs="Times New Roman"/>
          <w:sz w:val="24"/>
          <w:szCs w:val="24"/>
        </w:rPr>
        <w:t xml:space="preserve"> Constipação crônica funcional. Com que fibra suplementar? </w:t>
      </w:r>
      <w:r w:rsidRPr="00D51053">
        <w:rPr>
          <w:rFonts w:ascii="Times New Roman" w:hAnsi="Times New Roman" w:cs="Times New Roman"/>
          <w:b/>
          <w:sz w:val="24"/>
          <w:szCs w:val="24"/>
        </w:rPr>
        <w:t>Jornal de Pediatria</w:t>
      </w:r>
      <w:r w:rsidRPr="00D51053">
        <w:rPr>
          <w:rFonts w:ascii="Times New Roman" w:hAnsi="Times New Roman" w:cs="Times New Roman"/>
          <w:sz w:val="24"/>
          <w:szCs w:val="24"/>
        </w:rPr>
        <w:t>, Rio de Janeiro, n.80, n.3, p.167-168, 2004.</w:t>
      </w:r>
    </w:p>
    <w:p w:rsidR="00D51053" w:rsidRPr="00D51053" w:rsidRDefault="00D51053" w:rsidP="00D5105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MAIA, </w:t>
      </w:r>
      <w:proofErr w:type="spellStart"/>
      <w:r w:rsidRPr="00D51053">
        <w:rPr>
          <w:rFonts w:ascii="Times New Roman" w:hAnsi="Times New Roman" w:cs="Times New Roman"/>
          <w:sz w:val="24"/>
          <w:szCs w:val="24"/>
        </w:rPr>
        <w:t>G.A.</w:t>
      </w:r>
      <w:proofErr w:type="spellEnd"/>
      <w:r w:rsidRPr="00D51053">
        <w:rPr>
          <w:rFonts w:ascii="Times New Roman" w:hAnsi="Times New Roman" w:cs="Times New Roman"/>
          <w:sz w:val="24"/>
          <w:szCs w:val="24"/>
        </w:rPr>
        <w:t xml:space="preserve">; SOUSA, </w:t>
      </w:r>
      <w:proofErr w:type="spellStart"/>
      <w:r w:rsidRPr="00D51053">
        <w:rPr>
          <w:rFonts w:ascii="Times New Roman" w:hAnsi="Times New Roman" w:cs="Times New Roman"/>
          <w:sz w:val="24"/>
          <w:szCs w:val="24"/>
        </w:rPr>
        <w:t>P.H.M.</w:t>
      </w:r>
      <w:proofErr w:type="spellEnd"/>
      <w:r w:rsidRPr="00D51053">
        <w:rPr>
          <w:rFonts w:ascii="Times New Roman" w:hAnsi="Times New Roman" w:cs="Times New Roman"/>
          <w:sz w:val="24"/>
          <w:szCs w:val="24"/>
        </w:rPr>
        <w:t xml:space="preserve">; LIMA, </w:t>
      </w:r>
      <w:proofErr w:type="spellStart"/>
      <w:r w:rsidRPr="00D51053">
        <w:rPr>
          <w:rFonts w:ascii="Times New Roman" w:hAnsi="Times New Roman" w:cs="Times New Roman"/>
          <w:sz w:val="24"/>
          <w:szCs w:val="24"/>
        </w:rPr>
        <w:t>A.S.</w:t>
      </w:r>
      <w:proofErr w:type="spellEnd"/>
      <w:r w:rsidRPr="00D51053">
        <w:rPr>
          <w:rFonts w:ascii="Times New Roman" w:hAnsi="Times New Roman" w:cs="Times New Roman"/>
          <w:sz w:val="24"/>
          <w:szCs w:val="24"/>
        </w:rPr>
        <w:t xml:space="preserve"> </w:t>
      </w:r>
      <w:r w:rsidR="008E3F29">
        <w:rPr>
          <w:rFonts w:ascii="Times New Roman" w:hAnsi="Times New Roman" w:cs="Times New Roman"/>
          <w:b/>
          <w:sz w:val="24"/>
          <w:szCs w:val="24"/>
        </w:rPr>
        <w:t>Processamento de Sucos d</w:t>
      </w:r>
      <w:r w:rsidRPr="00D51053">
        <w:rPr>
          <w:rFonts w:ascii="Times New Roman" w:hAnsi="Times New Roman" w:cs="Times New Roman"/>
          <w:b/>
          <w:sz w:val="24"/>
          <w:szCs w:val="24"/>
        </w:rPr>
        <w:t>e Frutas Tropicais</w:t>
      </w:r>
      <w:r w:rsidRPr="00D51053">
        <w:rPr>
          <w:rFonts w:ascii="Times New Roman" w:hAnsi="Times New Roman" w:cs="Times New Roman"/>
          <w:sz w:val="24"/>
          <w:szCs w:val="24"/>
        </w:rPr>
        <w:t xml:space="preserve">. Fortaleza: Editora UFC, 2007. </w:t>
      </w:r>
    </w:p>
    <w:p w:rsidR="00D51053" w:rsidRPr="00D51053" w:rsidRDefault="00D51053" w:rsidP="00D51053">
      <w:pPr>
        <w:spacing w:after="240" w:line="360" w:lineRule="auto"/>
        <w:jc w:val="both"/>
        <w:rPr>
          <w:rFonts w:ascii="Times New Roman" w:hAnsi="Times New Roman" w:cs="Times New Roman"/>
          <w:sz w:val="24"/>
          <w:szCs w:val="24"/>
          <w:lang w:val="en-US"/>
        </w:rPr>
      </w:pPr>
      <w:proofErr w:type="gramStart"/>
      <w:r w:rsidRPr="00D51053">
        <w:rPr>
          <w:rFonts w:ascii="Times New Roman" w:hAnsi="Times New Roman" w:cs="Times New Roman"/>
          <w:sz w:val="24"/>
          <w:szCs w:val="24"/>
          <w:lang w:val="en-US"/>
        </w:rPr>
        <w:t>MARTÍN-ESPARZA, M.E.; ESCRICHE, I.; PENAGOS, L.; MATÍNEZ-NAVARRETE, N. Quality stability assessment of a strawberry-gel product during storage.</w:t>
      </w:r>
      <w:proofErr w:type="gramEnd"/>
      <w:r w:rsidRPr="00D51053">
        <w:rPr>
          <w:rFonts w:ascii="Times New Roman" w:hAnsi="Times New Roman" w:cs="Times New Roman"/>
          <w:sz w:val="24"/>
          <w:szCs w:val="24"/>
          <w:lang w:val="en-US"/>
        </w:rPr>
        <w:t xml:space="preserve"> </w:t>
      </w:r>
      <w:r w:rsidRPr="00D51053">
        <w:rPr>
          <w:rFonts w:ascii="Times New Roman" w:hAnsi="Times New Roman" w:cs="Times New Roman"/>
          <w:b/>
          <w:bCs/>
          <w:sz w:val="24"/>
          <w:szCs w:val="24"/>
          <w:lang w:val="en-US"/>
        </w:rPr>
        <w:t>Journal of Food Process Engineering</w:t>
      </w:r>
      <w:r w:rsidRPr="00D51053">
        <w:rPr>
          <w:rFonts w:ascii="Times New Roman" w:hAnsi="Times New Roman" w:cs="Times New Roman"/>
          <w:sz w:val="24"/>
          <w:szCs w:val="24"/>
          <w:lang w:val="en-US"/>
        </w:rPr>
        <w:t>, London, v.34, n.2, p.204-223, 2011a.</w:t>
      </w:r>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lang w:val="en-US"/>
        </w:rPr>
        <w:t xml:space="preserve">MARTÍN-ESPARZA, M.E.; ESCRICHE, I.; PENAGOS, L.; MATÍNEZ-NAVARRETE, N. Significance of osmotic temperature treatment and storage time on physical and chemical properties of a strawberry-gel product. </w:t>
      </w:r>
      <w:r w:rsidRPr="00D51053">
        <w:rPr>
          <w:rFonts w:ascii="Times New Roman" w:hAnsi="Times New Roman" w:cs="Times New Roman"/>
          <w:b/>
          <w:bCs/>
          <w:sz w:val="24"/>
          <w:szCs w:val="24"/>
          <w:lang w:val="en-US"/>
        </w:rPr>
        <w:t>Journal of Science and Food Agriculture</w:t>
      </w:r>
      <w:r w:rsidRPr="00D51053">
        <w:rPr>
          <w:rFonts w:ascii="Times New Roman" w:hAnsi="Times New Roman" w:cs="Times New Roman"/>
          <w:sz w:val="24"/>
          <w:szCs w:val="24"/>
          <w:lang w:val="en-US"/>
        </w:rPr>
        <w:t xml:space="preserve">, </w:t>
      </w:r>
      <w:proofErr w:type="spellStart"/>
      <w:r w:rsidRPr="00D51053">
        <w:rPr>
          <w:rFonts w:ascii="Times New Roman" w:hAnsi="Times New Roman" w:cs="Times New Roman"/>
          <w:sz w:val="24"/>
          <w:szCs w:val="24"/>
          <w:lang w:val="en-US"/>
        </w:rPr>
        <w:t>Chichester</w:t>
      </w:r>
      <w:proofErr w:type="spellEnd"/>
      <w:r w:rsidRPr="00D51053">
        <w:rPr>
          <w:rFonts w:ascii="Times New Roman" w:hAnsi="Times New Roman" w:cs="Times New Roman"/>
          <w:sz w:val="24"/>
          <w:szCs w:val="24"/>
          <w:lang w:val="en-US"/>
        </w:rPr>
        <w:t>, v.91, n.5, p.894-904, 2011b.</w:t>
      </w:r>
    </w:p>
    <w:p w:rsidR="00D51053" w:rsidRPr="00D51053" w:rsidRDefault="00D51053" w:rsidP="00D51053">
      <w:pPr>
        <w:autoSpaceDE w:val="0"/>
        <w:autoSpaceDN w:val="0"/>
        <w:adjustRightInd w:val="0"/>
        <w:spacing w:after="240" w:line="360" w:lineRule="auto"/>
        <w:jc w:val="both"/>
        <w:rPr>
          <w:rFonts w:ascii="Times New Roman" w:hAnsi="Times New Roman" w:cs="Times New Roman"/>
          <w:iCs/>
          <w:sz w:val="24"/>
          <w:szCs w:val="24"/>
        </w:rPr>
      </w:pPr>
      <w:r w:rsidRPr="00D51053">
        <w:rPr>
          <w:rFonts w:ascii="Times New Roman" w:hAnsi="Times New Roman" w:cs="Times New Roman"/>
          <w:sz w:val="24"/>
          <w:szCs w:val="24"/>
        </w:rPr>
        <w:t xml:space="preserve">MARTINI, R. </w:t>
      </w:r>
      <w:r w:rsidRPr="00D51053">
        <w:rPr>
          <w:rFonts w:ascii="Times New Roman" w:hAnsi="Times New Roman" w:cs="Times New Roman"/>
          <w:b/>
          <w:sz w:val="24"/>
          <w:szCs w:val="24"/>
        </w:rPr>
        <w:t xml:space="preserve">Formulações de doces cremosos à base de frutas com baixo teor de sólidos solúveis e diferentes edulcorantes. Dissertação. </w:t>
      </w:r>
      <w:r w:rsidRPr="00D51053">
        <w:rPr>
          <w:rFonts w:ascii="Times New Roman" w:hAnsi="Times New Roman" w:cs="Times New Roman"/>
          <w:sz w:val="24"/>
          <w:szCs w:val="24"/>
        </w:rPr>
        <w:t xml:space="preserve"> 2010. 133p. Dissertação (Mestrado em Ciências) - Universidade de São Paulo, São Paulo, 2010.</w:t>
      </w:r>
    </w:p>
    <w:p w:rsidR="00D51053" w:rsidRPr="00D51053" w:rsidRDefault="00D51053" w:rsidP="00D51053">
      <w:pPr>
        <w:tabs>
          <w:tab w:val="left" w:pos="0"/>
          <w:tab w:val="left" w:pos="142"/>
          <w:tab w:val="left" w:pos="284"/>
          <w:tab w:val="left" w:pos="426"/>
          <w:tab w:val="left" w:pos="540"/>
        </w:tabs>
        <w:suppressAutoHyphens/>
        <w:autoSpaceDE w:val="0"/>
        <w:spacing w:after="240" w:line="360" w:lineRule="auto"/>
        <w:jc w:val="both"/>
        <w:rPr>
          <w:rFonts w:ascii="Times New Roman" w:hAnsi="Times New Roman" w:cs="Times New Roman"/>
          <w:sz w:val="24"/>
          <w:szCs w:val="24"/>
          <w:shd w:val="clear" w:color="auto" w:fill="FFFFFF"/>
          <w:lang w:val="en-US"/>
        </w:rPr>
      </w:pPr>
      <w:r w:rsidRPr="00D51053">
        <w:rPr>
          <w:rFonts w:ascii="Times New Roman" w:hAnsi="Times New Roman" w:cs="Times New Roman"/>
          <w:kern w:val="1"/>
          <w:sz w:val="24"/>
          <w:szCs w:val="24"/>
          <w:lang w:val="en-US"/>
        </w:rPr>
        <w:t xml:space="preserve">MERRIL, A.L.; WATT, B.K. </w:t>
      </w:r>
      <w:r w:rsidRPr="00D51053">
        <w:rPr>
          <w:rFonts w:ascii="Times New Roman" w:hAnsi="Times New Roman" w:cs="Times New Roman"/>
          <w:b/>
          <w:kern w:val="1"/>
          <w:sz w:val="24"/>
          <w:szCs w:val="24"/>
          <w:lang w:val="en-US"/>
        </w:rPr>
        <w:t>Energy values of foods: basis and derivation</w:t>
      </w:r>
      <w:r w:rsidRPr="00D51053">
        <w:rPr>
          <w:rFonts w:ascii="Times New Roman" w:hAnsi="Times New Roman" w:cs="Times New Roman"/>
          <w:i/>
          <w:kern w:val="1"/>
          <w:sz w:val="24"/>
          <w:szCs w:val="24"/>
          <w:lang w:val="en-US"/>
        </w:rPr>
        <w:t xml:space="preserve">. </w:t>
      </w:r>
      <w:r w:rsidRPr="00D51053">
        <w:rPr>
          <w:rFonts w:ascii="Times New Roman" w:hAnsi="Times New Roman" w:cs="Times New Roman"/>
          <w:kern w:val="1"/>
          <w:sz w:val="24"/>
          <w:szCs w:val="24"/>
          <w:lang w:val="en-US"/>
        </w:rPr>
        <w:t>W</w:t>
      </w:r>
      <w:r w:rsidRPr="00D51053">
        <w:rPr>
          <w:rFonts w:ascii="Times New Roman" w:hAnsi="Times New Roman" w:cs="Times New Roman"/>
          <w:sz w:val="24"/>
          <w:szCs w:val="24"/>
          <w:shd w:val="clear" w:color="auto" w:fill="FFFFFF"/>
          <w:lang w:val="en-US"/>
        </w:rPr>
        <w:t xml:space="preserve">ashington: United States Department of Agriculture Handbook, 1973. </w:t>
      </w:r>
    </w:p>
    <w:p w:rsidR="00D51053" w:rsidRPr="00D51053" w:rsidRDefault="00D51053" w:rsidP="00D51053">
      <w:pPr>
        <w:spacing w:after="240" w:line="360" w:lineRule="auto"/>
        <w:jc w:val="both"/>
        <w:rPr>
          <w:rFonts w:ascii="Times New Roman" w:hAnsi="Times New Roman" w:cs="Times New Roman"/>
          <w:sz w:val="24"/>
          <w:szCs w:val="24"/>
          <w:lang w:val="en-US"/>
        </w:rPr>
      </w:pPr>
      <w:r w:rsidRPr="00D51053">
        <w:rPr>
          <w:rFonts w:ascii="Times New Roman" w:hAnsi="Times New Roman" w:cs="Times New Roman"/>
          <w:sz w:val="24"/>
          <w:szCs w:val="24"/>
          <w:lang w:val="en-US"/>
        </w:rPr>
        <w:t xml:space="preserve">MIRABELLA, N.; CASTELLANI, V.; SALA, S. Current options for the valorization of food manufacturing waste: a review. </w:t>
      </w:r>
      <w:r w:rsidRPr="00D51053">
        <w:rPr>
          <w:rFonts w:ascii="Times New Roman" w:hAnsi="Times New Roman" w:cs="Times New Roman"/>
          <w:b/>
          <w:sz w:val="24"/>
          <w:szCs w:val="24"/>
          <w:lang w:val="en-US"/>
        </w:rPr>
        <w:t>Journal of Cleaner Production</w:t>
      </w:r>
      <w:r w:rsidRPr="00D51053">
        <w:rPr>
          <w:rFonts w:ascii="Times New Roman" w:hAnsi="Times New Roman" w:cs="Times New Roman"/>
          <w:sz w:val="24"/>
          <w:szCs w:val="24"/>
          <w:lang w:val="en-US"/>
        </w:rPr>
        <w:t xml:space="preserve">, </w:t>
      </w:r>
      <w:r w:rsidRPr="00D51053">
        <w:rPr>
          <w:rFonts w:ascii="Times New Roman" w:hAnsi="Times New Roman" w:cs="Times New Roman"/>
          <w:sz w:val="24"/>
          <w:szCs w:val="24"/>
          <w:shd w:val="clear" w:color="auto" w:fill="FFFFFF"/>
          <w:lang w:val="en-US"/>
        </w:rPr>
        <w:t>Great Britain,</w:t>
      </w:r>
      <w:r w:rsidRPr="00D51053">
        <w:rPr>
          <w:rFonts w:ascii="Times New Roman" w:hAnsi="Times New Roman" w:cs="Times New Roman"/>
          <w:sz w:val="24"/>
          <w:szCs w:val="24"/>
          <w:lang w:val="en-US"/>
        </w:rPr>
        <w:t xml:space="preserve"> v.65, n.12, p</w:t>
      </w:r>
      <w:r w:rsidR="008D00D6">
        <w:rPr>
          <w:rFonts w:ascii="Times New Roman" w:hAnsi="Times New Roman" w:cs="Times New Roman"/>
          <w:sz w:val="24"/>
          <w:szCs w:val="24"/>
          <w:lang w:val="en-US"/>
        </w:rPr>
        <w:t>.</w:t>
      </w:r>
      <w:r w:rsidRPr="00D51053">
        <w:rPr>
          <w:rFonts w:ascii="Times New Roman" w:hAnsi="Times New Roman" w:cs="Times New Roman"/>
          <w:sz w:val="24"/>
          <w:szCs w:val="24"/>
          <w:lang w:val="en-US"/>
        </w:rPr>
        <w:t>28-41, 2014.</w:t>
      </w:r>
    </w:p>
    <w:p w:rsidR="00D51053" w:rsidRPr="00D95273"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B04748">
        <w:rPr>
          <w:rFonts w:ascii="Times New Roman" w:hAnsi="Times New Roman" w:cs="Times New Roman"/>
          <w:sz w:val="24"/>
          <w:szCs w:val="24"/>
        </w:rPr>
        <w:t xml:space="preserve">MONTEBELLO, </w:t>
      </w:r>
      <w:proofErr w:type="spellStart"/>
      <w:r w:rsidRPr="00B04748">
        <w:rPr>
          <w:rFonts w:ascii="Times New Roman" w:hAnsi="Times New Roman" w:cs="Times New Roman"/>
          <w:sz w:val="24"/>
          <w:szCs w:val="24"/>
        </w:rPr>
        <w:t>N.P.</w:t>
      </w:r>
      <w:proofErr w:type="spellEnd"/>
      <w:r w:rsidRPr="00B04748">
        <w:rPr>
          <w:rFonts w:ascii="Times New Roman" w:hAnsi="Times New Roman" w:cs="Times New Roman"/>
          <w:sz w:val="24"/>
          <w:szCs w:val="24"/>
        </w:rPr>
        <w:t xml:space="preserve">; ARAÚJO, </w:t>
      </w:r>
      <w:proofErr w:type="spellStart"/>
      <w:r w:rsidRPr="00B04748">
        <w:rPr>
          <w:rFonts w:ascii="Times New Roman" w:hAnsi="Times New Roman" w:cs="Times New Roman"/>
          <w:sz w:val="24"/>
          <w:szCs w:val="24"/>
        </w:rPr>
        <w:t>W.M.C.</w:t>
      </w:r>
      <w:proofErr w:type="spellEnd"/>
      <w:r w:rsidRPr="00B04748">
        <w:rPr>
          <w:rFonts w:ascii="Times New Roman" w:hAnsi="Times New Roman" w:cs="Times New Roman"/>
          <w:sz w:val="24"/>
          <w:szCs w:val="24"/>
        </w:rPr>
        <w:t xml:space="preserve">; BOTELHO, </w:t>
      </w:r>
      <w:proofErr w:type="spellStart"/>
      <w:r w:rsidRPr="00B04748">
        <w:rPr>
          <w:rFonts w:ascii="Times New Roman" w:hAnsi="Times New Roman" w:cs="Times New Roman"/>
          <w:sz w:val="24"/>
          <w:szCs w:val="24"/>
        </w:rPr>
        <w:t>R.B.A.</w:t>
      </w:r>
      <w:proofErr w:type="spellEnd"/>
      <w:r w:rsidRPr="00B04748">
        <w:rPr>
          <w:rFonts w:ascii="Times New Roman" w:hAnsi="Times New Roman" w:cs="Times New Roman"/>
          <w:b/>
          <w:sz w:val="24"/>
          <w:szCs w:val="24"/>
        </w:rPr>
        <w:t xml:space="preserve"> A alquimia dos alimentos. </w:t>
      </w:r>
      <w:r w:rsidRPr="00D51053">
        <w:rPr>
          <w:rFonts w:ascii="Times New Roman" w:hAnsi="Times New Roman" w:cs="Times New Roman"/>
          <w:sz w:val="24"/>
          <w:szCs w:val="24"/>
        </w:rPr>
        <w:t xml:space="preserve">São Paulo: SENAC, </w:t>
      </w:r>
      <w:r w:rsidRPr="00D95273">
        <w:rPr>
          <w:rFonts w:ascii="Times New Roman" w:hAnsi="Times New Roman" w:cs="Times New Roman"/>
          <w:sz w:val="24"/>
          <w:szCs w:val="24"/>
        </w:rPr>
        <w:t xml:space="preserve">2007. </w:t>
      </w:r>
    </w:p>
    <w:p w:rsidR="00D95273" w:rsidRPr="00D95273" w:rsidRDefault="00D95273" w:rsidP="00D51053">
      <w:pPr>
        <w:spacing w:after="240" w:line="360" w:lineRule="auto"/>
        <w:jc w:val="both"/>
        <w:rPr>
          <w:rFonts w:ascii="Times New Roman" w:hAnsi="Times New Roman" w:cs="Times New Roman"/>
          <w:sz w:val="24"/>
          <w:szCs w:val="24"/>
        </w:rPr>
      </w:pPr>
      <w:r w:rsidRPr="00D95273">
        <w:rPr>
          <w:rFonts w:ascii="Times New Roman" w:hAnsi="Times New Roman" w:cs="Times New Roman"/>
          <w:sz w:val="24"/>
          <w:szCs w:val="24"/>
          <w:shd w:val="clear" w:color="auto" w:fill="FFFFFF"/>
        </w:rPr>
        <w:t xml:space="preserve">MOTA, </w:t>
      </w:r>
      <w:proofErr w:type="spellStart"/>
      <w:r w:rsidRPr="00D95273">
        <w:rPr>
          <w:rFonts w:ascii="Times New Roman" w:hAnsi="Times New Roman" w:cs="Times New Roman"/>
          <w:sz w:val="24"/>
          <w:szCs w:val="24"/>
          <w:shd w:val="clear" w:color="auto" w:fill="FFFFFF"/>
        </w:rPr>
        <w:t>F</w:t>
      </w:r>
      <w:r>
        <w:rPr>
          <w:rFonts w:ascii="Times New Roman" w:hAnsi="Times New Roman" w:cs="Times New Roman"/>
          <w:sz w:val="24"/>
          <w:szCs w:val="24"/>
          <w:shd w:val="clear" w:color="auto" w:fill="FFFFFF"/>
        </w:rPr>
        <w:t>.</w:t>
      </w:r>
      <w:r w:rsidRPr="00D95273">
        <w:rPr>
          <w:rFonts w:ascii="Times New Roman" w:hAnsi="Times New Roman" w:cs="Times New Roman"/>
          <w:sz w:val="24"/>
          <w:szCs w:val="24"/>
          <w:shd w:val="clear" w:color="auto" w:fill="FFFFFF"/>
        </w:rPr>
        <w:t>S.</w:t>
      </w:r>
      <w:proofErr w:type="spellEnd"/>
      <w:r w:rsidRPr="00D95273">
        <w:rPr>
          <w:rFonts w:ascii="Times New Roman" w:hAnsi="Times New Roman" w:cs="Times New Roman"/>
          <w:sz w:val="24"/>
          <w:szCs w:val="24"/>
          <w:shd w:val="clear" w:color="auto" w:fill="FFFFFF"/>
        </w:rPr>
        <w:t xml:space="preserve"> </w:t>
      </w:r>
      <w:r w:rsidRPr="00D95273">
        <w:rPr>
          <w:rFonts w:ascii="Times New Roman" w:hAnsi="Times New Roman" w:cs="Times New Roman"/>
          <w:b/>
          <w:sz w:val="24"/>
          <w:szCs w:val="24"/>
          <w:shd w:val="clear" w:color="auto" w:fill="FFFFFF"/>
        </w:rPr>
        <w:t>Meteorologia agrícola</w:t>
      </w:r>
      <w:r w:rsidRPr="00D95273">
        <w:rPr>
          <w:rFonts w:ascii="Times New Roman" w:hAnsi="Times New Roman" w:cs="Times New Roman"/>
          <w:sz w:val="24"/>
          <w:szCs w:val="24"/>
          <w:shd w:val="clear" w:color="auto" w:fill="FFFFFF"/>
        </w:rPr>
        <w:t xml:space="preserve">. 7. </w:t>
      </w:r>
      <w:proofErr w:type="gramStart"/>
      <w:r w:rsidRPr="00D95273">
        <w:rPr>
          <w:rFonts w:ascii="Times New Roman" w:hAnsi="Times New Roman" w:cs="Times New Roman"/>
          <w:sz w:val="24"/>
          <w:szCs w:val="24"/>
          <w:shd w:val="clear" w:color="auto" w:fill="FFFFFF"/>
        </w:rPr>
        <w:t>ed.</w:t>
      </w:r>
      <w:proofErr w:type="gramEnd"/>
      <w:r w:rsidRPr="00D95273">
        <w:rPr>
          <w:rFonts w:ascii="Times New Roman" w:hAnsi="Times New Roman" w:cs="Times New Roman"/>
          <w:sz w:val="24"/>
          <w:szCs w:val="24"/>
          <w:shd w:val="clear" w:color="auto" w:fill="FFFFFF"/>
        </w:rPr>
        <w:t xml:space="preserve"> </w:t>
      </w:r>
      <w:proofErr w:type="spellStart"/>
      <w:r w:rsidRPr="00D95273">
        <w:rPr>
          <w:rFonts w:ascii="Times New Roman" w:hAnsi="Times New Roman" w:cs="Times New Roman"/>
          <w:sz w:val="24"/>
          <w:szCs w:val="24"/>
          <w:shd w:val="clear" w:color="auto" w:fill="FFFFFF"/>
        </w:rPr>
        <w:t>Sao</w:t>
      </w:r>
      <w:proofErr w:type="spellEnd"/>
      <w:r w:rsidRPr="00D95273">
        <w:rPr>
          <w:rFonts w:ascii="Times New Roman" w:hAnsi="Times New Roman" w:cs="Times New Roman"/>
          <w:sz w:val="24"/>
          <w:szCs w:val="24"/>
          <w:shd w:val="clear" w:color="auto" w:fill="FFFFFF"/>
        </w:rPr>
        <w:t xml:space="preserve"> Paulo: Nobel, 1989.</w:t>
      </w:r>
      <w:r w:rsidRPr="00D95273">
        <w:rPr>
          <w:rFonts w:ascii="Times New Roman" w:hAnsi="Times New Roman" w:cs="Times New Roman"/>
          <w:sz w:val="24"/>
          <w:szCs w:val="24"/>
        </w:rPr>
        <w:t> </w:t>
      </w:r>
    </w:p>
    <w:p w:rsidR="00D51053" w:rsidRPr="00425C58" w:rsidRDefault="00D51053" w:rsidP="00D51053">
      <w:pPr>
        <w:spacing w:after="240" w:line="360" w:lineRule="auto"/>
        <w:jc w:val="both"/>
        <w:rPr>
          <w:rFonts w:ascii="Times New Roman" w:hAnsi="Times New Roman" w:cs="Times New Roman"/>
          <w:sz w:val="24"/>
          <w:szCs w:val="24"/>
        </w:rPr>
      </w:pPr>
      <w:r w:rsidRPr="00D95273">
        <w:rPr>
          <w:rFonts w:ascii="Times New Roman" w:hAnsi="Times New Roman" w:cs="Times New Roman"/>
          <w:sz w:val="24"/>
          <w:szCs w:val="24"/>
        </w:rPr>
        <w:t xml:space="preserve">OLIVEIRA, </w:t>
      </w:r>
      <w:proofErr w:type="spellStart"/>
      <w:r w:rsidRPr="00D95273">
        <w:rPr>
          <w:rFonts w:ascii="Times New Roman" w:hAnsi="Times New Roman" w:cs="Times New Roman"/>
          <w:sz w:val="24"/>
          <w:szCs w:val="24"/>
        </w:rPr>
        <w:t>D.S.</w:t>
      </w:r>
      <w:proofErr w:type="spellEnd"/>
      <w:r w:rsidRPr="00D95273">
        <w:rPr>
          <w:rFonts w:ascii="Times New Roman" w:hAnsi="Times New Roman" w:cs="Times New Roman"/>
          <w:sz w:val="24"/>
          <w:szCs w:val="24"/>
        </w:rPr>
        <w:t xml:space="preserve">; AQUINO, </w:t>
      </w:r>
      <w:proofErr w:type="spellStart"/>
      <w:r w:rsidRPr="00D95273">
        <w:rPr>
          <w:rFonts w:ascii="Times New Roman" w:hAnsi="Times New Roman" w:cs="Times New Roman"/>
          <w:sz w:val="24"/>
          <w:szCs w:val="24"/>
        </w:rPr>
        <w:t>P.P.</w:t>
      </w:r>
      <w:proofErr w:type="spellEnd"/>
      <w:r w:rsidRPr="00D95273">
        <w:rPr>
          <w:rFonts w:ascii="Times New Roman" w:hAnsi="Times New Roman" w:cs="Times New Roman"/>
          <w:sz w:val="24"/>
          <w:szCs w:val="24"/>
        </w:rPr>
        <w:t>; RIBEIRO</w:t>
      </w:r>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S.M.R.</w:t>
      </w:r>
      <w:proofErr w:type="spellEnd"/>
      <w:r w:rsidRPr="00D51053">
        <w:rPr>
          <w:rFonts w:ascii="Times New Roman" w:hAnsi="Times New Roman" w:cs="Times New Roman"/>
          <w:sz w:val="24"/>
          <w:szCs w:val="24"/>
        </w:rPr>
        <w:t xml:space="preserve">; PROENÇA, </w:t>
      </w:r>
      <w:proofErr w:type="spellStart"/>
      <w:r w:rsidRPr="00D51053">
        <w:rPr>
          <w:rFonts w:ascii="Times New Roman" w:hAnsi="Times New Roman" w:cs="Times New Roman"/>
          <w:sz w:val="24"/>
          <w:szCs w:val="24"/>
        </w:rPr>
        <w:t>R.P.C.</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PINHEIRO-SANT’ANA</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H.M.</w:t>
      </w:r>
      <w:proofErr w:type="spellEnd"/>
      <w:r w:rsidRPr="00D51053">
        <w:rPr>
          <w:rFonts w:ascii="Times New Roman" w:hAnsi="Times New Roman" w:cs="Times New Roman"/>
          <w:sz w:val="24"/>
          <w:szCs w:val="24"/>
        </w:rPr>
        <w:t xml:space="preserve"> Vitamina C, carotenoides, fenólicos totais e atividade antioxidante de goiaba, manga e mamão procedentes da Ceasa do Estado de Minas Gerais. </w:t>
      </w:r>
      <w:proofErr w:type="spellStart"/>
      <w:r w:rsidRPr="00D51053">
        <w:rPr>
          <w:rFonts w:ascii="Times New Roman" w:hAnsi="Times New Roman" w:cs="Times New Roman"/>
          <w:b/>
          <w:sz w:val="24"/>
          <w:szCs w:val="24"/>
        </w:rPr>
        <w:t>Acta</w:t>
      </w:r>
      <w:proofErr w:type="spellEnd"/>
      <w:r w:rsidRPr="00D51053">
        <w:rPr>
          <w:rFonts w:ascii="Times New Roman" w:hAnsi="Times New Roman" w:cs="Times New Roman"/>
          <w:b/>
          <w:sz w:val="24"/>
          <w:szCs w:val="24"/>
        </w:rPr>
        <w:t xml:space="preserve"> </w:t>
      </w:r>
      <w:proofErr w:type="spellStart"/>
      <w:r w:rsidRPr="00D51053">
        <w:rPr>
          <w:rFonts w:ascii="Times New Roman" w:hAnsi="Times New Roman" w:cs="Times New Roman"/>
          <w:b/>
          <w:sz w:val="24"/>
          <w:szCs w:val="24"/>
        </w:rPr>
        <w:t>Scientiarum</w:t>
      </w:r>
      <w:proofErr w:type="spellEnd"/>
      <w:r w:rsidRPr="00D51053">
        <w:rPr>
          <w:rFonts w:ascii="Times New Roman" w:hAnsi="Times New Roman" w:cs="Times New Roman"/>
          <w:b/>
          <w:sz w:val="24"/>
          <w:szCs w:val="24"/>
        </w:rPr>
        <w:t xml:space="preserve">. </w:t>
      </w:r>
      <w:proofErr w:type="spellStart"/>
      <w:r w:rsidRPr="00D51053">
        <w:rPr>
          <w:rFonts w:ascii="Times New Roman" w:hAnsi="Times New Roman" w:cs="Times New Roman"/>
          <w:b/>
          <w:sz w:val="24"/>
          <w:szCs w:val="24"/>
        </w:rPr>
        <w:t>Health</w:t>
      </w:r>
      <w:proofErr w:type="spellEnd"/>
      <w:r w:rsidRPr="00D51053">
        <w:rPr>
          <w:rFonts w:ascii="Times New Roman" w:hAnsi="Times New Roman" w:cs="Times New Roman"/>
          <w:b/>
          <w:sz w:val="24"/>
          <w:szCs w:val="24"/>
        </w:rPr>
        <w:t xml:space="preserve"> </w:t>
      </w:r>
      <w:proofErr w:type="spellStart"/>
      <w:r w:rsidRPr="00425C58">
        <w:rPr>
          <w:rFonts w:ascii="Times New Roman" w:hAnsi="Times New Roman" w:cs="Times New Roman"/>
          <w:b/>
          <w:sz w:val="24"/>
          <w:szCs w:val="24"/>
        </w:rPr>
        <w:t>Sciences</w:t>
      </w:r>
      <w:proofErr w:type="spellEnd"/>
      <w:r w:rsidRPr="00425C58">
        <w:rPr>
          <w:rFonts w:ascii="Times New Roman" w:hAnsi="Times New Roman" w:cs="Times New Roman"/>
          <w:sz w:val="24"/>
          <w:szCs w:val="24"/>
        </w:rPr>
        <w:t>, Maringá, v.33, n.1, p.89-98, 2011.</w:t>
      </w:r>
    </w:p>
    <w:p w:rsidR="00425C58" w:rsidRPr="00425C58" w:rsidRDefault="00425C58" w:rsidP="00D51053">
      <w:pPr>
        <w:spacing w:after="240" w:line="360" w:lineRule="auto"/>
        <w:jc w:val="both"/>
        <w:rPr>
          <w:rStyle w:val="apple-converted-space"/>
          <w:rFonts w:ascii="Times New Roman" w:hAnsi="Times New Roman"/>
          <w:sz w:val="24"/>
          <w:szCs w:val="24"/>
          <w:shd w:val="clear" w:color="auto" w:fill="FFFFFF"/>
        </w:rPr>
      </w:pPr>
      <w:r w:rsidRPr="00425C58">
        <w:rPr>
          <w:rFonts w:ascii="Times New Roman" w:hAnsi="Times New Roman" w:cs="Times New Roman"/>
          <w:sz w:val="24"/>
          <w:szCs w:val="24"/>
          <w:shd w:val="clear" w:color="auto" w:fill="FFFFFF"/>
        </w:rPr>
        <w:lastRenderedPageBreak/>
        <w:t>OLIVEIRA,</w:t>
      </w:r>
      <w:r w:rsidRPr="00425C58">
        <w:rPr>
          <w:rStyle w:val="apple-converted-space"/>
          <w:rFonts w:ascii="Times New Roman" w:hAnsi="Times New Roman"/>
          <w:sz w:val="24"/>
          <w:szCs w:val="24"/>
          <w:shd w:val="clear" w:color="auto" w:fill="FFFFFF"/>
        </w:rPr>
        <w:t> </w:t>
      </w:r>
      <w:proofErr w:type="spellStart"/>
      <w:r>
        <w:rPr>
          <w:rFonts w:ascii="Times New Roman" w:hAnsi="Times New Roman" w:cs="Times New Roman"/>
          <w:sz w:val="24"/>
          <w:szCs w:val="24"/>
          <w:shd w:val="clear" w:color="auto" w:fill="FFFFFF"/>
        </w:rPr>
        <w:t>F.B</w:t>
      </w:r>
      <w:r w:rsidRPr="00425C58">
        <w:rPr>
          <w:rFonts w:ascii="Times New Roman" w:hAnsi="Times New Roman" w:cs="Times New Roman"/>
          <w:sz w:val="24"/>
          <w:szCs w:val="24"/>
          <w:shd w:val="clear" w:color="auto" w:fill="FFFFFF"/>
        </w:rPr>
        <w:t>.</w:t>
      </w:r>
      <w:proofErr w:type="spellEnd"/>
      <w:r w:rsidRPr="00425C58">
        <w:rPr>
          <w:rFonts w:ascii="Times New Roman" w:hAnsi="Times New Roman" w:cs="Times New Roman"/>
          <w:sz w:val="24"/>
          <w:szCs w:val="24"/>
          <w:shd w:val="clear" w:color="auto" w:fill="FFFFFF"/>
        </w:rPr>
        <w:t xml:space="preserve">; MOREIRA, D. Força de Preensão Palmar e Diabetes </w:t>
      </w:r>
      <w:proofErr w:type="spellStart"/>
      <w:r w:rsidRPr="00425C58">
        <w:rPr>
          <w:rFonts w:ascii="Times New Roman" w:hAnsi="Times New Roman" w:cs="Times New Roman"/>
          <w:sz w:val="24"/>
          <w:szCs w:val="24"/>
          <w:shd w:val="clear" w:color="auto" w:fill="FFFFFF"/>
        </w:rPr>
        <w:t>Mellitus</w:t>
      </w:r>
      <w:proofErr w:type="spellEnd"/>
      <w:r w:rsidRPr="00425C58">
        <w:rPr>
          <w:rFonts w:ascii="Times New Roman" w:hAnsi="Times New Roman" w:cs="Times New Roman"/>
          <w:sz w:val="24"/>
          <w:szCs w:val="24"/>
          <w:shd w:val="clear" w:color="auto" w:fill="FFFFFF"/>
        </w:rPr>
        <w:t xml:space="preserve">. </w:t>
      </w:r>
      <w:r w:rsidRPr="00425C58">
        <w:rPr>
          <w:rFonts w:ascii="Times New Roman" w:hAnsi="Times New Roman" w:cs="Times New Roman"/>
          <w:b/>
          <w:sz w:val="24"/>
          <w:szCs w:val="24"/>
          <w:shd w:val="clear" w:color="auto" w:fill="FFFFFF"/>
        </w:rPr>
        <w:t>Revista da Sociedade Brasileira de Clínica Médica</w:t>
      </w:r>
      <w:r>
        <w:rPr>
          <w:rFonts w:ascii="Times New Roman" w:hAnsi="Times New Roman" w:cs="Times New Roman"/>
          <w:sz w:val="24"/>
          <w:szCs w:val="24"/>
          <w:shd w:val="clear" w:color="auto" w:fill="FFFFFF"/>
        </w:rPr>
        <w:t>, São Paulo, v.7, n.4, p.</w:t>
      </w:r>
      <w:r w:rsidRPr="00425C58">
        <w:rPr>
          <w:rFonts w:ascii="Times New Roman" w:hAnsi="Times New Roman" w:cs="Times New Roman"/>
          <w:sz w:val="24"/>
          <w:szCs w:val="24"/>
          <w:shd w:val="clear" w:color="auto" w:fill="FFFFFF"/>
        </w:rPr>
        <w:t>251-255, 2009.</w:t>
      </w:r>
      <w:r w:rsidRPr="00425C58">
        <w:rPr>
          <w:rStyle w:val="apple-converted-space"/>
          <w:rFonts w:ascii="Times New Roman" w:hAnsi="Times New Roman"/>
          <w:sz w:val="24"/>
          <w:szCs w:val="24"/>
          <w:shd w:val="clear" w:color="auto" w:fill="FFFFFF"/>
        </w:rPr>
        <w:t> </w:t>
      </w:r>
    </w:p>
    <w:p w:rsidR="00D51053" w:rsidRPr="00D51053" w:rsidRDefault="00D51053" w:rsidP="00D51053">
      <w:pPr>
        <w:spacing w:after="240" w:line="360" w:lineRule="auto"/>
        <w:jc w:val="both"/>
        <w:rPr>
          <w:rFonts w:ascii="Times New Roman" w:hAnsi="Times New Roman" w:cs="Times New Roman"/>
          <w:sz w:val="24"/>
          <w:szCs w:val="24"/>
        </w:rPr>
      </w:pPr>
      <w:r w:rsidRPr="00425C58">
        <w:rPr>
          <w:rFonts w:ascii="Times New Roman" w:hAnsi="Times New Roman" w:cs="Times New Roman"/>
          <w:sz w:val="24"/>
          <w:szCs w:val="24"/>
        </w:rPr>
        <w:t xml:space="preserve">PHILIPPI, </w:t>
      </w:r>
      <w:proofErr w:type="spellStart"/>
      <w:r w:rsidRPr="00425C58">
        <w:rPr>
          <w:rFonts w:ascii="Times New Roman" w:hAnsi="Times New Roman" w:cs="Times New Roman"/>
          <w:sz w:val="24"/>
          <w:szCs w:val="24"/>
        </w:rPr>
        <w:t>S.T.</w:t>
      </w:r>
      <w:proofErr w:type="spellEnd"/>
      <w:r w:rsidRPr="00425C58">
        <w:rPr>
          <w:rFonts w:ascii="Times New Roman" w:hAnsi="Times New Roman" w:cs="Times New Roman"/>
          <w:sz w:val="24"/>
          <w:szCs w:val="24"/>
        </w:rPr>
        <w:t xml:space="preserve"> </w:t>
      </w:r>
      <w:r w:rsidRPr="00425C58">
        <w:rPr>
          <w:rFonts w:ascii="Times New Roman" w:hAnsi="Times New Roman" w:cs="Times New Roman"/>
          <w:b/>
          <w:sz w:val="24"/>
          <w:szCs w:val="24"/>
        </w:rPr>
        <w:t>Tabela</w:t>
      </w:r>
      <w:r w:rsidRPr="00D51053">
        <w:rPr>
          <w:rFonts w:ascii="Times New Roman" w:hAnsi="Times New Roman" w:cs="Times New Roman"/>
          <w:b/>
          <w:sz w:val="24"/>
          <w:szCs w:val="24"/>
        </w:rPr>
        <w:t xml:space="preserve"> de composição de alimentos: suporte para decisão nutricional</w:t>
      </w:r>
      <w:r w:rsidRPr="00D51053">
        <w:rPr>
          <w:rFonts w:ascii="Times New Roman" w:hAnsi="Times New Roman" w:cs="Times New Roman"/>
          <w:sz w:val="24"/>
          <w:szCs w:val="24"/>
        </w:rPr>
        <w:t xml:space="preserve">. </w:t>
      </w:r>
      <w:proofErr w:type="gramStart"/>
      <w:r w:rsidRPr="00D51053">
        <w:rPr>
          <w:rFonts w:ascii="Times New Roman" w:hAnsi="Times New Roman" w:cs="Times New Roman"/>
          <w:sz w:val="24"/>
          <w:szCs w:val="24"/>
        </w:rPr>
        <w:t>4</w:t>
      </w:r>
      <w:proofErr w:type="gramEnd"/>
      <w:r w:rsidRPr="00D51053">
        <w:rPr>
          <w:rFonts w:ascii="Times New Roman" w:hAnsi="Times New Roman" w:cs="Times New Roman"/>
          <w:sz w:val="24"/>
          <w:szCs w:val="24"/>
        </w:rPr>
        <w:t xml:space="preserve"> ed. Barueri: </w:t>
      </w:r>
      <w:proofErr w:type="spellStart"/>
      <w:r w:rsidRPr="00D51053">
        <w:rPr>
          <w:rFonts w:ascii="Times New Roman" w:hAnsi="Times New Roman" w:cs="Times New Roman"/>
          <w:sz w:val="24"/>
          <w:szCs w:val="24"/>
        </w:rPr>
        <w:t>Manole</w:t>
      </w:r>
      <w:proofErr w:type="spellEnd"/>
      <w:r w:rsidRPr="00D51053">
        <w:rPr>
          <w:rFonts w:ascii="Times New Roman" w:hAnsi="Times New Roman" w:cs="Times New Roman"/>
          <w:sz w:val="24"/>
          <w:szCs w:val="24"/>
        </w:rPr>
        <w:t>, 2013.</w:t>
      </w:r>
    </w:p>
    <w:p w:rsidR="00D51053" w:rsidRPr="00D51053" w:rsidRDefault="00D51053" w:rsidP="00D51053">
      <w:pPr>
        <w:tabs>
          <w:tab w:val="left" w:pos="851"/>
          <w:tab w:val="left" w:pos="4820"/>
          <w:tab w:val="left" w:pos="7797"/>
        </w:tabs>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PINHEIRO, </w:t>
      </w:r>
      <w:proofErr w:type="spellStart"/>
      <w:r w:rsidRPr="00D51053">
        <w:rPr>
          <w:rFonts w:ascii="Times New Roman" w:hAnsi="Times New Roman" w:cs="Times New Roman"/>
          <w:sz w:val="24"/>
          <w:szCs w:val="24"/>
        </w:rPr>
        <w:t>V.B.A.</w:t>
      </w:r>
      <w:proofErr w:type="spellEnd"/>
      <w:r w:rsidRPr="00D51053">
        <w:rPr>
          <w:rFonts w:ascii="Times New Roman" w:hAnsi="Times New Roman" w:cs="Times New Roman"/>
          <w:sz w:val="24"/>
          <w:szCs w:val="24"/>
        </w:rPr>
        <w:t xml:space="preserve">; LACERDA, </w:t>
      </w:r>
      <w:proofErr w:type="spellStart"/>
      <w:r w:rsidRPr="00D51053">
        <w:rPr>
          <w:rFonts w:ascii="Times New Roman" w:hAnsi="Times New Roman" w:cs="Times New Roman"/>
          <w:sz w:val="24"/>
          <w:szCs w:val="24"/>
        </w:rPr>
        <w:t>E.M.A.</w:t>
      </w:r>
      <w:proofErr w:type="spellEnd"/>
      <w:r w:rsidRPr="00D51053">
        <w:rPr>
          <w:rFonts w:ascii="Times New Roman" w:hAnsi="Times New Roman" w:cs="Times New Roman"/>
          <w:sz w:val="24"/>
          <w:szCs w:val="24"/>
        </w:rPr>
        <w:t xml:space="preserve">; BENZECRY, </w:t>
      </w:r>
      <w:proofErr w:type="spellStart"/>
      <w:r w:rsidRPr="00D51053">
        <w:rPr>
          <w:rFonts w:ascii="Times New Roman" w:hAnsi="Times New Roman" w:cs="Times New Roman"/>
          <w:sz w:val="24"/>
          <w:szCs w:val="24"/>
        </w:rPr>
        <w:t>E.H.</w:t>
      </w:r>
      <w:proofErr w:type="spellEnd"/>
      <w:r w:rsidRPr="00D51053">
        <w:rPr>
          <w:rFonts w:ascii="Times New Roman" w:hAnsi="Times New Roman" w:cs="Times New Roman"/>
          <w:sz w:val="24"/>
          <w:szCs w:val="24"/>
        </w:rPr>
        <w:t xml:space="preserve">; GOMES, </w:t>
      </w:r>
      <w:proofErr w:type="spellStart"/>
      <w:r w:rsidRPr="00D51053">
        <w:rPr>
          <w:rFonts w:ascii="Times New Roman" w:hAnsi="Times New Roman" w:cs="Times New Roman"/>
          <w:sz w:val="24"/>
          <w:szCs w:val="24"/>
        </w:rPr>
        <w:t>M.C.S.</w:t>
      </w:r>
      <w:proofErr w:type="spellEnd"/>
      <w:r w:rsidRPr="00D51053">
        <w:rPr>
          <w:rFonts w:ascii="Times New Roman" w:hAnsi="Times New Roman" w:cs="Times New Roman"/>
          <w:sz w:val="24"/>
          <w:szCs w:val="24"/>
        </w:rPr>
        <w:t xml:space="preserve">; COSTA, </w:t>
      </w:r>
      <w:proofErr w:type="spellStart"/>
      <w:r w:rsidRPr="00D51053">
        <w:rPr>
          <w:rFonts w:ascii="Times New Roman" w:hAnsi="Times New Roman" w:cs="Times New Roman"/>
          <w:sz w:val="24"/>
          <w:szCs w:val="24"/>
        </w:rPr>
        <w:t>V.M.</w:t>
      </w:r>
      <w:proofErr w:type="spellEnd"/>
      <w:r w:rsidRPr="00D51053">
        <w:rPr>
          <w:rFonts w:ascii="Times New Roman" w:hAnsi="Times New Roman" w:cs="Times New Roman"/>
          <w:sz w:val="24"/>
          <w:szCs w:val="24"/>
        </w:rPr>
        <w:t xml:space="preserve"> </w:t>
      </w:r>
      <w:r w:rsidRPr="00D51053">
        <w:rPr>
          <w:rFonts w:ascii="Times New Roman" w:hAnsi="Times New Roman" w:cs="Times New Roman"/>
          <w:b/>
          <w:sz w:val="24"/>
          <w:szCs w:val="24"/>
        </w:rPr>
        <w:t>Tabela para avaliação de consumo alimentar em medidas caseiras.</w:t>
      </w:r>
      <w:r w:rsidRPr="00D51053">
        <w:rPr>
          <w:rFonts w:ascii="Times New Roman" w:hAnsi="Times New Roman" w:cs="Times New Roman"/>
          <w:sz w:val="24"/>
          <w:szCs w:val="24"/>
        </w:rPr>
        <w:t xml:space="preserve"> </w:t>
      </w:r>
      <w:proofErr w:type="gramStart"/>
      <w:r w:rsidRPr="00D51053">
        <w:rPr>
          <w:rFonts w:ascii="Times New Roman" w:hAnsi="Times New Roman" w:cs="Times New Roman"/>
          <w:sz w:val="24"/>
          <w:szCs w:val="24"/>
        </w:rPr>
        <w:t>5</w:t>
      </w:r>
      <w:proofErr w:type="gramEnd"/>
      <w:r w:rsidRPr="00D51053">
        <w:rPr>
          <w:rFonts w:ascii="Times New Roman" w:hAnsi="Times New Roman" w:cs="Times New Roman"/>
          <w:sz w:val="24"/>
          <w:szCs w:val="24"/>
        </w:rPr>
        <w:t xml:space="preserve"> ed. São Paulo: </w:t>
      </w:r>
      <w:proofErr w:type="spellStart"/>
      <w:r w:rsidRPr="00D51053">
        <w:rPr>
          <w:rFonts w:ascii="Times New Roman" w:hAnsi="Times New Roman" w:cs="Times New Roman"/>
          <w:sz w:val="24"/>
          <w:szCs w:val="24"/>
        </w:rPr>
        <w:t>Atheneu</w:t>
      </w:r>
      <w:proofErr w:type="spellEnd"/>
      <w:r w:rsidRPr="00D51053">
        <w:rPr>
          <w:rFonts w:ascii="Times New Roman" w:hAnsi="Times New Roman" w:cs="Times New Roman"/>
          <w:sz w:val="24"/>
          <w:szCs w:val="24"/>
        </w:rPr>
        <w:t xml:space="preserve">, 2009. </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PRADO, </w:t>
      </w:r>
      <w:proofErr w:type="spellStart"/>
      <w:r w:rsidRPr="00D51053">
        <w:rPr>
          <w:rFonts w:ascii="Times New Roman" w:hAnsi="Times New Roman" w:cs="Times New Roman"/>
          <w:sz w:val="24"/>
          <w:szCs w:val="24"/>
        </w:rPr>
        <w:t>B.G.</w:t>
      </w:r>
      <w:proofErr w:type="spellEnd"/>
      <w:r w:rsidRPr="00D51053">
        <w:rPr>
          <w:rFonts w:ascii="Times New Roman" w:hAnsi="Times New Roman" w:cs="Times New Roman"/>
          <w:sz w:val="24"/>
          <w:szCs w:val="24"/>
        </w:rPr>
        <w:t xml:space="preserve">; HINNIG, </w:t>
      </w:r>
      <w:proofErr w:type="spellStart"/>
      <w:r w:rsidRPr="00D51053">
        <w:rPr>
          <w:rFonts w:ascii="Times New Roman" w:hAnsi="Times New Roman" w:cs="Times New Roman"/>
          <w:sz w:val="24"/>
          <w:szCs w:val="24"/>
        </w:rPr>
        <w:t>P.F.</w:t>
      </w:r>
      <w:proofErr w:type="spellEnd"/>
      <w:r w:rsidRPr="00D51053">
        <w:rPr>
          <w:rFonts w:ascii="Times New Roman" w:hAnsi="Times New Roman" w:cs="Times New Roman"/>
          <w:sz w:val="24"/>
          <w:szCs w:val="24"/>
        </w:rPr>
        <w:t xml:space="preserve">; TANAKA, </w:t>
      </w:r>
      <w:proofErr w:type="spellStart"/>
      <w:r w:rsidRPr="00D51053">
        <w:rPr>
          <w:rFonts w:ascii="Times New Roman" w:hAnsi="Times New Roman" w:cs="Times New Roman"/>
          <w:sz w:val="24"/>
          <w:szCs w:val="24"/>
        </w:rPr>
        <w:t>L.F.</w:t>
      </w:r>
      <w:proofErr w:type="spellEnd"/>
      <w:r w:rsidRPr="00D51053">
        <w:rPr>
          <w:rFonts w:ascii="Times New Roman" w:hAnsi="Times New Roman" w:cs="Times New Roman"/>
          <w:sz w:val="24"/>
          <w:szCs w:val="24"/>
        </w:rPr>
        <w:t xml:space="preserve">; LATORRE, </w:t>
      </w:r>
      <w:proofErr w:type="spellStart"/>
      <w:r w:rsidRPr="00D51053">
        <w:rPr>
          <w:rFonts w:ascii="Times New Roman" w:hAnsi="Times New Roman" w:cs="Times New Roman"/>
          <w:sz w:val="24"/>
          <w:szCs w:val="24"/>
        </w:rPr>
        <w:t>M.R.D.O.</w:t>
      </w:r>
      <w:proofErr w:type="spellEnd"/>
      <w:r w:rsidRPr="00D51053">
        <w:rPr>
          <w:rFonts w:ascii="Times New Roman" w:hAnsi="Times New Roman" w:cs="Times New Roman"/>
          <w:sz w:val="24"/>
          <w:szCs w:val="24"/>
        </w:rPr>
        <w:t xml:space="preserve"> Qualidade da dieta de escolares de 7 a 10 anos do município de São Paulo: associação com o número e os locais de refeições. </w:t>
      </w:r>
      <w:r w:rsidRPr="00D51053">
        <w:rPr>
          <w:rFonts w:ascii="Times New Roman" w:hAnsi="Times New Roman" w:cs="Times New Roman"/>
          <w:b/>
          <w:sz w:val="24"/>
          <w:szCs w:val="24"/>
        </w:rPr>
        <w:t>Revista de Nutrição</w:t>
      </w:r>
      <w:r w:rsidRPr="00D51053">
        <w:rPr>
          <w:rFonts w:ascii="Times New Roman" w:hAnsi="Times New Roman" w:cs="Times New Roman"/>
          <w:sz w:val="24"/>
          <w:szCs w:val="24"/>
        </w:rPr>
        <w:t>, Campinas, v.28, n.6, p.607-618, 2015.</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RINALDI, </w:t>
      </w:r>
      <w:proofErr w:type="spellStart"/>
      <w:r w:rsidRPr="00D51053">
        <w:rPr>
          <w:rFonts w:ascii="Times New Roman" w:hAnsi="Times New Roman" w:cs="Times New Roman"/>
          <w:sz w:val="24"/>
          <w:szCs w:val="24"/>
        </w:rPr>
        <w:t>M.M.</w:t>
      </w:r>
      <w:proofErr w:type="spellEnd"/>
      <w:r w:rsidRPr="00D51053">
        <w:rPr>
          <w:rFonts w:ascii="Times New Roman" w:hAnsi="Times New Roman" w:cs="Times New Roman"/>
          <w:sz w:val="24"/>
          <w:szCs w:val="24"/>
        </w:rPr>
        <w:t xml:space="preserve">; LIMA, </w:t>
      </w:r>
      <w:proofErr w:type="spellStart"/>
      <w:r w:rsidRPr="00D51053">
        <w:rPr>
          <w:rFonts w:ascii="Times New Roman" w:hAnsi="Times New Roman" w:cs="Times New Roman"/>
          <w:sz w:val="24"/>
          <w:szCs w:val="24"/>
        </w:rPr>
        <w:t>T.A.</w:t>
      </w:r>
      <w:proofErr w:type="spellEnd"/>
      <w:r w:rsidRPr="00D51053">
        <w:rPr>
          <w:rFonts w:ascii="Times New Roman" w:hAnsi="Times New Roman" w:cs="Times New Roman"/>
          <w:sz w:val="24"/>
          <w:szCs w:val="24"/>
        </w:rPr>
        <w:t xml:space="preserve">; ASCHERI, </w:t>
      </w:r>
      <w:proofErr w:type="spellStart"/>
      <w:r w:rsidRPr="00D51053">
        <w:rPr>
          <w:rFonts w:ascii="Times New Roman" w:hAnsi="Times New Roman" w:cs="Times New Roman"/>
          <w:sz w:val="24"/>
          <w:szCs w:val="24"/>
        </w:rPr>
        <w:t>D.P.R.</w:t>
      </w:r>
      <w:proofErr w:type="spellEnd"/>
      <w:r w:rsidRPr="00D51053">
        <w:rPr>
          <w:rFonts w:ascii="Times New Roman" w:hAnsi="Times New Roman" w:cs="Times New Roman"/>
          <w:sz w:val="24"/>
          <w:szCs w:val="24"/>
        </w:rPr>
        <w:t xml:space="preserve"> </w:t>
      </w:r>
      <w:r w:rsidRPr="00D51053">
        <w:rPr>
          <w:rFonts w:ascii="Times New Roman" w:hAnsi="Times New Roman" w:cs="Times New Roman"/>
          <w:b/>
          <w:sz w:val="24"/>
          <w:szCs w:val="24"/>
        </w:rPr>
        <w:t xml:space="preserve">Caracterização Física de Frutos de </w:t>
      </w:r>
      <w:proofErr w:type="gramStart"/>
      <w:r w:rsidRPr="00D51053">
        <w:rPr>
          <w:rFonts w:ascii="Times New Roman" w:hAnsi="Times New Roman" w:cs="Times New Roman"/>
          <w:b/>
          <w:sz w:val="24"/>
          <w:szCs w:val="24"/>
        </w:rPr>
        <w:t>Mamão e Química de Cascas e Sementes</w:t>
      </w:r>
      <w:proofErr w:type="gramEnd"/>
      <w:r w:rsidRPr="00D51053">
        <w:rPr>
          <w:rFonts w:ascii="Times New Roman" w:hAnsi="Times New Roman" w:cs="Times New Roman"/>
          <w:b/>
          <w:sz w:val="24"/>
          <w:szCs w:val="24"/>
        </w:rPr>
        <w:t xml:space="preserve">. </w:t>
      </w:r>
      <w:r w:rsidRPr="00D51053">
        <w:rPr>
          <w:rFonts w:ascii="Times New Roman" w:hAnsi="Times New Roman" w:cs="Times New Roman"/>
          <w:sz w:val="24"/>
          <w:szCs w:val="24"/>
        </w:rPr>
        <w:t xml:space="preserve">Boletim de Pesquisa e Desenvolvimento. Planaltina: EMBRAPA, 2010. </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SALVADORE-REYES, R.; SOTELO-HERRERA, M.; PAUCAR-MENACHO, L. </w:t>
      </w:r>
      <w:proofErr w:type="spellStart"/>
      <w:r w:rsidRPr="00D51053">
        <w:rPr>
          <w:rFonts w:ascii="Times New Roman" w:hAnsi="Times New Roman" w:cs="Times New Roman"/>
          <w:sz w:val="24"/>
          <w:szCs w:val="24"/>
        </w:rPr>
        <w:t>Estudio</w:t>
      </w:r>
      <w:proofErr w:type="spellEnd"/>
      <w:r w:rsidRPr="00D51053">
        <w:rPr>
          <w:rFonts w:ascii="Times New Roman" w:hAnsi="Times New Roman" w:cs="Times New Roman"/>
          <w:sz w:val="24"/>
          <w:szCs w:val="24"/>
        </w:rPr>
        <w:t xml:space="preserve"> de </w:t>
      </w:r>
      <w:proofErr w:type="spellStart"/>
      <w:proofErr w:type="gramStart"/>
      <w:r w:rsidRPr="00D51053">
        <w:rPr>
          <w:rFonts w:ascii="Times New Roman" w:hAnsi="Times New Roman" w:cs="Times New Roman"/>
          <w:sz w:val="24"/>
          <w:szCs w:val="24"/>
        </w:rPr>
        <w:t>la</w:t>
      </w:r>
      <w:proofErr w:type="spellEnd"/>
      <w:proofErr w:type="gram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Estévia</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Estévia</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rebaudiana</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Bertoni</w:t>
      </w:r>
      <w:proofErr w:type="spellEnd"/>
      <w:r w:rsidRPr="00D51053">
        <w:rPr>
          <w:rFonts w:ascii="Times New Roman" w:hAnsi="Times New Roman" w:cs="Times New Roman"/>
          <w:sz w:val="24"/>
          <w:szCs w:val="24"/>
        </w:rPr>
        <w:t xml:space="preserve">) como edulcorante natural y </w:t>
      </w:r>
      <w:proofErr w:type="spellStart"/>
      <w:r w:rsidRPr="00D51053">
        <w:rPr>
          <w:rFonts w:ascii="Times New Roman" w:hAnsi="Times New Roman" w:cs="Times New Roman"/>
          <w:sz w:val="24"/>
          <w:szCs w:val="24"/>
        </w:rPr>
        <w:t>su</w:t>
      </w:r>
      <w:proofErr w:type="spellEnd"/>
      <w:r w:rsidRPr="00D51053">
        <w:rPr>
          <w:rFonts w:ascii="Times New Roman" w:hAnsi="Times New Roman" w:cs="Times New Roman"/>
          <w:sz w:val="24"/>
          <w:szCs w:val="24"/>
        </w:rPr>
        <w:t xml:space="preserve"> uso </w:t>
      </w:r>
      <w:proofErr w:type="spellStart"/>
      <w:r w:rsidRPr="00D51053">
        <w:rPr>
          <w:rFonts w:ascii="Times New Roman" w:hAnsi="Times New Roman" w:cs="Times New Roman"/>
          <w:sz w:val="24"/>
          <w:szCs w:val="24"/>
        </w:rPr>
        <w:t>en</w:t>
      </w:r>
      <w:proofErr w:type="spellEnd"/>
      <w:r w:rsidRPr="00D51053">
        <w:rPr>
          <w:rFonts w:ascii="Times New Roman" w:hAnsi="Times New Roman" w:cs="Times New Roman"/>
          <w:sz w:val="24"/>
          <w:szCs w:val="24"/>
        </w:rPr>
        <w:t xml:space="preserve"> beneficio de </w:t>
      </w:r>
      <w:proofErr w:type="spellStart"/>
      <w:r w:rsidRPr="00D51053">
        <w:rPr>
          <w:rFonts w:ascii="Times New Roman" w:hAnsi="Times New Roman" w:cs="Times New Roman"/>
          <w:sz w:val="24"/>
          <w:szCs w:val="24"/>
        </w:rPr>
        <w:t>la</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sz w:val="24"/>
          <w:szCs w:val="24"/>
        </w:rPr>
        <w:t>salud</w:t>
      </w:r>
      <w:proofErr w:type="spellEnd"/>
      <w:r w:rsidRPr="00D51053">
        <w:rPr>
          <w:rFonts w:ascii="Times New Roman" w:hAnsi="Times New Roman" w:cs="Times New Roman"/>
          <w:sz w:val="24"/>
          <w:szCs w:val="24"/>
        </w:rPr>
        <w:t xml:space="preserve">. </w:t>
      </w:r>
      <w:proofErr w:type="spellStart"/>
      <w:r w:rsidRPr="00D51053">
        <w:rPr>
          <w:rFonts w:ascii="Times New Roman" w:hAnsi="Times New Roman" w:cs="Times New Roman"/>
          <w:b/>
          <w:sz w:val="24"/>
          <w:szCs w:val="24"/>
        </w:rPr>
        <w:t>Scientia</w:t>
      </w:r>
      <w:proofErr w:type="spellEnd"/>
      <w:r w:rsidRPr="00D51053">
        <w:rPr>
          <w:rFonts w:ascii="Times New Roman" w:hAnsi="Times New Roman" w:cs="Times New Roman"/>
          <w:b/>
          <w:sz w:val="24"/>
          <w:szCs w:val="24"/>
        </w:rPr>
        <w:t xml:space="preserve"> </w:t>
      </w:r>
      <w:proofErr w:type="spellStart"/>
      <w:r w:rsidRPr="00D51053">
        <w:rPr>
          <w:rFonts w:ascii="Times New Roman" w:hAnsi="Times New Roman" w:cs="Times New Roman"/>
          <w:b/>
          <w:sz w:val="24"/>
          <w:szCs w:val="24"/>
        </w:rPr>
        <w:t>Agropecuaria</w:t>
      </w:r>
      <w:proofErr w:type="spellEnd"/>
      <w:r w:rsidRPr="00D51053">
        <w:rPr>
          <w:rFonts w:ascii="Times New Roman" w:hAnsi="Times New Roman" w:cs="Times New Roman"/>
          <w:b/>
          <w:sz w:val="24"/>
          <w:szCs w:val="24"/>
        </w:rPr>
        <w:t xml:space="preserve">, </w:t>
      </w:r>
      <w:proofErr w:type="spellStart"/>
      <w:r w:rsidRPr="00D51053">
        <w:rPr>
          <w:rFonts w:ascii="Times New Roman" w:hAnsi="Times New Roman" w:cs="Times New Roman"/>
          <w:sz w:val="24"/>
          <w:szCs w:val="24"/>
        </w:rPr>
        <w:t>Trujillo</w:t>
      </w:r>
      <w:proofErr w:type="spellEnd"/>
      <w:r w:rsidRPr="00D51053">
        <w:rPr>
          <w:rFonts w:ascii="Times New Roman" w:hAnsi="Times New Roman" w:cs="Times New Roman"/>
          <w:sz w:val="24"/>
          <w:szCs w:val="24"/>
        </w:rPr>
        <w:t>, v.5, n.3, p.157-163, 2014.</w:t>
      </w:r>
    </w:p>
    <w:p w:rsidR="00D51053" w:rsidRPr="005D0347"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SATO, </w:t>
      </w:r>
      <w:proofErr w:type="spellStart"/>
      <w:r w:rsidRPr="00D51053">
        <w:rPr>
          <w:rFonts w:ascii="Times New Roman" w:hAnsi="Times New Roman" w:cs="Times New Roman"/>
          <w:sz w:val="24"/>
          <w:szCs w:val="24"/>
        </w:rPr>
        <w:t>A.C.K.</w:t>
      </w:r>
      <w:proofErr w:type="spellEnd"/>
      <w:r w:rsidRPr="00D51053">
        <w:rPr>
          <w:rFonts w:ascii="Times New Roman" w:hAnsi="Times New Roman" w:cs="Times New Roman"/>
          <w:sz w:val="24"/>
          <w:szCs w:val="24"/>
        </w:rPr>
        <w:t xml:space="preserve">; </w:t>
      </w:r>
      <w:r w:rsidRPr="005D0347">
        <w:rPr>
          <w:rFonts w:ascii="Times New Roman" w:hAnsi="Times New Roman" w:cs="Times New Roman"/>
          <w:sz w:val="24"/>
          <w:szCs w:val="24"/>
        </w:rPr>
        <w:t xml:space="preserve">CUNHA, </w:t>
      </w:r>
      <w:proofErr w:type="spellStart"/>
      <w:r w:rsidRPr="005D0347">
        <w:rPr>
          <w:rFonts w:ascii="Times New Roman" w:hAnsi="Times New Roman" w:cs="Times New Roman"/>
          <w:sz w:val="24"/>
          <w:szCs w:val="24"/>
        </w:rPr>
        <w:t>R.L.</w:t>
      </w:r>
      <w:proofErr w:type="spellEnd"/>
      <w:r w:rsidRPr="005D0347">
        <w:rPr>
          <w:rFonts w:ascii="Times New Roman" w:hAnsi="Times New Roman" w:cs="Times New Roman"/>
          <w:sz w:val="24"/>
          <w:szCs w:val="24"/>
        </w:rPr>
        <w:t xml:space="preserve"> Avaliação da cor, textura e transferência de massa durante o processamento de goiabas em calda. </w:t>
      </w:r>
      <w:proofErr w:type="spellStart"/>
      <w:r w:rsidRPr="005D0347">
        <w:rPr>
          <w:rFonts w:ascii="Times New Roman" w:hAnsi="Times New Roman" w:cs="Times New Roman"/>
          <w:b/>
          <w:bCs/>
          <w:sz w:val="24"/>
          <w:szCs w:val="24"/>
        </w:rPr>
        <w:t>Brazilian</w:t>
      </w:r>
      <w:proofErr w:type="spellEnd"/>
      <w:r w:rsidRPr="005D0347">
        <w:rPr>
          <w:rFonts w:ascii="Times New Roman" w:hAnsi="Times New Roman" w:cs="Times New Roman"/>
          <w:b/>
          <w:bCs/>
          <w:sz w:val="24"/>
          <w:szCs w:val="24"/>
        </w:rPr>
        <w:t xml:space="preserve"> </w:t>
      </w:r>
      <w:proofErr w:type="spellStart"/>
      <w:r w:rsidRPr="005D0347">
        <w:rPr>
          <w:rFonts w:ascii="Times New Roman" w:hAnsi="Times New Roman" w:cs="Times New Roman"/>
          <w:b/>
          <w:bCs/>
          <w:sz w:val="24"/>
          <w:szCs w:val="24"/>
        </w:rPr>
        <w:t>Journal</w:t>
      </w:r>
      <w:proofErr w:type="spellEnd"/>
      <w:r w:rsidRPr="005D0347">
        <w:rPr>
          <w:rFonts w:ascii="Times New Roman" w:hAnsi="Times New Roman" w:cs="Times New Roman"/>
          <w:b/>
          <w:bCs/>
          <w:sz w:val="24"/>
          <w:szCs w:val="24"/>
        </w:rPr>
        <w:t xml:space="preserve"> </w:t>
      </w:r>
      <w:proofErr w:type="spellStart"/>
      <w:r w:rsidRPr="005D0347">
        <w:rPr>
          <w:rFonts w:ascii="Times New Roman" w:hAnsi="Times New Roman" w:cs="Times New Roman"/>
          <w:b/>
          <w:bCs/>
          <w:sz w:val="24"/>
          <w:szCs w:val="24"/>
        </w:rPr>
        <w:t>Food</w:t>
      </w:r>
      <w:proofErr w:type="spellEnd"/>
      <w:r w:rsidRPr="005D0347">
        <w:rPr>
          <w:rFonts w:ascii="Times New Roman" w:hAnsi="Times New Roman" w:cs="Times New Roman"/>
          <w:b/>
          <w:bCs/>
          <w:sz w:val="24"/>
          <w:szCs w:val="24"/>
        </w:rPr>
        <w:t xml:space="preserve"> </w:t>
      </w:r>
      <w:proofErr w:type="spellStart"/>
      <w:r w:rsidRPr="005D0347">
        <w:rPr>
          <w:rFonts w:ascii="Times New Roman" w:hAnsi="Times New Roman" w:cs="Times New Roman"/>
          <w:b/>
          <w:bCs/>
          <w:sz w:val="24"/>
          <w:szCs w:val="24"/>
        </w:rPr>
        <w:t>Technology</w:t>
      </w:r>
      <w:proofErr w:type="spellEnd"/>
      <w:r w:rsidRPr="005D0347">
        <w:rPr>
          <w:rFonts w:ascii="Times New Roman" w:hAnsi="Times New Roman" w:cs="Times New Roman"/>
          <w:i/>
          <w:iCs/>
          <w:sz w:val="24"/>
          <w:szCs w:val="24"/>
        </w:rPr>
        <w:t xml:space="preserve">, </w:t>
      </w:r>
      <w:r w:rsidRPr="005D0347">
        <w:rPr>
          <w:rFonts w:ascii="Times New Roman" w:hAnsi="Times New Roman" w:cs="Times New Roman"/>
          <w:iCs/>
          <w:sz w:val="24"/>
          <w:szCs w:val="24"/>
        </w:rPr>
        <w:t>Campinas,</w:t>
      </w:r>
      <w:r w:rsidRPr="005D0347">
        <w:rPr>
          <w:rFonts w:ascii="Times New Roman" w:hAnsi="Times New Roman" w:cs="Times New Roman"/>
          <w:i/>
          <w:iCs/>
          <w:sz w:val="24"/>
          <w:szCs w:val="24"/>
        </w:rPr>
        <w:t xml:space="preserve"> </w:t>
      </w:r>
      <w:r w:rsidRPr="005D0347">
        <w:rPr>
          <w:rFonts w:ascii="Times New Roman" w:hAnsi="Times New Roman" w:cs="Times New Roman"/>
          <w:sz w:val="24"/>
          <w:szCs w:val="24"/>
        </w:rPr>
        <w:t xml:space="preserve">v.8, n.2, p.149-156, 2005. </w:t>
      </w:r>
    </w:p>
    <w:p w:rsidR="005D0347" w:rsidRPr="005D0347" w:rsidRDefault="005D0347" w:rsidP="00D51053">
      <w:pPr>
        <w:spacing w:after="240" w:line="360" w:lineRule="auto"/>
        <w:jc w:val="both"/>
        <w:rPr>
          <w:rFonts w:ascii="Times New Roman" w:hAnsi="Times New Roman" w:cs="Times New Roman"/>
          <w:sz w:val="24"/>
          <w:szCs w:val="24"/>
          <w:shd w:val="clear" w:color="auto" w:fill="FFFFFF"/>
        </w:rPr>
      </w:pPr>
      <w:r w:rsidRPr="005D0347">
        <w:rPr>
          <w:rFonts w:ascii="Times New Roman" w:hAnsi="Times New Roman" w:cs="Times New Roman"/>
          <w:sz w:val="24"/>
          <w:szCs w:val="24"/>
          <w:shd w:val="clear" w:color="auto" w:fill="FFFFFF"/>
        </w:rPr>
        <w:t xml:space="preserve">SERVIÇO SOCIAL DO COMÉRCIO (SESC). Departamento Regional do Rio Grande do Sul. </w:t>
      </w:r>
      <w:r w:rsidRPr="005D0347">
        <w:rPr>
          <w:rFonts w:ascii="Times New Roman" w:hAnsi="Times New Roman" w:cs="Times New Roman"/>
          <w:b/>
          <w:sz w:val="24"/>
          <w:szCs w:val="24"/>
          <w:shd w:val="clear" w:color="auto" w:fill="FFFFFF"/>
        </w:rPr>
        <w:t>Receitas do Mesa Brasil</w:t>
      </w:r>
      <w:r w:rsidRPr="005D0347">
        <w:rPr>
          <w:rFonts w:ascii="Times New Roman" w:hAnsi="Times New Roman" w:cs="Times New Roman"/>
          <w:sz w:val="24"/>
          <w:szCs w:val="24"/>
          <w:shd w:val="clear" w:color="auto" w:fill="FFFFFF"/>
        </w:rPr>
        <w:t>/SESCRS. Porto Alegre: SESC/RS, 2008.</w:t>
      </w:r>
    </w:p>
    <w:p w:rsidR="00D51053" w:rsidRPr="005D0347" w:rsidRDefault="00D51053" w:rsidP="00D51053">
      <w:pPr>
        <w:spacing w:after="240" w:line="360" w:lineRule="auto"/>
        <w:jc w:val="both"/>
        <w:rPr>
          <w:rFonts w:ascii="Calibri" w:hAnsi="Calibri"/>
          <w:color w:val="000000"/>
          <w:sz w:val="14"/>
          <w:szCs w:val="14"/>
          <w:shd w:val="clear" w:color="auto" w:fill="FFFFFF"/>
        </w:rPr>
      </w:pPr>
      <w:r w:rsidRPr="005D0347">
        <w:rPr>
          <w:rFonts w:ascii="Times New Roman" w:hAnsi="Times New Roman" w:cs="Times New Roman"/>
          <w:sz w:val="24"/>
          <w:szCs w:val="24"/>
          <w:shd w:val="clear" w:color="auto" w:fill="FFFFFF"/>
        </w:rPr>
        <w:t xml:space="preserve">SERVIÇO SOCIAL DA INDÚSTRIA (SESI). </w:t>
      </w:r>
      <w:r w:rsidRPr="005D0347">
        <w:rPr>
          <w:rFonts w:ascii="Times New Roman" w:hAnsi="Times New Roman" w:cs="Times New Roman"/>
          <w:b/>
          <w:bCs/>
          <w:sz w:val="24"/>
          <w:szCs w:val="24"/>
        </w:rPr>
        <w:t>Programa alimente-se bem: Tabela de composição química das partes não convencionais</w:t>
      </w:r>
      <w:r w:rsidRPr="00D51053">
        <w:rPr>
          <w:rFonts w:ascii="Times New Roman" w:hAnsi="Times New Roman" w:cs="Times New Roman"/>
          <w:b/>
          <w:bCs/>
          <w:sz w:val="24"/>
          <w:szCs w:val="24"/>
        </w:rPr>
        <w:t xml:space="preserve"> dos alimentos. </w:t>
      </w:r>
      <w:r w:rsidRPr="00D51053">
        <w:rPr>
          <w:rFonts w:ascii="Times New Roman" w:hAnsi="Times New Roman" w:cs="Times New Roman"/>
          <w:sz w:val="24"/>
          <w:szCs w:val="24"/>
        </w:rPr>
        <w:t xml:space="preserve">São Paulo: </w:t>
      </w:r>
      <w:r w:rsidRPr="00D51053">
        <w:rPr>
          <w:rFonts w:ascii="Times New Roman" w:eastAsia="ArialMT" w:hAnsi="Times New Roman" w:cs="Times New Roman"/>
          <w:sz w:val="24"/>
          <w:szCs w:val="24"/>
        </w:rPr>
        <w:t>SESI, 2008.</w:t>
      </w:r>
      <w:r w:rsidRPr="00D51053">
        <w:rPr>
          <w:rFonts w:ascii="Times New Roman" w:hAnsi="Times New Roman" w:cs="Times New Roman"/>
          <w:sz w:val="24"/>
          <w:szCs w:val="24"/>
        </w:rPr>
        <w:t xml:space="preserve"> </w:t>
      </w:r>
    </w:p>
    <w:p w:rsidR="00D51053" w:rsidRPr="00D51053" w:rsidRDefault="00D51053" w:rsidP="00D5105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SHINAGAWA. </w:t>
      </w:r>
      <w:proofErr w:type="spellStart"/>
      <w:r w:rsidRPr="00D51053">
        <w:rPr>
          <w:rFonts w:ascii="Times New Roman" w:hAnsi="Times New Roman" w:cs="Times New Roman"/>
          <w:sz w:val="24"/>
          <w:szCs w:val="24"/>
        </w:rPr>
        <w:t>F.B.</w:t>
      </w:r>
      <w:proofErr w:type="spellEnd"/>
      <w:r w:rsidRPr="00D51053">
        <w:rPr>
          <w:rFonts w:ascii="Times New Roman" w:hAnsi="Times New Roman" w:cs="Times New Roman"/>
          <w:sz w:val="24"/>
          <w:szCs w:val="24"/>
        </w:rPr>
        <w:t xml:space="preserve"> </w:t>
      </w:r>
      <w:r w:rsidRPr="00D51053">
        <w:rPr>
          <w:rFonts w:ascii="Times New Roman" w:hAnsi="Times New Roman" w:cs="Times New Roman"/>
          <w:b/>
          <w:sz w:val="24"/>
          <w:szCs w:val="24"/>
        </w:rPr>
        <w:t>Avaliação das Características Bioquímicas da Polpa de Mamão (</w:t>
      </w:r>
      <w:proofErr w:type="spellStart"/>
      <w:r w:rsidRPr="00D51053">
        <w:rPr>
          <w:rFonts w:ascii="Times New Roman" w:hAnsi="Times New Roman" w:cs="Times New Roman"/>
          <w:b/>
          <w:i/>
          <w:sz w:val="24"/>
          <w:szCs w:val="24"/>
        </w:rPr>
        <w:t>Carica</w:t>
      </w:r>
      <w:proofErr w:type="spellEnd"/>
      <w:r w:rsidRPr="00D51053">
        <w:rPr>
          <w:rFonts w:ascii="Times New Roman" w:hAnsi="Times New Roman" w:cs="Times New Roman"/>
          <w:b/>
          <w:i/>
          <w:sz w:val="24"/>
          <w:szCs w:val="24"/>
        </w:rPr>
        <w:t xml:space="preserve"> </w:t>
      </w:r>
      <w:proofErr w:type="spellStart"/>
      <w:r w:rsidRPr="00D51053">
        <w:rPr>
          <w:rFonts w:ascii="Times New Roman" w:hAnsi="Times New Roman" w:cs="Times New Roman"/>
          <w:b/>
          <w:i/>
          <w:sz w:val="24"/>
          <w:szCs w:val="24"/>
        </w:rPr>
        <w:t>Papaya</w:t>
      </w:r>
      <w:proofErr w:type="spellEnd"/>
      <w:r w:rsidRPr="00D51053">
        <w:rPr>
          <w:rFonts w:ascii="Times New Roman" w:hAnsi="Times New Roman" w:cs="Times New Roman"/>
          <w:b/>
          <w:i/>
          <w:sz w:val="24"/>
          <w:szCs w:val="24"/>
        </w:rPr>
        <w:t xml:space="preserve"> L.</w:t>
      </w:r>
      <w:r w:rsidRPr="00D51053">
        <w:rPr>
          <w:rFonts w:ascii="Times New Roman" w:hAnsi="Times New Roman" w:cs="Times New Roman"/>
          <w:b/>
          <w:sz w:val="24"/>
          <w:szCs w:val="24"/>
        </w:rPr>
        <w:t>) Processada por Alta Pressão Hidrostática</w:t>
      </w:r>
      <w:r w:rsidRPr="00D51053">
        <w:rPr>
          <w:rFonts w:ascii="Times New Roman" w:hAnsi="Times New Roman" w:cs="Times New Roman"/>
          <w:sz w:val="24"/>
          <w:szCs w:val="24"/>
        </w:rPr>
        <w:t>. 2009. 135p. Dissertação (Mestrado no programa de Processos Químicos e Bioquímicos) - Universidade Federal do Rio de Janeiro, Rio de Janeiro, 2009.</w:t>
      </w:r>
    </w:p>
    <w:p w:rsidR="00D51053" w:rsidRPr="00D51053"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lastRenderedPageBreak/>
        <w:t xml:space="preserve">SILVA, </w:t>
      </w:r>
      <w:proofErr w:type="spellStart"/>
      <w:r w:rsidRPr="00D51053">
        <w:rPr>
          <w:rFonts w:ascii="Times New Roman" w:hAnsi="Times New Roman" w:cs="Times New Roman"/>
          <w:sz w:val="24"/>
          <w:szCs w:val="24"/>
        </w:rPr>
        <w:t>G.G.</w:t>
      </w:r>
      <w:proofErr w:type="spellEnd"/>
      <w:r w:rsidRPr="00D51053">
        <w:rPr>
          <w:rFonts w:ascii="Times New Roman" w:hAnsi="Times New Roman" w:cs="Times New Roman"/>
          <w:sz w:val="24"/>
          <w:szCs w:val="24"/>
        </w:rPr>
        <w:t xml:space="preserve">; DINIZ, </w:t>
      </w:r>
      <w:proofErr w:type="spellStart"/>
      <w:r w:rsidRPr="00D51053">
        <w:rPr>
          <w:rFonts w:ascii="Times New Roman" w:hAnsi="Times New Roman" w:cs="Times New Roman"/>
          <w:sz w:val="24"/>
          <w:szCs w:val="24"/>
        </w:rPr>
        <w:t>R.G.</w:t>
      </w:r>
      <w:proofErr w:type="spellEnd"/>
      <w:r w:rsidRPr="00D51053">
        <w:rPr>
          <w:rFonts w:ascii="Times New Roman" w:hAnsi="Times New Roman" w:cs="Times New Roman"/>
          <w:sz w:val="24"/>
          <w:szCs w:val="24"/>
        </w:rPr>
        <w:t xml:space="preserve">; SILVA, </w:t>
      </w:r>
      <w:proofErr w:type="spellStart"/>
      <w:r w:rsidRPr="00D51053">
        <w:rPr>
          <w:rFonts w:ascii="Times New Roman" w:hAnsi="Times New Roman" w:cs="Times New Roman"/>
          <w:sz w:val="24"/>
          <w:szCs w:val="24"/>
        </w:rPr>
        <w:t>M.E.</w:t>
      </w:r>
      <w:proofErr w:type="spellEnd"/>
      <w:r w:rsidRPr="00D51053">
        <w:rPr>
          <w:rFonts w:ascii="Times New Roman" w:hAnsi="Times New Roman" w:cs="Times New Roman"/>
          <w:sz w:val="24"/>
          <w:szCs w:val="24"/>
        </w:rPr>
        <w:t xml:space="preserve"> Avaliação química do </w:t>
      </w:r>
      <w:proofErr w:type="gramStart"/>
      <w:r w:rsidRPr="00D51053">
        <w:rPr>
          <w:rFonts w:ascii="Times New Roman" w:hAnsi="Times New Roman" w:cs="Times New Roman"/>
          <w:sz w:val="24"/>
          <w:szCs w:val="24"/>
        </w:rPr>
        <w:t>mamão papaia (</w:t>
      </w:r>
      <w:proofErr w:type="spellStart"/>
      <w:r w:rsidRPr="00D51053">
        <w:rPr>
          <w:rFonts w:ascii="Times New Roman" w:hAnsi="Times New Roman" w:cs="Times New Roman"/>
          <w:i/>
          <w:sz w:val="24"/>
          <w:szCs w:val="24"/>
        </w:rPr>
        <w:t>Carica</w:t>
      </w:r>
      <w:proofErr w:type="spellEnd"/>
      <w:r w:rsidRPr="00D51053">
        <w:rPr>
          <w:rFonts w:ascii="Times New Roman" w:hAnsi="Times New Roman" w:cs="Times New Roman"/>
          <w:i/>
          <w:sz w:val="24"/>
          <w:szCs w:val="24"/>
        </w:rPr>
        <w:t xml:space="preserve"> </w:t>
      </w:r>
      <w:proofErr w:type="spellStart"/>
      <w:r w:rsidRPr="00D51053">
        <w:rPr>
          <w:rFonts w:ascii="Times New Roman" w:hAnsi="Times New Roman" w:cs="Times New Roman"/>
          <w:i/>
          <w:sz w:val="24"/>
          <w:szCs w:val="24"/>
        </w:rPr>
        <w:t>papaya</w:t>
      </w:r>
      <w:proofErr w:type="spellEnd"/>
      <w:r w:rsidRPr="00D51053">
        <w:rPr>
          <w:rFonts w:ascii="Times New Roman" w:hAnsi="Times New Roman" w:cs="Times New Roman"/>
          <w:i/>
          <w:sz w:val="24"/>
          <w:szCs w:val="24"/>
        </w:rPr>
        <w:t xml:space="preserve"> </w:t>
      </w:r>
      <w:r w:rsidRPr="00D51053">
        <w:rPr>
          <w:rFonts w:ascii="Times New Roman" w:hAnsi="Times New Roman" w:cs="Times New Roman"/>
          <w:sz w:val="24"/>
          <w:szCs w:val="24"/>
        </w:rPr>
        <w:t>L.)</w:t>
      </w:r>
      <w:proofErr w:type="gramEnd"/>
      <w:r w:rsidRPr="00D51053">
        <w:rPr>
          <w:rFonts w:ascii="Times New Roman" w:hAnsi="Times New Roman" w:cs="Times New Roman"/>
          <w:sz w:val="24"/>
          <w:szCs w:val="24"/>
        </w:rPr>
        <w:t xml:space="preserve"> em diferentes estádios de maturação.</w:t>
      </w:r>
      <w:r w:rsidRPr="00D51053">
        <w:rPr>
          <w:rFonts w:ascii="Times New Roman" w:hAnsi="Times New Roman" w:cs="Times New Roman"/>
          <w:b/>
          <w:sz w:val="24"/>
          <w:szCs w:val="24"/>
        </w:rPr>
        <w:t xml:space="preserve"> Revista Capixaba de Ciência e Tecnologia</w:t>
      </w:r>
      <w:r w:rsidRPr="00D51053">
        <w:rPr>
          <w:rFonts w:ascii="Times New Roman" w:hAnsi="Times New Roman" w:cs="Times New Roman"/>
          <w:sz w:val="24"/>
          <w:szCs w:val="24"/>
        </w:rPr>
        <w:t>, Vitória, v.2, n.3, p.1-7, 2007.</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SIMONY, </w:t>
      </w:r>
      <w:proofErr w:type="spellStart"/>
      <w:r w:rsidRPr="00D51053">
        <w:rPr>
          <w:rFonts w:ascii="Times New Roman" w:hAnsi="Times New Roman" w:cs="Times New Roman"/>
          <w:sz w:val="24"/>
          <w:szCs w:val="24"/>
        </w:rPr>
        <w:t>R.F.</w:t>
      </w:r>
      <w:proofErr w:type="spellEnd"/>
      <w:r w:rsidRPr="00D51053">
        <w:rPr>
          <w:rFonts w:ascii="Times New Roman" w:hAnsi="Times New Roman" w:cs="Times New Roman"/>
          <w:sz w:val="24"/>
          <w:szCs w:val="24"/>
        </w:rPr>
        <w:t xml:space="preserve">; GERALDO, </w:t>
      </w:r>
      <w:proofErr w:type="spellStart"/>
      <w:r w:rsidRPr="00D51053">
        <w:rPr>
          <w:rFonts w:ascii="Times New Roman" w:hAnsi="Times New Roman" w:cs="Times New Roman"/>
          <w:sz w:val="24"/>
          <w:szCs w:val="24"/>
        </w:rPr>
        <w:t>A.P.G.</w:t>
      </w:r>
      <w:proofErr w:type="spellEnd"/>
      <w:r w:rsidRPr="00D51053">
        <w:rPr>
          <w:rFonts w:ascii="Times New Roman" w:hAnsi="Times New Roman" w:cs="Times New Roman"/>
          <w:sz w:val="24"/>
          <w:szCs w:val="24"/>
        </w:rPr>
        <w:t xml:space="preserve"> Edulcorantes. In: ABREU, </w:t>
      </w:r>
      <w:proofErr w:type="spellStart"/>
      <w:r w:rsidRPr="00D51053">
        <w:rPr>
          <w:rFonts w:ascii="Times New Roman" w:hAnsi="Times New Roman" w:cs="Times New Roman"/>
          <w:sz w:val="24"/>
          <w:szCs w:val="24"/>
        </w:rPr>
        <w:t>E.M.D.</w:t>
      </w:r>
      <w:proofErr w:type="spellEnd"/>
      <w:r w:rsidRPr="00D51053">
        <w:rPr>
          <w:rFonts w:ascii="Times New Roman" w:hAnsi="Times New Roman" w:cs="Times New Roman"/>
          <w:sz w:val="24"/>
          <w:szCs w:val="24"/>
        </w:rPr>
        <w:t xml:space="preserve">; SPINELLI, </w:t>
      </w:r>
      <w:proofErr w:type="spellStart"/>
      <w:r w:rsidRPr="00D51053">
        <w:rPr>
          <w:rFonts w:ascii="Times New Roman" w:hAnsi="Times New Roman" w:cs="Times New Roman"/>
          <w:sz w:val="24"/>
          <w:szCs w:val="24"/>
        </w:rPr>
        <w:t>M.G.N.</w:t>
      </w:r>
      <w:proofErr w:type="spellEnd"/>
      <w:r w:rsidRPr="00D51053">
        <w:rPr>
          <w:rFonts w:ascii="Times New Roman" w:hAnsi="Times New Roman" w:cs="Times New Roman"/>
          <w:b/>
          <w:sz w:val="24"/>
          <w:szCs w:val="24"/>
        </w:rPr>
        <w:t xml:space="preserve"> Seleção e preparo de alimentos: gastronomia e nutrição</w:t>
      </w:r>
      <w:r w:rsidRPr="00D51053">
        <w:rPr>
          <w:rFonts w:ascii="Times New Roman" w:hAnsi="Times New Roman" w:cs="Times New Roman"/>
          <w:sz w:val="24"/>
          <w:szCs w:val="24"/>
        </w:rPr>
        <w:t xml:space="preserve">. São Paulo: Editora </w:t>
      </w:r>
      <w:proofErr w:type="spellStart"/>
      <w:r w:rsidRPr="00D51053">
        <w:rPr>
          <w:rFonts w:ascii="Times New Roman" w:hAnsi="Times New Roman" w:cs="Times New Roman"/>
          <w:sz w:val="24"/>
          <w:szCs w:val="24"/>
        </w:rPr>
        <w:t>Metha</w:t>
      </w:r>
      <w:proofErr w:type="spellEnd"/>
      <w:r w:rsidRPr="00D51053">
        <w:rPr>
          <w:rFonts w:ascii="Times New Roman" w:hAnsi="Times New Roman" w:cs="Times New Roman"/>
          <w:sz w:val="24"/>
          <w:szCs w:val="24"/>
        </w:rPr>
        <w:t xml:space="preserve">, 2014. </w:t>
      </w:r>
    </w:p>
    <w:p w:rsidR="00D51053" w:rsidRPr="00D51053" w:rsidRDefault="00D51053" w:rsidP="00D51053">
      <w:pPr>
        <w:tabs>
          <w:tab w:val="left" w:pos="851"/>
          <w:tab w:val="left" w:pos="4820"/>
          <w:tab w:val="left" w:pos="7797"/>
        </w:tabs>
        <w:spacing w:after="240" w:line="360" w:lineRule="auto"/>
        <w:jc w:val="both"/>
        <w:rPr>
          <w:rFonts w:ascii="Times New Roman" w:hAnsi="Times New Roman" w:cs="Times New Roman"/>
          <w:sz w:val="24"/>
          <w:szCs w:val="24"/>
        </w:rPr>
      </w:pPr>
      <w:r w:rsidRPr="00FD24D1">
        <w:rPr>
          <w:rFonts w:ascii="Times New Roman" w:hAnsi="Times New Roman" w:cs="Times New Roman"/>
          <w:sz w:val="24"/>
          <w:szCs w:val="24"/>
        </w:rPr>
        <w:t xml:space="preserve">SOARES, </w:t>
      </w:r>
      <w:proofErr w:type="spellStart"/>
      <w:r w:rsidRPr="00FD24D1">
        <w:rPr>
          <w:rFonts w:ascii="Times New Roman" w:hAnsi="Times New Roman" w:cs="Times New Roman"/>
          <w:sz w:val="24"/>
          <w:szCs w:val="24"/>
        </w:rPr>
        <w:t>R.M.</w:t>
      </w:r>
      <w:proofErr w:type="spellEnd"/>
      <w:r w:rsidRPr="00FD24D1">
        <w:rPr>
          <w:rFonts w:ascii="Times New Roman" w:hAnsi="Times New Roman" w:cs="Times New Roman"/>
          <w:sz w:val="24"/>
          <w:szCs w:val="24"/>
        </w:rPr>
        <w:t xml:space="preserve">; SOUZA, </w:t>
      </w:r>
      <w:proofErr w:type="spellStart"/>
      <w:r w:rsidRPr="00FD24D1">
        <w:rPr>
          <w:rFonts w:ascii="Times New Roman" w:hAnsi="Times New Roman" w:cs="Times New Roman"/>
          <w:sz w:val="24"/>
          <w:szCs w:val="24"/>
        </w:rPr>
        <w:t>F.C.A.</w:t>
      </w:r>
      <w:proofErr w:type="spellEnd"/>
      <w:r w:rsidRPr="00FD24D1">
        <w:rPr>
          <w:rFonts w:ascii="Times New Roman" w:hAnsi="Times New Roman" w:cs="Times New Roman"/>
          <w:sz w:val="24"/>
          <w:szCs w:val="24"/>
        </w:rPr>
        <w:t xml:space="preserve">; AGUIAR, </w:t>
      </w:r>
      <w:proofErr w:type="spellStart"/>
      <w:r w:rsidRPr="00FD24D1">
        <w:rPr>
          <w:rFonts w:ascii="Times New Roman" w:hAnsi="Times New Roman" w:cs="Times New Roman"/>
          <w:sz w:val="24"/>
          <w:szCs w:val="24"/>
        </w:rPr>
        <w:t>J.P.L.</w:t>
      </w:r>
      <w:proofErr w:type="spellEnd"/>
      <w:r w:rsidRPr="00FD24D1">
        <w:rPr>
          <w:rFonts w:ascii="Times New Roman" w:hAnsi="Times New Roman" w:cs="Times New Roman"/>
          <w:sz w:val="24"/>
          <w:szCs w:val="24"/>
        </w:rPr>
        <w:t xml:space="preserve"> Aproveitamento da casca do </w:t>
      </w:r>
      <w:proofErr w:type="spellStart"/>
      <w:r w:rsidRPr="00FD24D1">
        <w:rPr>
          <w:rFonts w:ascii="Times New Roman" w:hAnsi="Times New Roman" w:cs="Times New Roman"/>
          <w:sz w:val="24"/>
          <w:szCs w:val="24"/>
        </w:rPr>
        <w:t>maracujá-do-mato</w:t>
      </w:r>
      <w:proofErr w:type="spellEnd"/>
      <w:r w:rsidRPr="00D51053">
        <w:rPr>
          <w:rFonts w:ascii="Times New Roman" w:hAnsi="Times New Roman" w:cs="Times New Roman"/>
          <w:sz w:val="24"/>
          <w:szCs w:val="24"/>
        </w:rPr>
        <w:t xml:space="preserve"> (</w:t>
      </w:r>
      <w:r w:rsidRPr="00D51053">
        <w:rPr>
          <w:rFonts w:ascii="Times New Roman" w:hAnsi="Times New Roman" w:cs="Times New Roman"/>
          <w:i/>
          <w:sz w:val="24"/>
          <w:szCs w:val="24"/>
        </w:rPr>
        <w:t xml:space="preserve">Passiflora </w:t>
      </w:r>
      <w:proofErr w:type="spellStart"/>
      <w:r w:rsidRPr="00D51053">
        <w:rPr>
          <w:rFonts w:ascii="Times New Roman" w:hAnsi="Times New Roman" w:cs="Times New Roman"/>
          <w:i/>
          <w:sz w:val="24"/>
          <w:szCs w:val="24"/>
        </w:rPr>
        <w:t>cincinnata</w:t>
      </w:r>
      <w:proofErr w:type="spellEnd"/>
      <w:r w:rsidRPr="00D51053">
        <w:rPr>
          <w:rFonts w:ascii="Times New Roman" w:hAnsi="Times New Roman" w:cs="Times New Roman"/>
          <w:sz w:val="24"/>
          <w:szCs w:val="24"/>
        </w:rPr>
        <w:t>) para a produção de doce diet. In: II Congresso de Iniciação Científica, 2013, Manaus. A</w:t>
      </w:r>
      <w:r w:rsidRPr="00D51053">
        <w:rPr>
          <w:rFonts w:ascii="Times New Roman" w:hAnsi="Times New Roman" w:cs="Times New Roman"/>
          <w:b/>
          <w:sz w:val="24"/>
          <w:szCs w:val="24"/>
        </w:rPr>
        <w:t>nais...</w:t>
      </w:r>
      <w:r w:rsidRPr="00D51053">
        <w:rPr>
          <w:rFonts w:ascii="Times New Roman" w:hAnsi="Times New Roman" w:cs="Times New Roman"/>
          <w:sz w:val="24"/>
          <w:szCs w:val="24"/>
        </w:rPr>
        <w:t xml:space="preserve"> Manaus: UFMA, 2013. 3p.</w:t>
      </w:r>
    </w:p>
    <w:p w:rsidR="00D51053" w:rsidRPr="00D51053" w:rsidRDefault="00D51053" w:rsidP="00D51053">
      <w:pPr>
        <w:autoSpaceDE w:val="0"/>
        <w:autoSpaceDN w:val="0"/>
        <w:adjustRightInd w:val="0"/>
        <w:spacing w:after="240" w:line="360" w:lineRule="auto"/>
        <w:jc w:val="both"/>
        <w:rPr>
          <w:rFonts w:ascii="Times New Roman" w:hAnsi="Times New Roman" w:cs="Times New Roman"/>
          <w:b/>
          <w:bCs/>
          <w:sz w:val="24"/>
          <w:szCs w:val="24"/>
        </w:rPr>
      </w:pPr>
      <w:r w:rsidRPr="00D51053">
        <w:rPr>
          <w:rFonts w:ascii="Times New Roman" w:hAnsi="Times New Roman" w:cs="Times New Roman"/>
          <w:sz w:val="24"/>
          <w:szCs w:val="24"/>
        </w:rPr>
        <w:t xml:space="preserve">SOLOMON, </w:t>
      </w:r>
      <w:proofErr w:type="spellStart"/>
      <w:r w:rsidRPr="00D51053">
        <w:rPr>
          <w:rFonts w:ascii="Times New Roman" w:hAnsi="Times New Roman" w:cs="Times New Roman"/>
          <w:sz w:val="24"/>
          <w:szCs w:val="24"/>
        </w:rPr>
        <w:t>M.R.</w:t>
      </w:r>
      <w:proofErr w:type="spellEnd"/>
      <w:r w:rsidRPr="00D51053">
        <w:rPr>
          <w:rFonts w:ascii="Times New Roman" w:hAnsi="Times New Roman" w:cs="Times New Roman"/>
          <w:sz w:val="24"/>
          <w:szCs w:val="24"/>
        </w:rPr>
        <w:t xml:space="preserve">; RIBEIRO, </w:t>
      </w:r>
      <w:proofErr w:type="spellStart"/>
      <w:r w:rsidRPr="00D51053">
        <w:rPr>
          <w:rFonts w:ascii="Times New Roman" w:hAnsi="Times New Roman" w:cs="Times New Roman"/>
          <w:sz w:val="24"/>
          <w:szCs w:val="24"/>
        </w:rPr>
        <w:t>L.B.</w:t>
      </w:r>
      <w:proofErr w:type="spellEnd"/>
      <w:r w:rsidRPr="00D51053">
        <w:rPr>
          <w:rFonts w:ascii="Times New Roman" w:hAnsi="Times New Roman" w:cs="Times New Roman"/>
          <w:sz w:val="24"/>
          <w:szCs w:val="24"/>
        </w:rPr>
        <w:t xml:space="preserve"> </w:t>
      </w:r>
      <w:r w:rsidRPr="00D51053">
        <w:rPr>
          <w:rFonts w:ascii="Times New Roman" w:hAnsi="Times New Roman" w:cs="Times New Roman"/>
          <w:b/>
          <w:bCs/>
          <w:sz w:val="24"/>
          <w:szCs w:val="24"/>
        </w:rPr>
        <w:t>O comportamento do consumidor</w:t>
      </w:r>
      <w:r w:rsidRPr="00194309">
        <w:rPr>
          <w:rFonts w:ascii="Times New Roman" w:hAnsi="Times New Roman" w:cs="Times New Roman"/>
          <w:b/>
          <w:sz w:val="24"/>
          <w:szCs w:val="24"/>
        </w:rPr>
        <w:t>:</w:t>
      </w:r>
      <w:r w:rsidRPr="00D51053">
        <w:rPr>
          <w:rFonts w:ascii="Times New Roman" w:hAnsi="Times New Roman" w:cs="Times New Roman"/>
          <w:sz w:val="24"/>
          <w:szCs w:val="24"/>
        </w:rPr>
        <w:t xml:space="preserve"> </w:t>
      </w:r>
      <w:r w:rsidRPr="00194309">
        <w:rPr>
          <w:rFonts w:ascii="Times New Roman" w:hAnsi="Times New Roman" w:cs="Times New Roman"/>
          <w:b/>
          <w:sz w:val="24"/>
          <w:szCs w:val="24"/>
        </w:rPr>
        <w:t>comprando, possuindo e sendo</w:t>
      </w:r>
      <w:r w:rsidRPr="00D51053">
        <w:rPr>
          <w:rFonts w:ascii="Times New Roman" w:hAnsi="Times New Roman" w:cs="Times New Roman"/>
          <w:sz w:val="24"/>
          <w:szCs w:val="24"/>
        </w:rPr>
        <w:t xml:space="preserve">. </w:t>
      </w:r>
      <w:proofErr w:type="gramStart"/>
      <w:r w:rsidRPr="00D51053">
        <w:rPr>
          <w:rFonts w:ascii="Times New Roman" w:hAnsi="Times New Roman" w:cs="Times New Roman"/>
          <w:sz w:val="24"/>
          <w:szCs w:val="24"/>
        </w:rPr>
        <w:t>9</w:t>
      </w:r>
      <w:proofErr w:type="gramEnd"/>
      <w:r w:rsidRPr="00D51053">
        <w:rPr>
          <w:rFonts w:ascii="Times New Roman" w:hAnsi="Times New Roman" w:cs="Times New Roman"/>
          <w:sz w:val="24"/>
          <w:szCs w:val="24"/>
        </w:rPr>
        <w:t xml:space="preserve"> ed. Porto Alegre: </w:t>
      </w:r>
      <w:proofErr w:type="spellStart"/>
      <w:r w:rsidRPr="00D51053">
        <w:rPr>
          <w:rFonts w:ascii="Times New Roman" w:hAnsi="Times New Roman" w:cs="Times New Roman"/>
          <w:sz w:val="24"/>
          <w:szCs w:val="24"/>
        </w:rPr>
        <w:t>Bookman</w:t>
      </w:r>
      <w:proofErr w:type="spellEnd"/>
      <w:r w:rsidRPr="00D51053">
        <w:rPr>
          <w:rFonts w:ascii="Times New Roman" w:hAnsi="Times New Roman" w:cs="Times New Roman"/>
          <w:sz w:val="24"/>
          <w:szCs w:val="24"/>
        </w:rPr>
        <w:t>, 2011.</w:t>
      </w:r>
    </w:p>
    <w:p w:rsidR="00D51053" w:rsidRPr="00D51053" w:rsidRDefault="00D51053" w:rsidP="00D51053">
      <w:pPr>
        <w:autoSpaceDE w:val="0"/>
        <w:autoSpaceDN w:val="0"/>
        <w:adjustRightInd w:val="0"/>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SOUZA, </w:t>
      </w:r>
      <w:proofErr w:type="spellStart"/>
      <w:r w:rsidRPr="00D51053">
        <w:rPr>
          <w:rFonts w:ascii="Times New Roman" w:hAnsi="Times New Roman" w:cs="Times New Roman"/>
          <w:sz w:val="24"/>
          <w:szCs w:val="24"/>
        </w:rPr>
        <w:t>M.W.S.</w:t>
      </w:r>
      <w:proofErr w:type="spellEnd"/>
      <w:r w:rsidRPr="00D51053">
        <w:rPr>
          <w:rFonts w:ascii="Times New Roman" w:hAnsi="Times New Roman" w:cs="Times New Roman"/>
          <w:sz w:val="24"/>
          <w:szCs w:val="24"/>
        </w:rPr>
        <w:t xml:space="preserve">; FERREIRA, </w:t>
      </w:r>
      <w:proofErr w:type="spellStart"/>
      <w:r w:rsidRPr="00D51053">
        <w:rPr>
          <w:rFonts w:ascii="Times New Roman" w:hAnsi="Times New Roman" w:cs="Times New Roman"/>
          <w:sz w:val="24"/>
          <w:szCs w:val="24"/>
        </w:rPr>
        <w:t>T.B.O.</w:t>
      </w:r>
      <w:proofErr w:type="spellEnd"/>
      <w:r w:rsidRPr="00D51053">
        <w:rPr>
          <w:rFonts w:ascii="Times New Roman" w:hAnsi="Times New Roman" w:cs="Times New Roman"/>
          <w:sz w:val="24"/>
          <w:szCs w:val="24"/>
        </w:rPr>
        <w:t xml:space="preserve">; VIEIRA, </w:t>
      </w:r>
      <w:proofErr w:type="spellStart"/>
      <w:r w:rsidRPr="00D51053">
        <w:rPr>
          <w:rFonts w:ascii="Times New Roman" w:hAnsi="Times New Roman" w:cs="Times New Roman"/>
          <w:sz w:val="24"/>
          <w:szCs w:val="24"/>
        </w:rPr>
        <w:t>I.F.R.</w:t>
      </w:r>
      <w:proofErr w:type="spellEnd"/>
      <w:r w:rsidRPr="00D51053">
        <w:rPr>
          <w:rFonts w:ascii="Times New Roman" w:hAnsi="Times New Roman" w:cs="Times New Roman"/>
          <w:sz w:val="24"/>
          <w:szCs w:val="24"/>
        </w:rPr>
        <w:t xml:space="preserve"> Composição centesimal e propriedades funcionais tecnológicas de farinha da casca do maracujá. </w:t>
      </w:r>
      <w:r w:rsidRPr="00D51053">
        <w:rPr>
          <w:rFonts w:ascii="Times New Roman" w:hAnsi="Times New Roman" w:cs="Times New Roman"/>
          <w:b/>
          <w:sz w:val="24"/>
          <w:szCs w:val="24"/>
        </w:rPr>
        <w:t xml:space="preserve">Alimentação e Nutrição, </w:t>
      </w:r>
      <w:r w:rsidRPr="00D51053">
        <w:rPr>
          <w:rFonts w:ascii="Times New Roman" w:hAnsi="Times New Roman" w:cs="Times New Roman"/>
          <w:sz w:val="24"/>
          <w:szCs w:val="24"/>
        </w:rPr>
        <w:t>Araraquara, v.19, n.1, p.33-36, 2008.</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STORCK, </w:t>
      </w:r>
      <w:proofErr w:type="spellStart"/>
      <w:r w:rsidRPr="00D51053">
        <w:rPr>
          <w:rFonts w:ascii="Times New Roman" w:hAnsi="Times New Roman" w:cs="Times New Roman"/>
          <w:sz w:val="24"/>
          <w:szCs w:val="24"/>
        </w:rPr>
        <w:t>C.R.</w:t>
      </w:r>
      <w:proofErr w:type="spellEnd"/>
      <w:r w:rsidRPr="00D51053">
        <w:rPr>
          <w:rFonts w:ascii="Times New Roman" w:hAnsi="Times New Roman" w:cs="Times New Roman"/>
          <w:sz w:val="24"/>
          <w:szCs w:val="24"/>
        </w:rPr>
        <w:t xml:space="preserve">; NUNES, </w:t>
      </w:r>
      <w:proofErr w:type="spellStart"/>
      <w:r w:rsidRPr="00D51053">
        <w:rPr>
          <w:rFonts w:ascii="Times New Roman" w:hAnsi="Times New Roman" w:cs="Times New Roman"/>
          <w:sz w:val="24"/>
          <w:szCs w:val="24"/>
        </w:rPr>
        <w:t>G.L.</w:t>
      </w:r>
      <w:proofErr w:type="spellEnd"/>
      <w:r w:rsidRPr="00D51053">
        <w:rPr>
          <w:rFonts w:ascii="Times New Roman" w:hAnsi="Times New Roman" w:cs="Times New Roman"/>
          <w:sz w:val="24"/>
          <w:szCs w:val="24"/>
        </w:rPr>
        <w:t xml:space="preserve">; OLIVEIRA, </w:t>
      </w:r>
      <w:proofErr w:type="spellStart"/>
      <w:r w:rsidRPr="00D51053">
        <w:rPr>
          <w:rFonts w:ascii="Times New Roman" w:hAnsi="Times New Roman" w:cs="Times New Roman"/>
          <w:sz w:val="24"/>
          <w:szCs w:val="24"/>
        </w:rPr>
        <w:t>B.B.</w:t>
      </w:r>
      <w:proofErr w:type="spellEnd"/>
      <w:r w:rsidRPr="00D51053">
        <w:rPr>
          <w:rFonts w:ascii="Times New Roman" w:hAnsi="Times New Roman" w:cs="Times New Roman"/>
          <w:sz w:val="24"/>
          <w:szCs w:val="24"/>
        </w:rPr>
        <w:t xml:space="preserve">; BASSO, C. Folhas, talos, cascas e sementes de vegetais: composição nutricional, aproveitamento na alimentação e análise sensorial de preparações. </w:t>
      </w:r>
      <w:r w:rsidRPr="00D51053">
        <w:rPr>
          <w:rFonts w:ascii="Times New Roman" w:hAnsi="Times New Roman" w:cs="Times New Roman"/>
          <w:b/>
          <w:sz w:val="24"/>
          <w:szCs w:val="24"/>
        </w:rPr>
        <w:t>Ciência Rural</w:t>
      </w:r>
      <w:r w:rsidRPr="00D51053">
        <w:rPr>
          <w:rFonts w:ascii="Times New Roman" w:hAnsi="Times New Roman" w:cs="Times New Roman"/>
          <w:sz w:val="24"/>
          <w:szCs w:val="24"/>
        </w:rPr>
        <w:t>, Santa Maria, v.43, n.3, p.537-543, 2013.</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bCs/>
          <w:sz w:val="24"/>
          <w:szCs w:val="24"/>
        </w:rPr>
        <w:t>TABELA BRASILEIRA DE COMPOSIÇÃO DOS ALIMENTOS</w:t>
      </w:r>
      <w:r w:rsidRPr="00D51053">
        <w:rPr>
          <w:rFonts w:ascii="Times New Roman" w:hAnsi="Times New Roman" w:cs="Times New Roman"/>
          <w:b/>
          <w:sz w:val="24"/>
          <w:szCs w:val="24"/>
        </w:rPr>
        <w:t xml:space="preserve"> </w:t>
      </w:r>
      <w:r w:rsidRPr="00D51053">
        <w:rPr>
          <w:rFonts w:ascii="Times New Roman" w:hAnsi="Times New Roman" w:cs="Times New Roman"/>
          <w:sz w:val="24"/>
          <w:szCs w:val="24"/>
        </w:rPr>
        <w:t xml:space="preserve">(TACO). </w:t>
      </w:r>
      <w:r w:rsidRPr="00D51053">
        <w:rPr>
          <w:rFonts w:ascii="Times New Roman" w:hAnsi="Times New Roman" w:cs="Times New Roman"/>
          <w:b/>
          <w:bCs/>
          <w:sz w:val="24"/>
          <w:szCs w:val="24"/>
        </w:rPr>
        <w:t>Tabela Brasileira de Composição dos Alimentos.</w:t>
      </w:r>
      <w:r w:rsidRPr="00D51053">
        <w:rPr>
          <w:rFonts w:ascii="Times New Roman" w:hAnsi="Times New Roman" w:cs="Times New Roman"/>
          <w:b/>
          <w:sz w:val="24"/>
          <w:szCs w:val="24"/>
        </w:rPr>
        <w:t xml:space="preserve"> </w:t>
      </w:r>
      <w:proofErr w:type="gramStart"/>
      <w:r w:rsidRPr="00D51053">
        <w:rPr>
          <w:rFonts w:ascii="Times New Roman" w:hAnsi="Times New Roman" w:cs="Times New Roman"/>
          <w:sz w:val="24"/>
          <w:szCs w:val="24"/>
        </w:rPr>
        <w:t>4</w:t>
      </w:r>
      <w:proofErr w:type="gramEnd"/>
      <w:r w:rsidRPr="00D51053">
        <w:rPr>
          <w:rFonts w:ascii="Times New Roman" w:hAnsi="Times New Roman" w:cs="Times New Roman"/>
          <w:sz w:val="24"/>
          <w:szCs w:val="24"/>
        </w:rPr>
        <w:t xml:space="preserve"> ed. Campinas: NEPA, 2011.</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TEIXEIRA, E</w:t>
      </w:r>
      <w:proofErr w:type="gramStart"/>
      <w:r w:rsidRPr="00D51053">
        <w:rPr>
          <w:rFonts w:ascii="Times New Roman" w:hAnsi="Times New Roman" w:cs="Times New Roman"/>
          <w:sz w:val="24"/>
          <w:szCs w:val="24"/>
        </w:rPr>
        <w:t>.;</w:t>
      </w:r>
      <w:proofErr w:type="gramEnd"/>
      <w:r w:rsidRPr="00D51053">
        <w:rPr>
          <w:rFonts w:ascii="Times New Roman" w:hAnsi="Times New Roman" w:cs="Times New Roman"/>
          <w:sz w:val="24"/>
          <w:szCs w:val="24"/>
        </w:rPr>
        <w:t xml:space="preserve"> MEINERT, </w:t>
      </w:r>
      <w:proofErr w:type="spellStart"/>
      <w:r w:rsidRPr="00D51053">
        <w:rPr>
          <w:rFonts w:ascii="Times New Roman" w:hAnsi="Times New Roman" w:cs="Times New Roman"/>
          <w:sz w:val="24"/>
          <w:szCs w:val="24"/>
        </w:rPr>
        <w:t>E.M.</w:t>
      </w:r>
      <w:proofErr w:type="spellEnd"/>
      <w:r w:rsidRPr="00D51053">
        <w:rPr>
          <w:rFonts w:ascii="Times New Roman" w:hAnsi="Times New Roman" w:cs="Times New Roman"/>
          <w:sz w:val="24"/>
          <w:szCs w:val="24"/>
        </w:rPr>
        <w:t xml:space="preserve">; BARBETTA, </w:t>
      </w:r>
      <w:proofErr w:type="spellStart"/>
      <w:r w:rsidRPr="00D51053">
        <w:rPr>
          <w:rFonts w:ascii="Times New Roman" w:hAnsi="Times New Roman" w:cs="Times New Roman"/>
          <w:sz w:val="24"/>
          <w:szCs w:val="24"/>
        </w:rPr>
        <w:t>P.A.</w:t>
      </w:r>
      <w:proofErr w:type="spellEnd"/>
      <w:r w:rsidRPr="00D51053">
        <w:rPr>
          <w:rFonts w:ascii="Times New Roman" w:hAnsi="Times New Roman" w:cs="Times New Roman"/>
          <w:sz w:val="24"/>
          <w:szCs w:val="24"/>
        </w:rPr>
        <w:t xml:space="preserve"> </w:t>
      </w:r>
      <w:r w:rsidRPr="00D51053">
        <w:rPr>
          <w:rFonts w:ascii="Times New Roman" w:hAnsi="Times New Roman" w:cs="Times New Roman"/>
          <w:b/>
          <w:sz w:val="24"/>
          <w:szCs w:val="24"/>
        </w:rPr>
        <w:t>Análise sensorial de alimentos</w:t>
      </w:r>
      <w:r w:rsidRPr="00D51053">
        <w:rPr>
          <w:rFonts w:ascii="Times New Roman" w:hAnsi="Times New Roman" w:cs="Times New Roman"/>
          <w:sz w:val="24"/>
          <w:szCs w:val="24"/>
        </w:rPr>
        <w:t xml:space="preserve">. Florianópolis: UFSC, 1987. </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VIANA, </w:t>
      </w:r>
      <w:proofErr w:type="spellStart"/>
      <w:r w:rsidRPr="00D51053">
        <w:rPr>
          <w:rFonts w:ascii="Times New Roman" w:hAnsi="Times New Roman" w:cs="Times New Roman"/>
          <w:sz w:val="24"/>
          <w:szCs w:val="24"/>
        </w:rPr>
        <w:t>E.S.</w:t>
      </w:r>
      <w:proofErr w:type="spellEnd"/>
      <w:r w:rsidRPr="00D51053">
        <w:rPr>
          <w:rFonts w:ascii="Times New Roman" w:hAnsi="Times New Roman" w:cs="Times New Roman"/>
          <w:sz w:val="24"/>
          <w:szCs w:val="24"/>
        </w:rPr>
        <w:t xml:space="preserve">; JESUS, </w:t>
      </w:r>
      <w:proofErr w:type="spellStart"/>
      <w:r w:rsidRPr="00D51053">
        <w:rPr>
          <w:rFonts w:ascii="Times New Roman" w:hAnsi="Times New Roman" w:cs="Times New Roman"/>
          <w:sz w:val="24"/>
          <w:szCs w:val="24"/>
        </w:rPr>
        <w:t>J.L.</w:t>
      </w:r>
      <w:proofErr w:type="spellEnd"/>
      <w:r w:rsidRPr="00D51053">
        <w:rPr>
          <w:rFonts w:ascii="Times New Roman" w:hAnsi="Times New Roman" w:cs="Times New Roman"/>
          <w:sz w:val="24"/>
          <w:szCs w:val="24"/>
        </w:rPr>
        <w:t xml:space="preserve">; REIS, </w:t>
      </w:r>
      <w:proofErr w:type="spellStart"/>
      <w:r w:rsidRPr="00D51053">
        <w:rPr>
          <w:rFonts w:ascii="Times New Roman" w:hAnsi="Times New Roman" w:cs="Times New Roman"/>
          <w:sz w:val="24"/>
          <w:szCs w:val="24"/>
        </w:rPr>
        <w:t>R.C.</w:t>
      </w:r>
      <w:proofErr w:type="spellEnd"/>
      <w:r w:rsidRPr="00D51053">
        <w:rPr>
          <w:rFonts w:ascii="Times New Roman" w:hAnsi="Times New Roman" w:cs="Times New Roman"/>
          <w:sz w:val="24"/>
          <w:szCs w:val="24"/>
        </w:rPr>
        <w:t xml:space="preserve">; FONSECA, </w:t>
      </w:r>
      <w:proofErr w:type="spellStart"/>
      <w:r w:rsidRPr="00D51053">
        <w:rPr>
          <w:rFonts w:ascii="Times New Roman" w:hAnsi="Times New Roman" w:cs="Times New Roman"/>
          <w:sz w:val="24"/>
          <w:szCs w:val="24"/>
        </w:rPr>
        <w:t>M.D.</w:t>
      </w:r>
      <w:proofErr w:type="spellEnd"/>
      <w:r w:rsidRPr="00D51053">
        <w:rPr>
          <w:rFonts w:ascii="Times New Roman" w:hAnsi="Times New Roman" w:cs="Times New Roman"/>
          <w:sz w:val="24"/>
          <w:szCs w:val="24"/>
        </w:rPr>
        <w:t xml:space="preserve">; SACRAMENTO, </w:t>
      </w:r>
      <w:proofErr w:type="spellStart"/>
      <w:r w:rsidRPr="00D51053">
        <w:rPr>
          <w:rFonts w:ascii="Times New Roman" w:hAnsi="Times New Roman" w:cs="Times New Roman"/>
          <w:sz w:val="24"/>
          <w:szCs w:val="24"/>
        </w:rPr>
        <w:t>C.K.</w:t>
      </w:r>
      <w:proofErr w:type="spellEnd"/>
      <w:r w:rsidRPr="00D51053">
        <w:rPr>
          <w:rFonts w:ascii="Times New Roman" w:hAnsi="Times New Roman" w:cs="Times New Roman"/>
          <w:sz w:val="24"/>
          <w:szCs w:val="24"/>
        </w:rPr>
        <w:t xml:space="preserve"> Caracterização físico-química e sensorial de geleia de mamão com araçá-boi. </w:t>
      </w:r>
      <w:r w:rsidRPr="00D51053">
        <w:rPr>
          <w:rFonts w:ascii="Times New Roman" w:hAnsi="Times New Roman" w:cs="Times New Roman"/>
          <w:b/>
          <w:sz w:val="24"/>
          <w:szCs w:val="24"/>
        </w:rPr>
        <w:t>Revista Brasileira de Fruticultura</w:t>
      </w:r>
      <w:r w:rsidRPr="00D51053">
        <w:rPr>
          <w:rFonts w:ascii="Times New Roman" w:hAnsi="Times New Roman" w:cs="Times New Roman"/>
          <w:sz w:val="24"/>
          <w:szCs w:val="24"/>
        </w:rPr>
        <w:t>, Jaboticabal, v.34, n.4, p.1154-1164, 2012.</w:t>
      </w:r>
    </w:p>
    <w:p w:rsidR="00D51053" w:rsidRPr="00D51053" w:rsidRDefault="00D51053" w:rsidP="00D51053">
      <w:pPr>
        <w:spacing w:after="240" w:line="360" w:lineRule="auto"/>
        <w:jc w:val="both"/>
        <w:rPr>
          <w:rFonts w:ascii="Times New Roman" w:hAnsi="Times New Roman" w:cs="Times New Roman"/>
          <w:sz w:val="24"/>
          <w:szCs w:val="24"/>
        </w:rPr>
      </w:pPr>
      <w:r w:rsidRPr="00D51053">
        <w:rPr>
          <w:rFonts w:ascii="Times New Roman" w:hAnsi="Times New Roman" w:cs="Times New Roman"/>
          <w:sz w:val="24"/>
          <w:szCs w:val="24"/>
        </w:rPr>
        <w:t xml:space="preserve">ZANELLA, J. </w:t>
      </w:r>
      <w:r w:rsidRPr="00D51053">
        <w:rPr>
          <w:rFonts w:ascii="Times New Roman" w:hAnsi="Times New Roman" w:cs="Times New Roman"/>
          <w:bCs/>
          <w:sz w:val="24"/>
          <w:szCs w:val="24"/>
        </w:rPr>
        <w:t xml:space="preserve">O valor do alimento que é jogado fora. </w:t>
      </w:r>
      <w:r w:rsidRPr="00D51053">
        <w:rPr>
          <w:rFonts w:ascii="Times New Roman" w:hAnsi="Times New Roman" w:cs="Times New Roman"/>
          <w:b/>
          <w:bCs/>
          <w:sz w:val="24"/>
          <w:szCs w:val="24"/>
        </w:rPr>
        <w:t>Jornal UNESP</w:t>
      </w:r>
      <w:r w:rsidRPr="00D51053">
        <w:rPr>
          <w:rFonts w:ascii="Times New Roman" w:hAnsi="Times New Roman" w:cs="Times New Roman"/>
          <w:bCs/>
          <w:sz w:val="24"/>
          <w:szCs w:val="24"/>
        </w:rPr>
        <w:t xml:space="preserve">, São Paulo, v.20, n.213, </w:t>
      </w:r>
      <w:r w:rsidR="00194309">
        <w:rPr>
          <w:rFonts w:ascii="Times New Roman" w:hAnsi="Times New Roman" w:cs="Times New Roman"/>
          <w:bCs/>
          <w:sz w:val="24"/>
          <w:szCs w:val="24"/>
        </w:rPr>
        <w:t xml:space="preserve">p.1, </w:t>
      </w:r>
      <w:r w:rsidRPr="00D51053">
        <w:rPr>
          <w:rFonts w:ascii="Times New Roman" w:hAnsi="Times New Roman" w:cs="Times New Roman"/>
          <w:bCs/>
          <w:sz w:val="24"/>
          <w:szCs w:val="24"/>
        </w:rPr>
        <w:t>2006.</w:t>
      </w:r>
    </w:p>
    <w:sectPr w:rsidR="00D51053" w:rsidRPr="00D51053" w:rsidSect="00A51EA4">
      <w:type w:val="continuous"/>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8BA" w:rsidRDefault="006128BA" w:rsidP="000F2ABF">
      <w:pPr>
        <w:spacing w:after="0" w:line="240" w:lineRule="auto"/>
      </w:pPr>
      <w:r>
        <w:separator/>
      </w:r>
    </w:p>
  </w:endnote>
  <w:endnote w:type="continuationSeparator" w:id="0">
    <w:p w:rsidR="006128BA" w:rsidRDefault="006128BA" w:rsidP="000F2A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TimesNewRomanPSMT">
    <w:altName w:val="Arial Unicode MS"/>
    <w:panose1 w:val="00000000000000000000"/>
    <w:charset w:val="88"/>
    <w:family w:val="auto"/>
    <w:notTrueType/>
    <w:pitch w:val="default"/>
    <w:sig w:usb0="00000001" w:usb1="08080000" w:usb2="00000010" w:usb3="00000000" w:csb0="00100000" w:csb1="00000000"/>
  </w:font>
  <w:font w:name="Helvetica">
    <w:panose1 w:val="020B0604020202020204"/>
    <w:charset w:val="00"/>
    <w:family w:val="swiss"/>
    <w:notTrueType/>
    <w:pitch w:val="variable"/>
    <w:sig w:usb0="00000003" w:usb1="00000000" w:usb2="00000000" w:usb3="00000000" w:csb0="00000001" w:csb1="00000000"/>
  </w:font>
  <w:font w:name="AdvP4DF60E">
    <w:altName w:val="Arial Unicode MS"/>
    <w:panose1 w:val="00000000000000000000"/>
    <w:charset w:val="81"/>
    <w:family w:val="auto"/>
    <w:notTrueType/>
    <w:pitch w:val="default"/>
    <w:sig w:usb0="00000001" w:usb1="09060000" w:usb2="00000010" w:usb3="00000000" w:csb0="00080000" w:csb1="00000000"/>
  </w:font>
  <w:font w:name="ComputerModern-Regular">
    <w:altName w:val="MS Mincho"/>
    <w:panose1 w:val="00000000000000000000"/>
    <w:charset w:val="80"/>
    <w:family w:val="roman"/>
    <w:notTrueType/>
    <w:pitch w:val="default"/>
    <w:sig w:usb0="00000001" w:usb1="08070000" w:usb2="00000010" w:usb3="00000000" w:csb0="00020000" w:csb1="00000000"/>
  </w:font>
  <w:font w:name="Arial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67493"/>
      <w:docPartObj>
        <w:docPartGallery w:val="Page Numbers (Bottom of Page)"/>
        <w:docPartUnique/>
      </w:docPartObj>
    </w:sdtPr>
    <w:sdtContent>
      <w:p w:rsidR="00743B28" w:rsidRDefault="00783B11">
        <w:pPr>
          <w:pStyle w:val="Rodap"/>
          <w:jc w:val="right"/>
        </w:pPr>
        <w:r w:rsidRPr="000F2ABF">
          <w:rPr>
            <w:rFonts w:ascii="Times New Roman" w:hAnsi="Times New Roman" w:cs="Times New Roman"/>
            <w:sz w:val="24"/>
            <w:szCs w:val="24"/>
          </w:rPr>
          <w:fldChar w:fldCharType="begin"/>
        </w:r>
        <w:r w:rsidR="00743B28" w:rsidRPr="000F2ABF">
          <w:rPr>
            <w:rFonts w:ascii="Times New Roman" w:hAnsi="Times New Roman" w:cs="Times New Roman"/>
            <w:sz w:val="24"/>
            <w:szCs w:val="24"/>
          </w:rPr>
          <w:instrText xml:space="preserve"> PAGE   \* MERGEFORMAT </w:instrText>
        </w:r>
        <w:r w:rsidRPr="000F2ABF">
          <w:rPr>
            <w:rFonts w:ascii="Times New Roman" w:hAnsi="Times New Roman" w:cs="Times New Roman"/>
            <w:sz w:val="24"/>
            <w:szCs w:val="24"/>
          </w:rPr>
          <w:fldChar w:fldCharType="separate"/>
        </w:r>
        <w:r w:rsidR="00067A14">
          <w:rPr>
            <w:rFonts w:ascii="Times New Roman" w:hAnsi="Times New Roman" w:cs="Times New Roman"/>
            <w:noProof/>
            <w:sz w:val="24"/>
            <w:szCs w:val="24"/>
          </w:rPr>
          <w:t>2</w:t>
        </w:r>
        <w:r w:rsidRPr="000F2ABF">
          <w:rPr>
            <w:rFonts w:ascii="Times New Roman" w:hAnsi="Times New Roman" w:cs="Times New Roman"/>
            <w:sz w:val="24"/>
            <w:szCs w:val="24"/>
          </w:rPr>
          <w:fldChar w:fldCharType="end"/>
        </w:r>
      </w:p>
    </w:sdtContent>
  </w:sdt>
  <w:p w:rsidR="00743B28" w:rsidRDefault="00743B28">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8BA" w:rsidRDefault="006128BA" w:rsidP="000F2ABF">
      <w:pPr>
        <w:spacing w:after="0" w:line="240" w:lineRule="auto"/>
      </w:pPr>
      <w:r>
        <w:separator/>
      </w:r>
    </w:p>
  </w:footnote>
  <w:footnote w:type="continuationSeparator" w:id="0">
    <w:p w:rsidR="006128BA" w:rsidRDefault="006128BA" w:rsidP="000F2AB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footnotePr>
    <w:footnote w:id="-1"/>
    <w:footnote w:id="0"/>
  </w:footnotePr>
  <w:endnotePr>
    <w:endnote w:id="-1"/>
    <w:endnote w:id="0"/>
  </w:endnotePr>
  <w:compat/>
  <w:rsids>
    <w:rsidRoot w:val="00C353AE"/>
    <w:rsid w:val="000023A1"/>
    <w:rsid w:val="000030C0"/>
    <w:rsid w:val="000061FB"/>
    <w:rsid w:val="00006914"/>
    <w:rsid w:val="00007161"/>
    <w:rsid w:val="000108B0"/>
    <w:rsid w:val="00010CF9"/>
    <w:rsid w:val="00011D82"/>
    <w:rsid w:val="0001439A"/>
    <w:rsid w:val="00016247"/>
    <w:rsid w:val="0001647D"/>
    <w:rsid w:val="00017DA8"/>
    <w:rsid w:val="00022CD7"/>
    <w:rsid w:val="000233B8"/>
    <w:rsid w:val="00024E17"/>
    <w:rsid w:val="00024F58"/>
    <w:rsid w:val="0003117D"/>
    <w:rsid w:val="000326FE"/>
    <w:rsid w:val="00034EFB"/>
    <w:rsid w:val="000370EF"/>
    <w:rsid w:val="0003755E"/>
    <w:rsid w:val="00040062"/>
    <w:rsid w:val="0004043C"/>
    <w:rsid w:val="000407AE"/>
    <w:rsid w:val="000418A4"/>
    <w:rsid w:val="000419FF"/>
    <w:rsid w:val="00042B27"/>
    <w:rsid w:val="00047738"/>
    <w:rsid w:val="00050E96"/>
    <w:rsid w:val="00053329"/>
    <w:rsid w:val="00055A44"/>
    <w:rsid w:val="00056DD5"/>
    <w:rsid w:val="000603A1"/>
    <w:rsid w:val="00062E80"/>
    <w:rsid w:val="000638A1"/>
    <w:rsid w:val="00063C8F"/>
    <w:rsid w:val="00064615"/>
    <w:rsid w:val="000657BE"/>
    <w:rsid w:val="00066537"/>
    <w:rsid w:val="000676BC"/>
    <w:rsid w:val="00067821"/>
    <w:rsid w:val="00067A14"/>
    <w:rsid w:val="00070744"/>
    <w:rsid w:val="00070A89"/>
    <w:rsid w:val="00071ED9"/>
    <w:rsid w:val="000744C1"/>
    <w:rsid w:val="00075D5B"/>
    <w:rsid w:val="00077061"/>
    <w:rsid w:val="00077D0D"/>
    <w:rsid w:val="000837FB"/>
    <w:rsid w:val="00083D71"/>
    <w:rsid w:val="0008409C"/>
    <w:rsid w:val="00085710"/>
    <w:rsid w:val="00086C34"/>
    <w:rsid w:val="00090B67"/>
    <w:rsid w:val="0009157A"/>
    <w:rsid w:val="0009540D"/>
    <w:rsid w:val="000959E7"/>
    <w:rsid w:val="000975C9"/>
    <w:rsid w:val="00097D74"/>
    <w:rsid w:val="000A2559"/>
    <w:rsid w:val="000A2BDE"/>
    <w:rsid w:val="000A310E"/>
    <w:rsid w:val="000A484B"/>
    <w:rsid w:val="000A52D9"/>
    <w:rsid w:val="000A6AA7"/>
    <w:rsid w:val="000A79DC"/>
    <w:rsid w:val="000A7E2F"/>
    <w:rsid w:val="000B0255"/>
    <w:rsid w:val="000B52E6"/>
    <w:rsid w:val="000B6E88"/>
    <w:rsid w:val="000B6F7B"/>
    <w:rsid w:val="000C0107"/>
    <w:rsid w:val="000C13D7"/>
    <w:rsid w:val="000C140D"/>
    <w:rsid w:val="000C2AD6"/>
    <w:rsid w:val="000C2E11"/>
    <w:rsid w:val="000C2F4F"/>
    <w:rsid w:val="000C5DFB"/>
    <w:rsid w:val="000C7E9D"/>
    <w:rsid w:val="000D0DC2"/>
    <w:rsid w:val="000D2384"/>
    <w:rsid w:val="000D31B3"/>
    <w:rsid w:val="000D7649"/>
    <w:rsid w:val="000D7D81"/>
    <w:rsid w:val="000E04D1"/>
    <w:rsid w:val="000E1F73"/>
    <w:rsid w:val="000E49BD"/>
    <w:rsid w:val="000F11FA"/>
    <w:rsid w:val="000F1DC1"/>
    <w:rsid w:val="000F2ABF"/>
    <w:rsid w:val="000F5476"/>
    <w:rsid w:val="000F5600"/>
    <w:rsid w:val="000F6898"/>
    <w:rsid w:val="000F7DDA"/>
    <w:rsid w:val="00100292"/>
    <w:rsid w:val="00101856"/>
    <w:rsid w:val="00101CFC"/>
    <w:rsid w:val="00103299"/>
    <w:rsid w:val="00103624"/>
    <w:rsid w:val="00105722"/>
    <w:rsid w:val="0010761A"/>
    <w:rsid w:val="00116B26"/>
    <w:rsid w:val="001200D9"/>
    <w:rsid w:val="00122200"/>
    <w:rsid w:val="001241CE"/>
    <w:rsid w:val="00125545"/>
    <w:rsid w:val="00131595"/>
    <w:rsid w:val="00132D60"/>
    <w:rsid w:val="0013351B"/>
    <w:rsid w:val="00133541"/>
    <w:rsid w:val="00136939"/>
    <w:rsid w:val="00137267"/>
    <w:rsid w:val="001415F5"/>
    <w:rsid w:val="00147BAF"/>
    <w:rsid w:val="00150AF7"/>
    <w:rsid w:val="00150DD2"/>
    <w:rsid w:val="00152498"/>
    <w:rsid w:val="001546C1"/>
    <w:rsid w:val="00156504"/>
    <w:rsid w:val="0016069D"/>
    <w:rsid w:val="00161951"/>
    <w:rsid w:val="001625D5"/>
    <w:rsid w:val="00164CD5"/>
    <w:rsid w:val="001667D0"/>
    <w:rsid w:val="00166A1E"/>
    <w:rsid w:val="0017028B"/>
    <w:rsid w:val="001710EB"/>
    <w:rsid w:val="001716B4"/>
    <w:rsid w:val="00172C6E"/>
    <w:rsid w:val="00175183"/>
    <w:rsid w:val="001757B8"/>
    <w:rsid w:val="00181580"/>
    <w:rsid w:val="00182FB3"/>
    <w:rsid w:val="001847DB"/>
    <w:rsid w:val="00185258"/>
    <w:rsid w:val="001857CE"/>
    <w:rsid w:val="001875C2"/>
    <w:rsid w:val="00191EDE"/>
    <w:rsid w:val="00193BA0"/>
    <w:rsid w:val="00194309"/>
    <w:rsid w:val="00195CC1"/>
    <w:rsid w:val="001969BE"/>
    <w:rsid w:val="001A1156"/>
    <w:rsid w:val="001A23AB"/>
    <w:rsid w:val="001A3772"/>
    <w:rsid w:val="001A3999"/>
    <w:rsid w:val="001A418F"/>
    <w:rsid w:val="001A5F62"/>
    <w:rsid w:val="001A6706"/>
    <w:rsid w:val="001A705B"/>
    <w:rsid w:val="001A7332"/>
    <w:rsid w:val="001A7386"/>
    <w:rsid w:val="001A79D6"/>
    <w:rsid w:val="001B047D"/>
    <w:rsid w:val="001B1875"/>
    <w:rsid w:val="001B2309"/>
    <w:rsid w:val="001B4F6D"/>
    <w:rsid w:val="001B69B9"/>
    <w:rsid w:val="001B7992"/>
    <w:rsid w:val="001B7C32"/>
    <w:rsid w:val="001C18A3"/>
    <w:rsid w:val="001C1EE4"/>
    <w:rsid w:val="001C255C"/>
    <w:rsid w:val="001C2A6A"/>
    <w:rsid w:val="001C3CA6"/>
    <w:rsid w:val="001C3E8B"/>
    <w:rsid w:val="001C7FF1"/>
    <w:rsid w:val="001D24E2"/>
    <w:rsid w:val="001D2F3F"/>
    <w:rsid w:val="001D383D"/>
    <w:rsid w:val="001D4672"/>
    <w:rsid w:val="001D5592"/>
    <w:rsid w:val="001D617D"/>
    <w:rsid w:val="001E1EC9"/>
    <w:rsid w:val="001E22FC"/>
    <w:rsid w:val="001E310B"/>
    <w:rsid w:val="001E3F68"/>
    <w:rsid w:val="001E4DF9"/>
    <w:rsid w:val="001E5563"/>
    <w:rsid w:val="001F3A4F"/>
    <w:rsid w:val="001F4C8C"/>
    <w:rsid w:val="001F517B"/>
    <w:rsid w:val="001F6508"/>
    <w:rsid w:val="001F6530"/>
    <w:rsid w:val="00203FC1"/>
    <w:rsid w:val="00204431"/>
    <w:rsid w:val="00205754"/>
    <w:rsid w:val="0020706C"/>
    <w:rsid w:val="00207DB2"/>
    <w:rsid w:val="002107D2"/>
    <w:rsid w:val="00210D85"/>
    <w:rsid w:val="00212A00"/>
    <w:rsid w:val="00212DFD"/>
    <w:rsid w:val="00214A06"/>
    <w:rsid w:val="00215F00"/>
    <w:rsid w:val="00217AC3"/>
    <w:rsid w:val="00223970"/>
    <w:rsid w:val="00224ABA"/>
    <w:rsid w:val="00224D93"/>
    <w:rsid w:val="00227FD7"/>
    <w:rsid w:val="00237822"/>
    <w:rsid w:val="00241B22"/>
    <w:rsid w:val="00242AF5"/>
    <w:rsid w:val="00242D48"/>
    <w:rsid w:val="00244D41"/>
    <w:rsid w:val="002454F2"/>
    <w:rsid w:val="00245C44"/>
    <w:rsid w:val="00251930"/>
    <w:rsid w:val="0025286D"/>
    <w:rsid w:val="00252FE7"/>
    <w:rsid w:val="0025355E"/>
    <w:rsid w:val="00255EF1"/>
    <w:rsid w:val="00257B5E"/>
    <w:rsid w:val="002609E7"/>
    <w:rsid w:val="00260D9A"/>
    <w:rsid w:val="00262416"/>
    <w:rsid w:val="00265440"/>
    <w:rsid w:val="0026588F"/>
    <w:rsid w:val="00267151"/>
    <w:rsid w:val="002671F6"/>
    <w:rsid w:val="002679BF"/>
    <w:rsid w:val="00267E40"/>
    <w:rsid w:val="00270A50"/>
    <w:rsid w:val="00270B98"/>
    <w:rsid w:val="0027646C"/>
    <w:rsid w:val="0028010D"/>
    <w:rsid w:val="00282EF5"/>
    <w:rsid w:val="00283E18"/>
    <w:rsid w:val="00284BDC"/>
    <w:rsid w:val="002859C1"/>
    <w:rsid w:val="00286B27"/>
    <w:rsid w:val="00290763"/>
    <w:rsid w:val="00290DDE"/>
    <w:rsid w:val="002912A0"/>
    <w:rsid w:val="002920EA"/>
    <w:rsid w:val="00293845"/>
    <w:rsid w:val="00294898"/>
    <w:rsid w:val="00295033"/>
    <w:rsid w:val="002953AD"/>
    <w:rsid w:val="002954CE"/>
    <w:rsid w:val="00297036"/>
    <w:rsid w:val="00297F75"/>
    <w:rsid w:val="002A03E2"/>
    <w:rsid w:val="002A137C"/>
    <w:rsid w:val="002A2476"/>
    <w:rsid w:val="002A36E7"/>
    <w:rsid w:val="002A3F51"/>
    <w:rsid w:val="002A4469"/>
    <w:rsid w:val="002A4542"/>
    <w:rsid w:val="002A4685"/>
    <w:rsid w:val="002A47DB"/>
    <w:rsid w:val="002A7ED4"/>
    <w:rsid w:val="002B3A74"/>
    <w:rsid w:val="002C0BFF"/>
    <w:rsid w:val="002C1D07"/>
    <w:rsid w:val="002C202C"/>
    <w:rsid w:val="002C2656"/>
    <w:rsid w:val="002C64D1"/>
    <w:rsid w:val="002C7A7F"/>
    <w:rsid w:val="002D1036"/>
    <w:rsid w:val="002D4D74"/>
    <w:rsid w:val="002D4D7D"/>
    <w:rsid w:val="002D5A36"/>
    <w:rsid w:val="002D6238"/>
    <w:rsid w:val="002D6605"/>
    <w:rsid w:val="002E0D3E"/>
    <w:rsid w:val="002E526B"/>
    <w:rsid w:val="002E624B"/>
    <w:rsid w:val="002E6EE1"/>
    <w:rsid w:val="002E77F4"/>
    <w:rsid w:val="002E78EF"/>
    <w:rsid w:val="002F0695"/>
    <w:rsid w:val="002F1A50"/>
    <w:rsid w:val="002F244D"/>
    <w:rsid w:val="002F3F6E"/>
    <w:rsid w:val="002F4510"/>
    <w:rsid w:val="002F46D4"/>
    <w:rsid w:val="002F4768"/>
    <w:rsid w:val="002F550D"/>
    <w:rsid w:val="002F70E7"/>
    <w:rsid w:val="002F74AE"/>
    <w:rsid w:val="00302B8B"/>
    <w:rsid w:val="00303075"/>
    <w:rsid w:val="00303A4A"/>
    <w:rsid w:val="0030438C"/>
    <w:rsid w:val="00307227"/>
    <w:rsid w:val="00310C67"/>
    <w:rsid w:val="00320381"/>
    <w:rsid w:val="0032112B"/>
    <w:rsid w:val="003237BA"/>
    <w:rsid w:val="00324D90"/>
    <w:rsid w:val="003257F4"/>
    <w:rsid w:val="00326E44"/>
    <w:rsid w:val="0032763C"/>
    <w:rsid w:val="00330816"/>
    <w:rsid w:val="00332054"/>
    <w:rsid w:val="00333B18"/>
    <w:rsid w:val="0033418F"/>
    <w:rsid w:val="00336657"/>
    <w:rsid w:val="003376DB"/>
    <w:rsid w:val="00341DF3"/>
    <w:rsid w:val="003423CE"/>
    <w:rsid w:val="00343FBE"/>
    <w:rsid w:val="00344D5E"/>
    <w:rsid w:val="003454CE"/>
    <w:rsid w:val="00347551"/>
    <w:rsid w:val="00347819"/>
    <w:rsid w:val="0034792C"/>
    <w:rsid w:val="00351C9C"/>
    <w:rsid w:val="00354F34"/>
    <w:rsid w:val="00356EFC"/>
    <w:rsid w:val="00357137"/>
    <w:rsid w:val="003574E5"/>
    <w:rsid w:val="003628D9"/>
    <w:rsid w:val="00363FB0"/>
    <w:rsid w:val="00365F64"/>
    <w:rsid w:val="00370105"/>
    <w:rsid w:val="00370188"/>
    <w:rsid w:val="003706D0"/>
    <w:rsid w:val="00371B2E"/>
    <w:rsid w:val="00375BC2"/>
    <w:rsid w:val="00380599"/>
    <w:rsid w:val="0038098E"/>
    <w:rsid w:val="00381359"/>
    <w:rsid w:val="00382782"/>
    <w:rsid w:val="00384DBA"/>
    <w:rsid w:val="003900B8"/>
    <w:rsid w:val="00392695"/>
    <w:rsid w:val="003931D8"/>
    <w:rsid w:val="00393CD6"/>
    <w:rsid w:val="00393CE4"/>
    <w:rsid w:val="00394160"/>
    <w:rsid w:val="003942D5"/>
    <w:rsid w:val="00394E07"/>
    <w:rsid w:val="00395CA2"/>
    <w:rsid w:val="003962DC"/>
    <w:rsid w:val="003A0FEB"/>
    <w:rsid w:val="003A1404"/>
    <w:rsid w:val="003A1FC6"/>
    <w:rsid w:val="003A36A2"/>
    <w:rsid w:val="003A3759"/>
    <w:rsid w:val="003A59E7"/>
    <w:rsid w:val="003B0148"/>
    <w:rsid w:val="003B0AA9"/>
    <w:rsid w:val="003B14D7"/>
    <w:rsid w:val="003B19C2"/>
    <w:rsid w:val="003B19D3"/>
    <w:rsid w:val="003B2CA4"/>
    <w:rsid w:val="003B38AD"/>
    <w:rsid w:val="003B6888"/>
    <w:rsid w:val="003C21AD"/>
    <w:rsid w:val="003C5BAF"/>
    <w:rsid w:val="003C6A76"/>
    <w:rsid w:val="003D00A5"/>
    <w:rsid w:val="003D02A2"/>
    <w:rsid w:val="003D0511"/>
    <w:rsid w:val="003D13A1"/>
    <w:rsid w:val="003D313A"/>
    <w:rsid w:val="003D436F"/>
    <w:rsid w:val="003D75A9"/>
    <w:rsid w:val="003E3AC9"/>
    <w:rsid w:val="003E7248"/>
    <w:rsid w:val="003F2921"/>
    <w:rsid w:val="003F33D0"/>
    <w:rsid w:val="003F3C35"/>
    <w:rsid w:val="003F3EE8"/>
    <w:rsid w:val="003F4E83"/>
    <w:rsid w:val="00403626"/>
    <w:rsid w:val="00403796"/>
    <w:rsid w:val="004039AB"/>
    <w:rsid w:val="00404E0D"/>
    <w:rsid w:val="00410DEF"/>
    <w:rsid w:val="00411E5B"/>
    <w:rsid w:val="0041499D"/>
    <w:rsid w:val="004175B7"/>
    <w:rsid w:val="00420289"/>
    <w:rsid w:val="004205D2"/>
    <w:rsid w:val="004215EA"/>
    <w:rsid w:val="00421F8D"/>
    <w:rsid w:val="004231A0"/>
    <w:rsid w:val="004250E4"/>
    <w:rsid w:val="00425C58"/>
    <w:rsid w:val="004266F2"/>
    <w:rsid w:val="00426F2E"/>
    <w:rsid w:val="00427360"/>
    <w:rsid w:val="00427F96"/>
    <w:rsid w:val="00432F92"/>
    <w:rsid w:val="00433416"/>
    <w:rsid w:val="004347C4"/>
    <w:rsid w:val="00437FF7"/>
    <w:rsid w:val="00440784"/>
    <w:rsid w:val="004422D6"/>
    <w:rsid w:val="00442BDF"/>
    <w:rsid w:val="004430B9"/>
    <w:rsid w:val="00444ABD"/>
    <w:rsid w:val="00444EAB"/>
    <w:rsid w:val="004547F0"/>
    <w:rsid w:val="00457566"/>
    <w:rsid w:val="004604D1"/>
    <w:rsid w:val="00462F9F"/>
    <w:rsid w:val="00463330"/>
    <w:rsid w:val="004635C5"/>
    <w:rsid w:val="004638F9"/>
    <w:rsid w:val="00463928"/>
    <w:rsid w:val="00464BAD"/>
    <w:rsid w:val="0046721C"/>
    <w:rsid w:val="004707BE"/>
    <w:rsid w:val="00471BDD"/>
    <w:rsid w:val="00472632"/>
    <w:rsid w:val="00480CCC"/>
    <w:rsid w:val="00481A05"/>
    <w:rsid w:val="0048291A"/>
    <w:rsid w:val="0048436F"/>
    <w:rsid w:val="0048680C"/>
    <w:rsid w:val="004875DA"/>
    <w:rsid w:val="00491785"/>
    <w:rsid w:val="00491E95"/>
    <w:rsid w:val="004923EC"/>
    <w:rsid w:val="00492446"/>
    <w:rsid w:val="00492581"/>
    <w:rsid w:val="004957DC"/>
    <w:rsid w:val="00495932"/>
    <w:rsid w:val="004960BD"/>
    <w:rsid w:val="00496A44"/>
    <w:rsid w:val="004A3EE7"/>
    <w:rsid w:val="004A4238"/>
    <w:rsid w:val="004A42D6"/>
    <w:rsid w:val="004A58E2"/>
    <w:rsid w:val="004A6877"/>
    <w:rsid w:val="004A7EC0"/>
    <w:rsid w:val="004B247D"/>
    <w:rsid w:val="004B2EE9"/>
    <w:rsid w:val="004B4073"/>
    <w:rsid w:val="004B4540"/>
    <w:rsid w:val="004B553A"/>
    <w:rsid w:val="004C0020"/>
    <w:rsid w:val="004C1BAE"/>
    <w:rsid w:val="004C1CF1"/>
    <w:rsid w:val="004C734F"/>
    <w:rsid w:val="004C7603"/>
    <w:rsid w:val="004D096B"/>
    <w:rsid w:val="004D1766"/>
    <w:rsid w:val="004D2F83"/>
    <w:rsid w:val="004D430D"/>
    <w:rsid w:val="004D6444"/>
    <w:rsid w:val="004D7AE8"/>
    <w:rsid w:val="004E0196"/>
    <w:rsid w:val="004E0215"/>
    <w:rsid w:val="004E1F21"/>
    <w:rsid w:val="004F0480"/>
    <w:rsid w:val="004F2181"/>
    <w:rsid w:val="004F39B2"/>
    <w:rsid w:val="004F47F3"/>
    <w:rsid w:val="004F50BD"/>
    <w:rsid w:val="004F6F96"/>
    <w:rsid w:val="004F73C6"/>
    <w:rsid w:val="004F7C28"/>
    <w:rsid w:val="00501A53"/>
    <w:rsid w:val="00507955"/>
    <w:rsid w:val="00512528"/>
    <w:rsid w:val="005132A7"/>
    <w:rsid w:val="005151CC"/>
    <w:rsid w:val="005157F7"/>
    <w:rsid w:val="005170D5"/>
    <w:rsid w:val="005203D6"/>
    <w:rsid w:val="00520A89"/>
    <w:rsid w:val="00522944"/>
    <w:rsid w:val="00523F79"/>
    <w:rsid w:val="0052492C"/>
    <w:rsid w:val="005250B5"/>
    <w:rsid w:val="00526D42"/>
    <w:rsid w:val="00530E86"/>
    <w:rsid w:val="00531AB1"/>
    <w:rsid w:val="00532B63"/>
    <w:rsid w:val="005336BB"/>
    <w:rsid w:val="005350EE"/>
    <w:rsid w:val="0053570D"/>
    <w:rsid w:val="00535EE3"/>
    <w:rsid w:val="00537680"/>
    <w:rsid w:val="00540DD0"/>
    <w:rsid w:val="0054296F"/>
    <w:rsid w:val="00543B3B"/>
    <w:rsid w:val="00543F75"/>
    <w:rsid w:val="005442FE"/>
    <w:rsid w:val="00544874"/>
    <w:rsid w:val="00544A5D"/>
    <w:rsid w:val="00545548"/>
    <w:rsid w:val="00546AB8"/>
    <w:rsid w:val="00546CD4"/>
    <w:rsid w:val="00547CBB"/>
    <w:rsid w:val="00550A9D"/>
    <w:rsid w:val="00553018"/>
    <w:rsid w:val="00556027"/>
    <w:rsid w:val="005569CC"/>
    <w:rsid w:val="00560F16"/>
    <w:rsid w:val="00561DB8"/>
    <w:rsid w:val="00562CF5"/>
    <w:rsid w:val="00562FEF"/>
    <w:rsid w:val="005631C3"/>
    <w:rsid w:val="00564DA7"/>
    <w:rsid w:val="00566595"/>
    <w:rsid w:val="00572D6A"/>
    <w:rsid w:val="005807DA"/>
    <w:rsid w:val="0058086E"/>
    <w:rsid w:val="00580F99"/>
    <w:rsid w:val="00582CFD"/>
    <w:rsid w:val="005849E6"/>
    <w:rsid w:val="00587583"/>
    <w:rsid w:val="005909A4"/>
    <w:rsid w:val="00591E4D"/>
    <w:rsid w:val="00592716"/>
    <w:rsid w:val="00592C36"/>
    <w:rsid w:val="005941C4"/>
    <w:rsid w:val="00595422"/>
    <w:rsid w:val="00596697"/>
    <w:rsid w:val="005A1D1F"/>
    <w:rsid w:val="005A2C02"/>
    <w:rsid w:val="005A37DF"/>
    <w:rsid w:val="005A615A"/>
    <w:rsid w:val="005B0C57"/>
    <w:rsid w:val="005B29B1"/>
    <w:rsid w:val="005B3D49"/>
    <w:rsid w:val="005B5862"/>
    <w:rsid w:val="005B7D02"/>
    <w:rsid w:val="005C0779"/>
    <w:rsid w:val="005C1928"/>
    <w:rsid w:val="005C289E"/>
    <w:rsid w:val="005D0260"/>
    <w:rsid w:val="005D0347"/>
    <w:rsid w:val="005D03FC"/>
    <w:rsid w:val="005D0CEF"/>
    <w:rsid w:val="005D0FC3"/>
    <w:rsid w:val="005D343A"/>
    <w:rsid w:val="005D55B1"/>
    <w:rsid w:val="005D6CE0"/>
    <w:rsid w:val="005E01C6"/>
    <w:rsid w:val="005E10E1"/>
    <w:rsid w:val="005E13A7"/>
    <w:rsid w:val="005E1B47"/>
    <w:rsid w:val="005E37BF"/>
    <w:rsid w:val="005E4932"/>
    <w:rsid w:val="005F1260"/>
    <w:rsid w:val="005F1C6C"/>
    <w:rsid w:val="005F2AB2"/>
    <w:rsid w:val="005F3724"/>
    <w:rsid w:val="005F48DD"/>
    <w:rsid w:val="005F4D87"/>
    <w:rsid w:val="005F5501"/>
    <w:rsid w:val="005F5C41"/>
    <w:rsid w:val="005F6D02"/>
    <w:rsid w:val="005F7901"/>
    <w:rsid w:val="005F7DF4"/>
    <w:rsid w:val="00600F4A"/>
    <w:rsid w:val="006010AD"/>
    <w:rsid w:val="00601A33"/>
    <w:rsid w:val="00602530"/>
    <w:rsid w:val="00602B91"/>
    <w:rsid w:val="00607121"/>
    <w:rsid w:val="00611CA2"/>
    <w:rsid w:val="006128BA"/>
    <w:rsid w:val="0061329F"/>
    <w:rsid w:val="00613B7C"/>
    <w:rsid w:val="00613E72"/>
    <w:rsid w:val="00614F02"/>
    <w:rsid w:val="00615E60"/>
    <w:rsid w:val="006209DF"/>
    <w:rsid w:val="006215AD"/>
    <w:rsid w:val="0062352A"/>
    <w:rsid w:val="00623DF7"/>
    <w:rsid w:val="00625B5B"/>
    <w:rsid w:val="006314C5"/>
    <w:rsid w:val="0063553F"/>
    <w:rsid w:val="00636DA9"/>
    <w:rsid w:val="00641230"/>
    <w:rsid w:val="006446EB"/>
    <w:rsid w:val="006454AA"/>
    <w:rsid w:val="00645640"/>
    <w:rsid w:val="00646F63"/>
    <w:rsid w:val="0065145A"/>
    <w:rsid w:val="0065221B"/>
    <w:rsid w:val="00652C7F"/>
    <w:rsid w:val="00656A85"/>
    <w:rsid w:val="00656CEF"/>
    <w:rsid w:val="006571D5"/>
    <w:rsid w:val="0066089A"/>
    <w:rsid w:val="00660C44"/>
    <w:rsid w:val="00664277"/>
    <w:rsid w:val="0066455B"/>
    <w:rsid w:val="00664D2B"/>
    <w:rsid w:val="00666173"/>
    <w:rsid w:val="00666806"/>
    <w:rsid w:val="00666B9C"/>
    <w:rsid w:val="00674677"/>
    <w:rsid w:val="006776B2"/>
    <w:rsid w:val="00684599"/>
    <w:rsid w:val="0069142B"/>
    <w:rsid w:val="00692D88"/>
    <w:rsid w:val="00694C43"/>
    <w:rsid w:val="0069524E"/>
    <w:rsid w:val="00696152"/>
    <w:rsid w:val="006A1D55"/>
    <w:rsid w:val="006A2340"/>
    <w:rsid w:val="006A2B12"/>
    <w:rsid w:val="006A3A4F"/>
    <w:rsid w:val="006A5EB9"/>
    <w:rsid w:val="006A63E9"/>
    <w:rsid w:val="006B0E88"/>
    <w:rsid w:val="006B252E"/>
    <w:rsid w:val="006B3DCC"/>
    <w:rsid w:val="006B4B49"/>
    <w:rsid w:val="006C033A"/>
    <w:rsid w:val="006C064C"/>
    <w:rsid w:val="006C188E"/>
    <w:rsid w:val="006C40CB"/>
    <w:rsid w:val="006C4D11"/>
    <w:rsid w:val="006C60DB"/>
    <w:rsid w:val="006C6214"/>
    <w:rsid w:val="006C6A1D"/>
    <w:rsid w:val="006C7363"/>
    <w:rsid w:val="006C7D04"/>
    <w:rsid w:val="006D1987"/>
    <w:rsid w:val="006D2ED9"/>
    <w:rsid w:val="006D3028"/>
    <w:rsid w:val="006D6365"/>
    <w:rsid w:val="006E2AA3"/>
    <w:rsid w:val="006E39A3"/>
    <w:rsid w:val="006E4C4F"/>
    <w:rsid w:val="006E6B4D"/>
    <w:rsid w:val="006E7EE4"/>
    <w:rsid w:val="006F2B90"/>
    <w:rsid w:val="006F4E4E"/>
    <w:rsid w:val="006F624C"/>
    <w:rsid w:val="006F6D66"/>
    <w:rsid w:val="006F77A5"/>
    <w:rsid w:val="006F784D"/>
    <w:rsid w:val="007012D2"/>
    <w:rsid w:val="00701695"/>
    <w:rsid w:val="00701C82"/>
    <w:rsid w:val="00702E1E"/>
    <w:rsid w:val="007034E9"/>
    <w:rsid w:val="00711ED1"/>
    <w:rsid w:val="00713BFF"/>
    <w:rsid w:val="00714C14"/>
    <w:rsid w:val="0071580D"/>
    <w:rsid w:val="00717023"/>
    <w:rsid w:val="00722B7C"/>
    <w:rsid w:val="00722C7D"/>
    <w:rsid w:val="007238B5"/>
    <w:rsid w:val="00726057"/>
    <w:rsid w:val="007300FC"/>
    <w:rsid w:val="00734F79"/>
    <w:rsid w:val="00736714"/>
    <w:rsid w:val="00741152"/>
    <w:rsid w:val="007425C7"/>
    <w:rsid w:val="00743B28"/>
    <w:rsid w:val="00745EE1"/>
    <w:rsid w:val="00750E41"/>
    <w:rsid w:val="0075184F"/>
    <w:rsid w:val="00753A03"/>
    <w:rsid w:val="00756E1E"/>
    <w:rsid w:val="00760EAA"/>
    <w:rsid w:val="0076170B"/>
    <w:rsid w:val="00766B57"/>
    <w:rsid w:val="00766FB6"/>
    <w:rsid w:val="00770313"/>
    <w:rsid w:val="0077109C"/>
    <w:rsid w:val="007711FE"/>
    <w:rsid w:val="00771FD8"/>
    <w:rsid w:val="00772142"/>
    <w:rsid w:val="0077284F"/>
    <w:rsid w:val="0077286A"/>
    <w:rsid w:val="007760C9"/>
    <w:rsid w:val="007769BF"/>
    <w:rsid w:val="00783B11"/>
    <w:rsid w:val="00787E3E"/>
    <w:rsid w:val="007927D9"/>
    <w:rsid w:val="00793BF8"/>
    <w:rsid w:val="00795F70"/>
    <w:rsid w:val="00797DEA"/>
    <w:rsid w:val="007A327F"/>
    <w:rsid w:val="007A531B"/>
    <w:rsid w:val="007A5F7D"/>
    <w:rsid w:val="007B207C"/>
    <w:rsid w:val="007B290F"/>
    <w:rsid w:val="007B572E"/>
    <w:rsid w:val="007B6B87"/>
    <w:rsid w:val="007B6E5F"/>
    <w:rsid w:val="007B72BF"/>
    <w:rsid w:val="007B7D06"/>
    <w:rsid w:val="007C5FE2"/>
    <w:rsid w:val="007C6351"/>
    <w:rsid w:val="007C7885"/>
    <w:rsid w:val="007D08EE"/>
    <w:rsid w:val="007D1D44"/>
    <w:rsid w:val="007D3827"/>
    <w:rsid w:val="007D5DD5"/>
    <w:rsid w:val="007E0E07"/>
    <w:rsid w:val="007E69D8"/>
    <w:rsid w:val="007E7890"/>
    <w:rsid w:val="007F12CE"/>
    <w:rsid w:val="007F3C1E"/>
    <w:rsid w:val="007F4850"/>
    <w:rsid w:val="007F4B66"/>
    <w:rsid w:val="007F62C6"/>
    <w:rsid w:val="0080022A"/>
    <w:rsid w:val="00801C41"/>
    <w:rsid w:val="0080232B"/>
    <w:rsid w:val="00803323"/>
    <w:rsid w:val="00804504"/>
    <w:rsid w:val="00804966"/>
    <w:rsid w:val="0080508D"/>
    <w:rsid w:val="0080515A"/>
    <w:rsid w:val="00815013"/>
    <w:rsid w:val="00817AFA"/>
    <w:rsid w:val="00817D46"/>
    <w:rsid w:val="00817ED3"/>
    <w:rsid w:val="00821CD9"/>
    <w:rsid w:val="008338FD"/>
    <w:rsid w:val="00833E35"/>
    <w:rsid w:val="00842F91"/>
    <w:rsid w:val="008435DE"/>
    <w:rsid w:val="0084468B"/>
    <w:rsid w:val="00844792"/>
    <w:rsid w:val="00844F3C"/>
    <w:rsid w:val="008472D4"/>
    <w:rsid w:val="008475F5"/>
    <w:rsid w:val="00847ED6"/>
    <w:rsid w:val="00847FA1"/>
    <w:rsid w:val="00851F59"/>
    <w:rsid w:val="008524BF"/>
    <w:rsid w:val="008541BB"/>
    <w:rsid w:val="008547BD"/>
    <w:rsid w:val="00854E04"/>
    <w:rsid w:val="008550B7"/>
    <w:rsid w:val="00856810"/>
    <w:rsid w:val="00856D52"/>
    <w:rsid w:val="00857390"/>
    <w:rsid w:val="00860407"/>
    <w:rsid w:val="00861CC6"/>
    <w:rsid w:val="00861E4E"/>
    <w:rsid w:val="008635B4"/>
    <w:rsid w:val="00864554"/>
    <w:rsid w:val="00864FA5"/>
    <w:rsid w:val="0086604F"/>
    <w:rsid w:val="00867A8F"/>
    <w:rsid w:val="008712C2"/>
    <w:rsid w:val="00875BA0"/>
    <w:rsid w:val="00876569"/>
    <w:rsid w:val="00880707"/>
    <w:rsid w:val="00885680"/>
    <w:rsid w:val="008867D5"/>
    <w:rsid w:val="00887922"/>
    <w:rsid w:val="00887EAD"/>
    <w:rsid w:val="008929AF"/>
    <w:rsid w:val="008949AE"/>
    <w:rsid w:val="00894BDA"/>
    <w:rsid w:val="00897287"/>
    <w:rsid w:val="008A0A25"/>
    <w:rsid w:val="008A3278"/>
    <w:rsid w:val="008A34B3"/>
    <w:rsid w:val="008A45AF"/>
    <w:rsid w:val="008A5474"/>
    <w:rsid w:val="008A5E53"/>
    <w:rsid w:val="008B0A4C"/>
    <w:rsid w:val="008B4CFB"/>
    <w:rsid w:val="008C0886"/>
    <w:rsid w:val="008C28E3"/>
    <w:rsid w:val="008C344C"/>
    <w:rsid w:val="008C379F"/>
    <w:rsid w:val="008C3821"/>
    <w:rsid w:val="008C557F"/>
    <w:rsid w:val="008C63F8"/>
    <w:rsid w:val="008C66BA"/>
    <w:rsid w:val="008D00D6"/>
    <w:rsid w:val="008D0203"/>
    <w:rsid w:val="008D0E24"/>
    <w:rsid w:val="008D3102"/>
    <w:rsid w:val="008D3E9F"/>
    <w:rsid w:val="008D46A6"/>
    <w:rsid w:val="008E0513"/>
    <w:rsid w:val="008E17A0"/>
    <w:rsid w:val="008E3F29"/>
    <w:rsid w:val="008E50F8"/>
    <w:rsid w:val="008E6DB9"/>
    <w:rsid w:val="008E74EF"/>
    <w:rsid w:val="008F069D"/>
    <w:rsid w:val="008F24A1"/>
    <w:rsid w:val="008F25C1"/>
    <w:rsid w:val="008F3857"/>
    <w:rsid w:val="008F4ADE"/>
    <w:rsid w:val="008F6CD4"/>
    <w:rsid w:val="008F6FDB"/>
    <w:rsid w:val="008F74CC"/>
    <w:rsid w:val="00900970"/>
    <w:rsid w:val="0090243D"/>
    <w:rsid w:val="009029E7"/>
    <w:rsid w:val="00905E98"/>
    <w:rsid w:val="00905FFF"/>
    <w:rsid w:val="00906A99"/>
    <w:rsid w:val="00906E50"/>
    <w:rsid w:val="00912AB4"/>
    <w:rsid w:val="00912B17"/>
    <w:rsid w:val="00912B54"/>
    <w:rsid w:val="009133ED"/>
    <w:rsid w:val="00913779"/>
    <w:rsid w:val="00914624"/>
    <w:rsid w:val="00914CA9"/>
    <w:rsid w:val="00915233"/>
    <w:rsid w:val="00920D02"/>
    <w:rsid w:val="00922382"/>
    <w:rsid w:val="00923C48"/>
    <w:rsid w:val="00924338"/>
    <w:rsid w:val="00924E85"/>
    <w:rsid w:val="00925088"/>
    <w:rsid w:val="009267C4"/>
    <w:rsid w:val="00932553"/>
    <w:rsid w:val="009337BF"/>
    <w:rsid w:val="009357C4"/>
    <w:rsid w:val="00940294"/>
    <w:rsid w:val="00942ED8"/>
    <w:rsid w:val="00943C54"/>
    <w:rsid w:val="00945B07"/>
    <w:rsid w:val="00947220"/>
    <w:rsid w:val="00947FE5"/>
    <w:rsid w:val="009513F3"/>
    <w:rsid w:val="00951B40"/>
    <w:rsid w:val="00952350"/>
    <w:rsid w:val="00953021"/>
    <w:rsid w:val="009549E0"/>
    <w:rsid w:val="0095554D"/>
    <w:rsid w:val="0095686B"/>
    <w:rsid w:val="00956D43"/>
    <w:rsid w:val="00956DE7"/>
    <w:rsid w:val="0095740F"/>
    <w:rsid w:val="00961C8A"/>
    <w:rsid w:val="0096263D"/>
    <w:rsid w:val="0096442B"/>
    <w:rsid w:val="00964A4B"/>
    <w:rsid w:val="009674EC"/>
    <w:rsid w:val="0097027D"/>
    <w:rsid w:val="00971914"/>
    <w:rsid w:val="0097226D"/>
    <w:rsid w:val="0097244A"/>
    <w:rsid w:val="00972F49"/>
    <w:rsid w:val="009738B4"/>
    <w:rsid w:val="00973AC9"/>
    <w:rsid w:val="0097450E"/>
    <w:rsid w:val="00974AD7"/>
    <w:rsid w:val="00975CC2"/>
    <w:rsid w:val="009768D0"/>
    <w:rsid w:val="00981696"/>
    <w:rsid w:val="009828F0"/>
    <w:rsid w:val="00982FDA"/>
    <w:rsid w:val="00984F3E"/>
    <w:rsid w:val="009852E9"/>
    <w:rsid w:val="00985437"/>
    <w:rsid w:val="00990982"/>
    <w:rsid w:val="00993191"/>
    <w:rsid w:val="00995A14"/>
    <w:rsid w:val="009A1476"/>
    <w:rsid w:val="009A2436"/>
    <w:rsid w:val="009A3913"/>
    <w:rsid w:val="009A4A8D"/>
    <w:rsid w:val="009A57AC"/>
    <w:rsid w:val="009A6DD7"/>
    <w:rsid w:val="009A6E58"/>
    <w:rsid w:val="009A78F3"/>
    <w:rsid w:val="009B71D8"/>
    <w:rsid w:val="009B7B29"/>
    <w:rsid w:val="009C371D"/>
    <w:rsid w:val="009C373B"/>
    <w:rsid w:val="009C7081"/>
    <w:rsid w:val="009C71F6"/>
    <w:rsid w:val="009C769C"/>
    <w:rsid w:val="009D0C30"/>
    <w:rsid w:val="009D1E77"/>
    <w:rsid w:val="009D2392"/>
    <w:rsid w:val="009D69CD"/>
    <w:rsid w:val="009D6B68"/>
    <w:rsid w:val="009E0AE1"/>
    <w:rsid w:val="009E11E7"/>
    <w:rsid w:val="009E2F3D"/>
    <w:rsid w:val="009E4DE0"/>
    <w:rsid w:val="009E5AFC"/>
    <w:rsid w:val="009E70CE"/>
    <w:rsid w:val="009E79F5"/>
    <w:rsid w:val="009E7EBF"/>
    <w:rsid w:val="009F00AC"/>
    <w:rsid w:val="009F01D9"/>
    <w:rsid w:val="009F0631"/>
    <w:rsid w:val="009F0638"/>
    <w:rsid w:val="009F22D9"/>
    <w:rsid w:val="009F2BB8"/>
    <w:rsid w:val="009F4FE5"/>
    <w:rsid w:val="009F6843"/>
    <w:rsid w:val="009F6FE8"/>
    <w:rsid w:val="00A00691"/>
    <w:rsid w:val="00A01261"/>
    <w:rsid w:val="00A01C29"/>
    <w:rsid w:val="00A02472"/>
    <w:rsid w:val="00A02610"/>
    <w:rsid w:val="00A03A52"/>
    <w:rsid w:val="00A04335"/>
    <w:rsid w:val="00A05064"/>
    <w:rsid w:val="00A0523C"/>
    <w:rsid w:val="00A05C15"/>
    <w:rsid w:val="00A10AFF"/>
    <w:rsid w:val="00A111BE"/>
    <w:rsid w:val="00A124AE"/>
    <w:rsid w:val="00A142D8"/>
    <w:rsid w:val="00A14FC1"/>
    <w:rsid w:val="00A15763"/>
    <w:rsid w:val="00A15A35"/>
    <w:rsid w:val="00A269B3"/>
    <w:rsid w:val="00A27E2B"/>
    <w:rsid w:val="00A27EF4"/>
    <w:rsid w:val="00A368BA"/>
    <w:rsid w:val="00A405C6"/>
    <w:rsid w:val="00A409D1"/>
    <w:rsid w:val="00A41283"/>
    <w:rsid w:val="00A415AA"/>
    <w:rsid w:val="00A422D3"/>
    <w:rsid w:val="00A43AE7"/>
    <w:rsid w:val="00A43FD8"/>
    <w:rsid w:val="00A44308"/>
    <w:rsid w:val="00A444D1"/>
    <w:rsid w:val="00A44F2C"/>
    <w:rsid w:val="00A451A4"/>
    <w:rsid w:val="00A46349"/>
    <w:rsid w:val="00A46DFC"/>
    <w:rsid w:val="00A50722"/>
    <w:rsid w:val="00A51EA4"/>
    <w:rsid w:val="00A526FE"/>
    <w:rsid w:val="00A53F95"/>
    <w:rsid w:val="00A54678"/>
    <w:rsid w:val="00A54DC7"/>
    <w:rsid w:val="00A5617E"/>
    <w:rsid w:val="00A56B70"/>
    <w:rsid w:val="00A60F5B"/>
    <w:rsid w:val="00A630D5"/>
    <w:rsid w:val="00A661FB"/>
    <w:rsid w:val="00A67FBC"/>
    <w:rsid w:val="00A76939"/>
    <w:rsid w:val="00A80A79"/>
    <w:rsid w:val="00A81F52"/>
    <w:rsid w:val="00A8351C"/>
    <w:rsid w:val="00A83EA6"/>
    <w:rsid w:val="00A85053"/>
    <w:rsid w:val="00A86034"/>
    <w:rsid w:val="00A91430"/>
    <w:rsid w:val="00A935DC"/>
    <w:rsid w:val="00A9445C"/>
    <w:rsid w:val="00A978B7"/>
    <w:rsid w:val="00AB06FD"/>
    <w:rsid w:val="00AB356D"/>
    <w:rsid w:val="00AB4141"/>
    <w:rsid w:val="00AB52D9"/>
    <w:rsid w:val="00AB5782"/>
    <w:rsid w:val="00AB5D1D"/>
    <w:rsid w:val="00AB627D"/>
    <w:rsid w:val="00AB7496"/>
    <w:rsid w:val="00AB7525"/>
    <w:rsid w:val="00AB759F"/>
    <w:rsid w:val="00AC0BA9"/>
    <w:rsid w:val="00AC3896"/>
    <w:rsid w:val="00AC6791"/>
    <w:rsid w:val="00AC7CB8"/>
    <w:rsid w:val="00AD2D75"/>
    <w:rsid w:val="00AD30BF"/>
    <w:rsid w:val="00AD45EC"/>
    <w:rsid w:val="00AD4DF8"/>
    <w:rsid w:val="00AD5D8F"/>
    <w:rsid w:val="00AD733A"/>
    <w:rsid w:val="00AE1FB2"/>
    <w:rsid w:val="00AE2500"/>
    <w:rsid w:val="00AE2E95"/>
    <w:rsid w:val="00AE2F5C"/>
    <w:rsid w:val="00AE33EE"/>
    <w:rsid w:val="00AE5506"/>
    <w:rsid w:val="00AE5C12"/>
    <w:rsid w:val="00AE6BA0"/>
    <w:rsid w:val="00AF1A61"/>
    <w:rsid w:val="00AF21D6"/>
    <w:rsid w:val="00AF25F9"/>
    <w:rsid w:val="00AF5518"/>
    <w:rsid w:val="00AF70ED"/>
    <w:rsid w:val="00AF7475"/>
    <w:rsid w:val="00B002DE"/>
    <w:rsid w:val="00B04748"/>
    <w:rsid w:val="00B0534D"/>
    <w:rsid w:val="00B05AFB"/>
    <w:rsid w:val="00B060A1"/>
    <w:rsid w:val="00B1184B"/>
    <w:rsid w:val="00B11997"/>
    <w:rsid w:val="00B11FF0"/>
    <w:rsid w:val="00B12D9F"/>
    <w:rsid w:val="00B13A9F"/>
    <w:rsid w:val="00B13F29"/>
    <w:rsid w:val="00B20E7D"/>
    <w:rsid w:val="00B211E9"/>
    <w:rsid w:val="00B21814"/>
    <w:rsid w:val="00B24DC4"/>
    <w:rsid w:val="00B2726D"/>
    <w:rsid w:val="00B3146D"/>
    <w:rsid w:val="00B31FE5"/>
    <w:rsid w:val="00B356DF"/>
    <w:rsid w:val="00B35D20"/>
    <w:rsid w:val="00B3625D"/>
    <w:rsid w:val="00B364BA"/>
    <w:rsid w:val="00B37904"/>
    <w:rsid w:val="00B42A45"/>
    <w:rsid w:val="00B43015"/>
    <w:rsid w:val="00B432A1"/>
    <w:rsid w:val="00B44019"/>
    <w:rsid w:val="00B450EC"/>
    <w:rsid w:val="00B45136"/>
    <w:rsid w:val="00B47560"/>
    <w:rsid w:val="00B54446"/>
    <w:rsid w:val="00B56A17"/>
    <w:rsid w:val="00B56A67"/>
    <w:rsid w:val="00B62418"/>
    <w:rsid w:val="00B70747"/>
    <w:rsid w:val="00B7084B"/>
    <w:rsid w:val="00B71C39"/>
    <w:rsid w:val="00B735CF"/>
    <w:rsid w:val="00B75932"/>
    <w:rsid w:val="00B7761F"/>
    <w:rsid w:val="00B81480"/>
    <w:rsid w:val="00B829B8"/>
    <w:rsid w:val="00B84D33"/>
    <w:rsid w:val="00B868AB"/>
    <w:rsid w:val="00B91B20"/>
    <w:rsid w:val="00B93CE4"/>
    <w:rsid w:val="00B93E29"/>
    <w:rsid w:val="00B96595"/>
    <w:rsid w:val="00BA00BA"/>
    <w:rsid w:val="00BA4F56"/>
    <w:rsid w:val="00BA5DB7"/>
    <w:rsid w:val="00BA60F5"/>
    <w:rsid w:val="00BB06C3"/>
    <w:rsid w:val="00BB26F4"/>
    <w:rsid w:val="00BB2C0A"/>
    <w:rsid w:val="00BB3F8D"/>
    <w:rsid w:val="00BB454B"/>
    <w:rsid w:val="00BC0F86"/>
    <w:rsid w:val="00BC1002"/>
    <w:rsid w:val="00BC2E79"/>
    <w:rsid w:val="00BC35B9"/>
    <w:rsid w:val="00BC60C2"/>
    <w:rsid w:val="00BD031C"/>
    <w:rsid w:val="00BD40C7"/>
    <w:rsid w:val="00BD662D"/>
    <w:rsid w:val="00BD69F6"/>
    <w:rsid w:val="00BD7102"/>
    <w:rsid w:val="00BE5279"/>
    <w:rsid w:val="00BE68C6"/>
    <w:rsid w:val="00BF45F0"/>
    <w:rsid w:val="00BF47C6"/>
    <w:rsid w:val="00BF5C47"/>
    <w:rsid w:val="00BF61D6"/>
    <w:rsid w:val="00C0189E"/>
    <w:rsid w:val="00C0268C"/>
    <w:rsid w:val="00C0364E"/>
    <w:rsid w:val="00C03726"/>
    <w:rsid w:val="00C045D5"/>
    <w:rsid w:val="00C103A4"/>
    <w:rsid w:val="00C10FC3"/>
    <w:rsid w:val="00C1133B"/>
    <w:rsid w:val="00C116B4"/>
    <w:rsid w:val="00C123D7"/>
    <w:rsid w:val="00C16743"/>
    <w:rsid w:val="00C172EE"/>
    <w:rsid w:val="00C17AF1"/>
    <w:rsid w:val="00C17E3D"/>
    <w:rsid w:val="00C2098B"/>
    <w:rsid w:val="00C231FC"/>
    <w:rsid w:val="00C25C26"/>
    <w:rsid w:val="00C264EF"/>
    <w:rsid w:val="00C26CBC"/>
    <w:rsid w:val="00C33305"/>
    <w:rsid w:val="00C351CB"/>
    <w:rsid w:val="00C353AE"/>
    <w:rsid w:val="00C4056C"/>
    <w:rsid w:val="00C40663"/>
    <w:rsid w:val="00C4237C"/>
    <w:rsid w:val="00C44C60"/>
    <w:rsid w:val="00C45986"/>
    <w:rsid w:val="00C46ED0"/>
    <w:rsid w:val="00C50421"/>
    <w:rsid w:val="00C54D32"/>
    <w:rsid w:val="00C55FE4"/>
    <w:rsid w:val="00C6190E"/>
    <w:rsid w:val="00C648D9"/>
    <w:rsid w:val="00C64955"/>
    <w:rsid w:val="00C677DF"/>
    <w:rsid w:val="00C704E9"/>
    <w:rsid w:val="00C760AA"/>
    <w:rsid w:val="00C767F7"/>
    <w:rsid w:val="00C771F4"/>
    <w:rsid w:val="00C77383"/>
    <w:rsid w:val="00C778F4"/>
    <w:rsid w:val="00C77EA5"/>
    <w:rsid w:val="00C800D1"/>
    <w:rsid w:val="00C8098E"/>
    <w:rsid w:val="00C80A8C"/>
    <w:rsid w:val="00C82313"/>
    <w:rsid w:val="00C8357D"/>
    <w:rsid w:val="00C84CEE"/>
    <w:rsid w:val="00C91EA9"/>
    <w:rsid w:val="00C92128"/>
    <w:rsid w:val="00C93F01"/>
    <w:rsid w:val="00C94010"/>
    <w:rsid w:val="00C954A8"/>
    <w:rsid w:val="00CA0658"/>
    <w:rsid w:val="00CA19CF"/>
    <w:rsid w:val="00CA333C"/>
    <w:rsid w:val="00CA47D0"/>
    <w:rsid w:val="00CA6770"/>
    <w:rsid w:val="00CB0F02"/>
    <w:rsid w:val="00CB4FDF"/>
    <w:rsid w:val="00CB5B44"/>
    <w:rsid w:val="00CB6ED7"/>
    <w:rsid w:val="00CC0C48"/>
    <w:rsid w:val="00CC2B81"/>
    <w:rsid w:val="00CC2D75"/>
    <w:rsid w:val="00CC3F9A"/>
    <w:rsid w:val="00CC4516"/>
    <w:rsid w:val="00CC4AF7"/>
    <w:rsid w:val="00CC7CDD"/>
    <w:rsid w:val="00CD01E5"/>
    <w:rsid w:val="00CD045C"/>
    <w:rsid w:val="00CD1FBC"/>
    <w:rsid w:val="00CD2169"/>
    <w:rsid w:val="00CD4345"/>
    <w:rsid w:val="00CD6742"/>
    <w:rsid w:val="00CD6DCD"/>
    <w:rsid w:val="00CD743D"/>
    <w:rsid w:val="00CD7F12"/>
    <w:rsid w:val="00CE6CF3"/>
    <w:rsid w:val="00CF1BE5"/>
    <w:rsid w:val="00CF1E36"/>
    <w:rsid w:val="00CF4BC2"/>
    <w:rsid w:val="00CF5E5C"/>
    <w:rsid w:val="00CF6213"/>
    <w:rsid w:val="00D01821"/>
    <w:rsid w:val="00D02065"/>
    <w:rsid w:val="00D05E69"/>
    <w:rsid w:val="00D06355"/>
    <w:rsid w:val="00D06705"/>
    <w:rsid w:val="00D10EBD"/>
    <w:rsid w:val="00D11019"/>
    <w:rsid w:val="00D11A10"/>
    <w:rsid w:val="00D13D9D"/>
    <w:rsid w:val="00D15B94"/>
    <w:rsid w:val="00D1619D"/>
    <w:rsid w:val="00D163E4"/>
    <w:rsid w:val="00D16868"/>
    <w:rsid w:val="00D16998"/>
    <w:rsid w:val="00D171DA"/>
    <w:rsid w:val="00D217F6"/>
    <w:rsid w:val="00D25CE1"/>
    <w:rsid w:val="00D26E87"/>
    <w:rsid w:val="00D2761E"/>
    <w:rsid w:val="00D27D4E"/>
    <w:rsid w:val="00D27E6F"/>
    <w:rsid w:val="00D30CC6"/>
    <w:rsid w:val="00D30F13"/>
    <w:rsid w:val="00D34A78"/>
    <w:rsid w:val="00D36E23"/>
    <w:rsid w:val="00D416AD"/>
    <w:rsid w:val="00D41954"/>
    <w:rsid w:val="00D44541"/>
    <w:rsid w:val="00D45043"/>
    <w:rsid w:val="00D45BE1"/>
    <w:rsid w:val="00D51053"/>
    <w:rsid w:val="00D511CF"/>
    <w:rsid w:val="00D51834"/>
    <w:rsid w:val="00D54F6B"/>
    <w:rsid w:val="00D5640E"/>
    <w:rsid w:val="00D57677"/>
    <w:rsid w:val="00D57E95"/>
    <w:rsid w:val="00D6018A"/>
    <w:rsid w:val="00D60328"/>
    <w:rsid w:val="00D61F41"/>
    <w:rsid w:val="00D65516"/>
    <w:rsid w:val="00D65B8B"/>
    <w:rsid w:val="00D66184"/>
    <w:rsid w:val="00D72E13"/>
    <w:rsid w:val="00D7346A"/>
    <w:rsid w:val="00D73B43"/>
    <w:rsid w:val="00D76C9D"/>
    <w:rsid w:val="00D811CC"/>
    <w:rsid w:val="00D81A22"/>
    <w:rsid w:val="00D82A95"/>
    <w:rsid w:val="00D838A8"/>
    <w:rsid w:val="00D84358"/>
    <w:rsid w:val="00D84380"/>
    <w:rsid w:val="00D90B9F"/>
    <w:rsid w:val="00D90F59"/>
    <w:rsid w:val="00D915E9"/>
    <w:rsid w:val="00D92899"/>
    <w:rsid w:val="00D9293C"/>
    <w:rsid w:val="00D95112"/>
    <w:rsid w:val="00D95273"/>
    <w:rsid w:val="00D97BCA"/>
    <w:rsid w:val="00DA0219"/>
    <w:rsid w:val="00DA101E"/>
    <w:rsid w:val="00DA44BC"/>
    <w:rsid w:val="00DA52C2"/>
    <w:rsid w:val="00DA551A"/>
    <w:rsid w:val="00DB3517"/>
    <w:rsid w:val="00DB3723"/>
    <w:rsid w:val="00DB49FD"/>
    <w:rsid w:val="00DB603E"/>
    <w:rsid w:val="00DB672C"/>
    <w:rsid w:val="00DC03B3"/>
    <w:rsid w:val="00DC0CC7"/>
    <w:rsid w:val="00DD1B78"/>
    <w:rsid w:val="00DD6E57"/>
    <w:rsid w:val="00DD72F4"/>
    <w:rsid w:val="00DE1383"/>
    <w:rsid w:val="00DE20F0"/>
    <w:rsid w:val="00DE2268"/>
    <w:rsid w:val="00DE2F3A"/>
    <w:rsid w:val="00DE4E91"/>
    <w:rsid w:val="00DE7063"/>
    <w:rsid w:val="00DE79C8"/>
    <w:rsid w:val="00DF12C5"/>
    <w:rsid w:val="00DF6179"/>
    <w:rsid w:val="00DF6B72"/>
    <w:rsid w:val="00DF7E3D"/>
    <w:rsid w:val="00E0465E"/>
    <w:rsid w:val="00E05836"/>
    <w:rsid w:val="00E0738F"/>
    <w:rsid w:val="00E0759C"/>
    <w:rsid w:val="00E10421"/>
    <w:rsid w:val="00E1091A"/>
    <w:rsid w:val="00E15E43"/>
    <w:rsid w:val="00E16D2B"/>
    <w:rsid w:val="00E22F9F"/>
    <w:rsid w:val="00E2420C"/>
    <w:rsid w:val="00E254D0"/>
    <w:rsid w:val="00E310CD"/>
    <w:rsid w:val="00E33E97"/>
    <w:rsid w:val="00E35D17"/>
    <w:rsid w:val="00E36080"/>
    <w:rsid w:val="00E3626F"/>
    <w:rsid w:val="00E363F0"/>
    <w:rsid w:val="00E37074"/>
    <w:rsid w:val="00E37712"/>
    <w:rsid w:val="00E379DB"/>
    <w:rsid w:val="00E413F0"/>
    <w:rsid w:val="00E42150"/>
    <w:rsid w:val="00E45F2C"/>
    <w:rsid w:val="00E4610E"/>
    <w:rsid w:val="00E4761C"/>
    <w:rsid w:val="00E50CB8"/>
    <w:rsid w:val="00E5479B"/>
    <w:rsid w:val="00E55876"/>
    <w:rsid w:val="00E61390"/>
    <w:rsid w:val="00E62600"/>
    <w:rsid w:val="00E64731"/>
    <w:rsid w:val="00E64A74"/>
    <w:rsid w:val="00E65D85"/>
    <w:rsid w:val="00E715DA"/>
    <w:rsid w:val="00E7245B"/>
    <w:rsid w:val="00E752A9"/>
    <w:rsid w:val="00E75640"/>
    <w:rsid w:val="00E8030B"/>
    <w:rsid w:val="00E818E8"/>
    <w:rsid w:val="00E82D17"/>
    <w:rsid w:val="00E852FB"/>
    <w:rsid w:val="00E853D9"/>
    <w:rsid w:val="00E86DD7"/>
    <w:rsid w:val="00E87B9C"/>
    <w:rsid w:val="00E87F92"/>
    <w:rsid w:val="00E908A8"/>
    <w:rsid w:val="00E90DCB"/>
    <w:rsid w:val="00E9100B"/>
    <w:rsid w:val="00E9365B"/>
    <w:rsid w:val="00E94414"/>
    <w:rsid w:val="00E94422"/>
    <w:rsid w:val="00E94AB1"/>
    <w:rsid w:val="00E94E13"/>
    <w:rsid w:val="00E962E7"/>
    <w:rsid w:val="00EA2BA5"/>
    <w:rsid w:val="00EA3CDB"/>
    <w:rsid w:val="00EA408F"/>
    <w:rsid w:val="00EA4093"/>
    <w:rsid w:val="00EA7C85"/>
    <w:rsid w:val="00EB24EF"/>
    <w:rsid w:val="00EB5753"/>
    <w:rsid w:val="00EB592F"/>
    <w:rsid w:val="00EC0410"/>
    <w:rsid w:val="00EC1DEF"/>
    <w:rsid w:val="00EC317F"/>
    <w:rsid w:val="00EC4014"/>
    <w:rsid w:val="00EC510B"/>
    <w:rsid w:val="00EC7D64"/>
    <w:rsid w:val="00ED322F"/>
    <w:rsid w:val="00ED32A0"/>
    <w:rsid w:val="00ED548C"/>
    <w:rsid w:val="00EE0DB7"/>
    <w:rsid w:val="00EE3E14"/>
    <w:rsid w:val="00EF1202"/>
    <w:rsid w:val="00EF121B"/>
    <w:rsid w:val="00EF13AB"/>
    <w:rsid w:val="00EF1C80"/>
    <w:rsid w:val="00EF45BA"/>
    <w:rsid w:val="00EF5BA2"/>
    <w:rsid w:val="00EF6D8B"/>
    <w:rsid w:val="00EF7AF8"/>
    <w:rsid w:val="00F00D8E"/>
    <w:rsid w:val="00F011FB"/>
    <w:rsid w:val="00F02725"/>
    <w:rsid w:val="00F03128"/>
    <w:rsid w:val="00F03BF2"/>
    <w:rsid w:val="00F064FC"/>
    <w:rsid w:val="00F1219D"/>
    <w:rsid w:val="00F126D9"/>
    <w:rsid w:val="00F12B9E"/>
    <w:rsid w:val="00F1332E"/>
    <w:rsid w:val="00F13DD6"/>
    <w:rsid w:val="00F14AD8"/>
    <w:rsid w:val="00F155F7"/>
    <w:rsid w:val="00F16975"/>
    <w:rsid w:val="00F170DB"/>
    <w:rsid w:val="00F204FF"/>
    <w:rsid w:val="00F224C5"/>
    <w:rsid w:val="00F30893"/>
    <w:rsid w:val="00F3669D"/>
    <w:rsid w:val="00F37746"/>
    <w:rsid w:val="00F37AD2"/>
    <w:rsid w:val="00F37DEA"/>
    <w:rsid w:val="00F424E0"/>
    <w:rsid w:val="00F42693"/>
    <w:rsid w:val="00F429E0"/>
    <w:rsid w:val="00F44B44"/>
    <w:rsid w:val="00F455FB"/>
    <w:rsid w:val="00F51410"/>
    <w:rsid w:val="00F51B9E"/>
    <w:rsid w:val="00F51BAA"/>
    <w:rsid w:val="00F52B9C"/>
    <w:rsid w:val="00F5371C"/>
    <w:rsid w:val="00F54673"/>
    <w:rsid w:val="00F551D2"/>
    <w:rsid w:val="00F57043"/>
    <w:rsid w:val="00F577D7"/>
    <w:rsid w:val="00F62002"/>
    <w:rsid w:val="00F64B0E"/>
    <w:rsid w:val="00F65655"/>
    <w:rsid w:val="00F67CD5"/>
    <w:rsid w:val="00F74EC7"/>
    <w:rsid w:val="00F75625"/>
    <w:rsid w:val="00F75D76"/>
    <w:rsid w:val="00F77661"/>
    <w:rsid w:val="00F7781B"/>
    <w:rsid w:val="00F81654"/>
    <w:rsid w:val="00F82043"/>
    <w:rsid w:val="00F83E39"/>
    <w:rsid w:val="00F84137"/>
    <w:rsid w:val="00F84A68"/>
    <w:rsid w:val="00F85606"/>
    <w:rsid w:val="00F8660E"/>
    <w:rsid w:val="00F867BC"/>
    <w:rsid w:val="00F86D77"/>
    <w:rsid w:val="00F87508"/>
    <w:rsid w:val="00F912FB"/>
    <w:rsid w:val="00F92820"/>
    <w:rsid w:val="00F92BA6"/>
    <w:rsid w:val="00F94900"/>
    <w:rsid w:val="00F94D76"/>
    <w:rsid w:val="00F972D2"/>
    <w:rsid w:val="00FA0576"/>
    <w:rsid w:val="00FA1889"/>
    <w:rsid w:val="00FA273A"/>
    <w:rsid w:val="00FB1A16"/>
    <w:rsid w:val="00FB52DB"/>
    <w:rsid w:val="00FC071A"/>
    <w:rsid w:val="00FC1835"/>
    <w:rsid w:val="00FC23AC"/>
    <w:rsid w:val="00FC34EB"/>
    <w:rsid w:val="00FC3AE1"/>
    <w:rsid w:val="00FC41B1"/>
    <w:rsid w:val="00FC45BE"/>
    <w:rsid w:val="00FC4C39"/>
    <w:rsid w:val="00FC6687"/>
    <w:rsid w:val="00FD24D1"/>
    <w:rsid w:val="00FD3733"/>
    <w:rsid w:val="00FD4BE7"/>
    <w:rsid w:val="00FD4D9E"/>
    <w:rsid w:val="00FD6379"/>
    <w:rsid w:val="00FE05D7"/>
    <w:rsid w:val="00FE0DDA"/>
    <w:rsid w:val="00FE2619"/>
    <w:rsid w:val="00FE5DC4"/>
    <w:rsid w:val="00FE6DC0"/>
    <w:rsid w:val="00FE7535"/>
    <w:rsid w:val="00FE7623"/>
    <w:rsid w:val="00FF23DC"/>
    <w:rsid w:val="00FF27D9"/>
    <w:rsid w:val="00FF2D12"/>
    <w:rsid w:val="00FF2F5B"/>
    <w:rsid w:val="00FF3E68"/>
    <w:rsid w:val="00FF5DF5"/>
    <w:rsid w:val="00FF7B2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5D2"/>
    <w:rPr>
      <w:rFonts w:cstheme="minorBidi"/>
    </w:rPr>
  </w:style>
  <w:style w:type="paragraph" w:styleId="Ttulo3">
    <w:name w:val="heading 3"/>
    <w:basedOn w:val="Normal"/>
    <w:link w:val="Ttulo3Char"/>
    <w:uiPriority w:val="9"/>
    <w:qFormat/>
    <w:rsid w:val="00975CC2"/>
    <w:pPr>
      <w:spacing w:before="100" w:beforeAutospacing="1" w:after="100" w:afterAutospacing="1" w:line="240" w:lineRule="auto"/>
      <w:outlineLvl w:val="2"/>
    </w:pPr>
    <w:rPr>
      <w:rFonts w:ascii="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uiPriority w:val="9"/>
    <w:locked/>
    <w:rsid w:val="00975CC2"/>
    <w:rPr>
      <w:rFonts w:ascii="Times New Roman" w:hAnsi="Times New Roman" w:cs="Times New Roman"/>
      <w:b/>
      <w:bCs/>
      <w:sz w:val="27"/>
      <w:szCs w:val="27"/>
      <w:lang w:eastAsia="pt-BR"/>
    </w:rPr>
  </w:style>
  <w:style w:type="character" w:styleId="Hyperlink">
    <w:name w:val="Hyperlink"/>
    <w:basedOn w:val="Fontepargpadro"/>
    <w:uiPriority w:val="99"/>
    <w:unhideWhenUsed/>
    <w:rsid w:val="00E0738F"/>
    <w:rPr>
      <w:rFonts w:cs="Times New Roman"/>
      <w:color w:val="0000FF" w:themeColor="hyperlink"/>
      <w:u w:val="single"/>
    </w:rPr>
  </w:style>
  <w:style w:type="paragraph" w:customStyle="1" w:styleId="Default">
    <w:name w:val="Default"/>
    <w:rsid w:val="00D450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Fontepargpadro"/>
    <w:rsid w:val="007300FC"/>
    <w:rPr>
      <w:rFonts w:cs="Times New Roman"/>
    </w:rPr>
  </w:style>
  <w:style w:type="character" w:styleId="HiperlinkVisitado">
    <w:name w:val="FollowedHyperlink"/>
    <w:basedOn w:val="Fontepargpadro"/>
    <w:uiPriority w:val="99"/>
    <w:semiHidden/>
    <w:unhideWhenUsed/>
    <w:rsid w:val="0046721C"/>
    <w:rPr>
      <w:rFonts w:cs="Times New Roman"/>
      <w:color w:val="800080" w:themeColor="followedHyperlink"/>
      <w:u w:val="single"/>
    </w:rPr>
  </w:style>
  <w:style w:type="character" w:styleId="Refdecomentrio">
    <w:name w:val="annotation reference"/>
    <w:basedOn w:val="Fontepargpadro"/>
    <w:uiPriority w:val="99"/>
    <w:semiHidden/>
    <w:unhideWhenUsed/>
    <w:rsid w:val="000837FB"/>
    <w:rPr>
      <w:rFonts w:cs="Times New Roman"/>
      <w:sz w:val="16"/>
      <w:szCs w:val="16"/>
    </w:rPr>
  </w:style>
  <w:style w:type="paragraph" w:styleId="Textodecomentrio">
    <w:name w:val="annotation text"/>
    <w:basedOn w:val="Normal"/>
    <w:link w:val="TextodecomentrioChar"/>
    <w:uiPriority w:val="99"/>
    <w:semiHidden/>
    <w:unhideWhenUsed/>
    <w:rsid w:val="000837FB"/>
    <w:pPr>
      <w:spacing w:line="240" w:lineRule="auto"/>
    </w:pPr>
    <w:rPr>
      <w:sz w:val="20"/>
      <w:szCs w:val="20"/>
    </w:rPr>
  </w:style>
  <w:style w:type="character" w:customStyle="1" w:styleId="TextodecomentrioChar">
    <w:name w:val="Texto de comentário Char"/>
    <w:basedOn w:val="Fontepargpadro"/>
    <w:link w:val="Textodecomentrio"/>
    <w:uiPriority w:val="99"/>
    <w:semiHidden/>
    <w:locked/>
    <w:rsid w:val="000837FB"/>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0837FB"/>
    <w:rPr>
      <w:b/>
      <w:bCs/>
    </w:rPr>
  </w:style>
  <w:style w:type="character" w:customStyle="1" w:styleId="AssuntodocomentrioChar">
    <w:name w:val="Assunto do comentário Char"/>
    <w:basedOn w:val="TextodecomentrioChar"/>
    <w:link w:val="Assuntodocomentrio"/>
    <w:uiPriority w:val="99"/>
    <w:semiHidden/>
    <w:locked/>
    <w:rsid w:val="000837FB"/>
    <w:rPr>
      <w:rFonts w:cs="Times New Roman"/>
      <w:b/>
      <w:bCs/>
      <w:sz w:val="20"/>
      <w:szCs w:val="20"/>
    </w:rPr>
  </w:style>
  <w:style w:type="paragraph" w:styleId="Textodebalo">
    <w:name w:val="Balloon Text"/>
    <w:basedOn w:val="Normal"/>
    <w:link w:val="TextodebaloChar"/>
    <w:uiPriority w:val="99"/>
    <w:semiHidden/>
    <w:unhideWhenUsed/>
    <w:rsid w:val="000837F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0837FB"/>
    <w:rPr>
      <w:rFonts w:ascii="Tahoma" w:hAnsi="Tahoma" w:cs="Tahoma"/>
      <w:sz w:val="16"/>
      <w:szCs w:val="16"/>
    </w:rPr>
  </w:style>
  <w:style w:type="character" w:customStyle="1" w:styleId="mediumtext1">
    <w:name w:val="medium_text1"/>
    <w:basedOn w:val="Fontepargpadro"/>
    <w:rsid w:val="00347551"/>
    <w:rPr>
      <w:rFonts w:cs="Times New Roman"/>
      <w:sz w:val="18"/>
      <w:szCs w:val="18"/>
    </w:rPr>
  </w:style>
  <w:style w:type="paragraph" w:customStyle="1" w:styleId="WW-Corpodetexto3">
    <w:name w:val="WW-Corpo de texto 3"/>
    <w:basedOn w:val="Normal"/>
    <w:rsid w:val="00347551"/>
    <w:pPr>
      <w:widowControl w:val="0"/>
      <w:tabs>
        <w:tab w:val="left" w:pos="993"/>
      </w:tabs>
      <w:suppressAutoHyphens/>
      <w:autoSpaceDE w:val="0"/>
      <w:spacing w:after="0" w:line="360" w:lineRule="auto"/>
      <w:jc w:val="both"/>
    </w:pPr>
    <w:rPr>
      <w:rFonts w:ascii="Times New Roman" w:hAnsi="Times New Roman" w:cs="Times New Roman"/>
      <w:sz w:val="20"/>
      <w:szCs w:val="20"/>
    </w:rPr>
  </w:style>
  <w:style w:type="paragraph" w:styleId="PargrafodaLista">
    <w:name w:val="List Paragraph"/>
    <w:basedOn w:val="Normal"/>
    <w:uiPriority w:val="34"/>
    <w:qFormat/>
    <w:rsid w:val="00347551"/>
    <w:pPr>
      <w:ind w:left="720"/>
    </w:pPr>
    <w:rPr>
      <w:rFonts w:ascii="Calibri" w:hAnsi="Calibri" w:cs="Calibri"/>
    </w:rPr>
  </w:style>
  <w:style w:type="paragraph" w:customStyle="1" w:styleId="SemEspaamento21">
    <w:name w:val="Sem Espaçamento21"/>
    <w:rsid w:val="00347551"/>
    <w:pPr>
      <w:suppressAutoHyphens/>
      <w:spacing w:after="0" w:line="240" w:lineRule="auto"/>
    </w:pPr>
    <w:rPr>
      <w:rFonts w:ascii="Calibri" w:hAnsi="Calibri" w:cs="Calibri"/>
      <w:kern w:val="1"/>
      <w:lang w:eastAsia="ar-SA"/>
    </w:rPr>
  </w:style>
  <w:style w:type="character" w:styleId="nfase">
    <w:name w:val="Emphasis"/>
    <w:basedOn w:val="Fontepargpadro"/>
    <w:uiPriority w:val="20"/>
    <w:qFormat/>
    <w:rsid w:val="00975CC2"/>
    <w:rPr>
      <w:rFonts w:cs="Times New Roman"/>
      <w:i/>
      <w:iCs/>
    </w:rPr>
  </w:style>
  <w:style w:type="paragraph" w:customStyle="1" w:styleId="PargrafodaLista1">
    <w:name w:val="Parágrafo da Lista1"/>
    <w:basedOn w:val="Normal"/>
    <w:uiPriority w:val="99"/>
    <w:rsid w:val="00656CEF"/>
    <w:pPr>
      <w:ind w:left="720"/>
    </w:pPr>
    <w:rPr>
      <w:rFonts w:ascii="Calibri" w:hAnsi="Calibri" w:cs="Calibri"/>
    </w:rPr>
  </w:style>
  <w:style w:type="paragraph" w:styleId="NormalWeb">
    <w:name w:val="Normal (Web)"/>
    <w:basedOn w:val="Normal"/>
    <w:uiPriority w:val="99"/>
    <w:unhideWhenUsed/>
    <w:rsid w:val="008F4ADE"/>
    <w:pPr>
      <w:spacing w:before="100" w:beforeAutospacing="1" w:after="100" w:afterAutospacing="1" w:line="240" w:lineRule="auto"/>
    </w:pPr>
    <w:rPr>
      <w:rFonts w:ascii="Times New Roman" w:hAnsi="Times New Roman" w:cs="Times New Roman"/>
      <w:sz w:val="24"/>
      <w:szCs w:val="24"/>
      <w:lang w:eastAsia="pt-BR"/>
    </w:rPr>
  </w:style>
  <w:style w:type="character" w:styleId="Refdenotaderodap">
    <w:name w:val="footnote reference"/>
    <w:uiPriority w:val="99"/>
    <w:semiHidden/>
    <w:rsid w:val="005D0CEF"/>
    <w:rPr>
      <w:rFonts w:cs="Times New Roman"/>
      <w:vertAlign w:val="superscript"/>
    </w:rPr>
  </w:style>
  <w:style w:type="paragraph" w:styleId="Textodenotaderodap">
    <w:name w:val="footnote text"/>
    <w:basedOn w:val="Normal"/>
    <w:link w:val="TextodenotaderodapChar"/>
    <w:uiPriority w:val="99"/>
    <w:semiHidden/>
    <w:rsid w:val="00945B07"/>
    <w:pPr>
      <w:suppressAutoHyphens/>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945B07"/>
    <w:rPr>
      <w:rFonts w:ascii="Calibri" w:eastAsia="Calibri" w:hAnsi="Calibri" w:cs="Times New Roman"/>
      <w:sz w:val="20"/>
      <w:szCs w:val="20"/>
    </w:rPr>
  </w:style>
  <w:style w:type="character" w:customStyle="1" w:styleId="blockemailwithname2">
    <w:name w:val="blockemailwithname2"/>
    <w:rsid w:val="00945B07"/>
    <w:rPr>
      <w:rFonts w:cs="Times New Roman"/>
      <w:color w:val="auto"/>
    </w:rPr>
  </w:style>
  <w:style w:type="character" w:customStyle="1" w:styleId="blockemailnoname2">
    <w:name w:val="blockemailnoname2"/>
    <w:rsid w:val="00945B07"/>
    <w:rPr>
      <w:rFonts w:cs="Times New Roman"/>
      <w:color w:val="auto"/>
    </w:rPr>
  </w:style>
  <w:style w:type="character" w:customStyle="1" w:styleId="kno-fv-vqfl">
    <w:name w:val="kno-fv-vq fl"/>
    <w:basedOn w:val="Fontepargpadro"/>
    <w:rsid w:val="00945B07"/>
    <w:rPr>
      <w:rFonts w:cs="Times New Roman"/>
    </w:rPr>
  </w:style>
  <w:style w:type="character" w:customStyle="1" w:styleId="unsafesenderemail1">
    <w:name w:val="unsafesenderemail1"/>
    <w:basedOn w:val="Fontepargpadro"/>
    <w:rsid w:val="00945B07"/>
  </w:style>
  <w:style w:type="paragraph" w:styleId="Pr-formataoHTML">
    <w:name w:val="HTML Preformatted"/>
    <w:basedOn w:val="Normal"/>
    <w:link w:val="Pr-formataoHTMLChar"/>
    <w:uiPriority w:val="99"/>
    <w:semiHidden/>
    <w:unhideWhenUsed/>
    <w:rsid w:val="000311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03117D"/>
    <w:rPr>
      <w:rFonts w:ascii="Courier New" w:hAnsi="Courier New" w:cs="Courier New"/>
      <w:sz w:val="20"/>
      <w:szCs w:val="20"/>
      <w:lang w:eastAsia="pt-BR"/>
    </w:rPr>
  </w:style>
  <w:style w:type="paragraph" w:styleId="Cabealho">
    <w:name w:val="header"/>
    <w:basedOn w:val="Normal"/>
    <w:link w:val="CabealhoChar"/>
    <w:uiPriority w:val="99"/>
    <w:semiHidden/>
    <w:unhideWhenUsed/>
    <w:rsid w:val="000F2ABF"/>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F2ABF"/>
    <w:rPr>
      <w:rFonts w:cstheme="minorBidi"/>
    </w:rPr>
  </w:style>
  <w:style w:type="paragraph" w:styleId="Rodap">
    <w:name w:val="footer"/>
    <w:basedOn w:val="Normal"/>
    <w:link w:val="RodapChar"/>
    <w:uiPriority w:val="99"/>
    <w:unhideWhenUsed/>
    <w:rsid w:val="000F2ABF"/>
    <w:pPr>
      <w:tabs>
        <w:tab w:val="center" w:pos="4252"/>
        <w:tab w:val="right" w:pos="8504"/>
      </w:tabs>
      <w:spacing w:after="0" w:line="240" w:lineRule="auto"/>
    </w:pPr>
  </w:style>
  <w:style w:type="character" w:customStyle="1" w:styleId="RodapChar">
    <w:name w:val="Rodapé Char"/>
    <w:basedOn w:val="Fontepargpadro"/>
    <w:link w:val="Rodap"/>
    <w:uiPriority w:val="99"/>
    <w:rsid w:val="000F2ABF"/>
    <w:rPr>
      <w:rFonts w:cstheme="minorBidi"/>
    </w:rPr>
  </w:style>
  <w:style w:type="character" w:styleId="Forte">
    <w:name w:val="Strong"/>
    <w:basedOn w:val="Fontepargpadro"/>
    <w:uiPriority w:val="22"/>
    <w:qFormat/>
    <w:rsid w:val="004C734F"/>
    <w:rPr>
      <w:b/>
      <w:bCs/>
    </w:rPr>
  </w:style>
  <w:style w:type="character" w:customStyle="1" w:styleId="il">
    <w:name w:val="il"/>
    <w:basedOn w:val="Fontepargpadro"/>
    <w:rsid w:val="007425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6901775">
      <w:bodyDiv w:val="1"/>
      <w:marLeft w:val="0"/>
      <w:marRight w:val="0"/>
      <w:marTop w:val="0"/>
      <w:marBottom w:val="0"/>
      <w:divBdr>
        <w:top w:val="none" w:sz="0" w:space="0" w:color="auto"/>
        <w:left w:val="none" w:sz="0" w:space="0" w:color="auto"/>
        <w:bottom w:val="none" w:sz="0" w:space="0" w:color="auto"/>
        <w:right w:val="none" w:sz="0" w:space="0" w:color="auto"/>
      </w:divBdr>
    </w:div>
    <w:div w:id="431780145">
      <w:bodyDiv w:val="1"/>
      <w:marLeft w:val="0"/>
      <w:marRight w:val="0"/>
      <w:marTop w:val="0"/>
      <w:marBottom w:val="0"/>
      <w:divBdr>
        <w:top w:val="none" w:sz="0" w:space="0" w:color="auto"/>
        <w:left w:val="none" w:sz="0" w:space="0" w:color="auto"/>
        <w:bottom w:val="none" w:sz="0" w:space="0" w:color="auto"/>
        <w:right w:val="none" w:sz="0" w:space="0" w:color="auto"/>
      </w:divBdr>
    </w:div>
    <w:div w:id="448165156">
      <w:bodyDiv w:val="1"/>
      <w:marLeft w:val="0"/>
      <w:marRight w:val="0"/>
      <w:marTop w:val="0"/>
      <w:marBottom w:val="0"/>
      <w:divBdr>
        <w:top w:val="none" w:sz="0" w:space="0" w:color="auto"/>
        <w:left w:val="none" w:sz="0" w:space="0" w:color="auto"/>
        <w:bottom w:val="none" w:sz="0" w:space="0" w:color="auto"/>
        <w:right w:val="none" w:sz="0" w:space="0" w:color="auto"/>
      </w:divBdr>
    </w:div>
    <w:div w:id="1635451487">
      <w:marLeft w:val="0"/>
      <w:marRight w:val="0"/>
      <w:marTop w:val="0"/>
      <w:marBottom w:val="0"/>
      <w:divBdr>
        <w:top w:val="none" w:sz="0" w:space="0" w:color="auto"/>
        <w:left w:val="none" w:sz="0" w:space="0" w:color="auto"/>
        <w:bottom w:val="none" w:sz="0" w:space="0" w:color="auto"/>
        <w:right w:val="none" w:sz="0" w:space="0" w:color="auto"/>
      </w:divBdr>
    </w:div>
    <w:div w:id="1635451488">
      <w:marLeft w:val="0"/>
      <w:marRight w:val="0"/>
      <w:marTop w:val="0"/>
      <w:marBottom w:val="0"/>
      <w:divBdr>
        <w:top w:val="none" w:sz="0" w:space="0" w:color="auto"/>
        <w:left w:val="none" w:sz="0" w:space="0" w:color="auto"/>
        <w:bottom w:val="none" w:sz="0" w:space="0" w:color="auto"/>
        <w:right w:val="none" w:sz="0" w:space="0" w:color="auto"/>
      </w:divBdr>
    </w:div>
    <w:div w:id="1635451489">
      <w:marLeft w:val="0"/>
      <w:marRight w:val="0"/>
      <w:marTop w:val="0"/>
      <w:marBottom w:val="0"/>
      <w:divBdr>
        <w:top w:val="none" w:sz="0" w:space="0" w:color="auto"/>
        <w:left w:val="none" w:sz="0" w:space="0" w:color="auto"/>
        <w:bottom w:val="none" w:sz="0" w:space="0" w:color="auto"/>
        <w:right w:val="none" w:sz="0" w:space="0" w:color="auto"/>
      </w:divBdr>
    </w:div>
    <w:div w:id="1635451490">
      <w:marLeft w:val="0"/>
      <w:marRight w:val="0"/>
      <w:marTop w:val="0"/>
      <w:marBottom w:val="0"/>
      <w:divBdr>
        <w:top w:val="none" w:sz="0" w:space="0" w:color="auto"/>
        <w:left w:val="none" w:sz="0" w:space="0" w:color="auto"/>
        <w:bottom w:val="none" w:sz="0" w:space="0" w:color="auto"/>
        <w:right w:val="none" w:sz="0" w:space="0" w:color="auto"/>
      </w:divBdr>
    </w:div>
    <w:div w:id="1635451491">
      <w:marLeft w:val="0"/>
      <w:marRight w:val="0"/>
      <w:marTop w:val="0"/>
      <w:marBottom w:val="0"/>
      <w:divBdr>
        <w:top w:val="none" w:sz="0" w:space="0" w:color="auto"/>
        <w:left w:val="none" w:sz="0" w:space="0" w:color="auto"/>
        <w:bottom w:val="none" w:sz="0" w:space="0" w:color="auto"/>
        <w:right w:val="none" w:sz="0" w:space="0" w:color="auto"/>
      </w:divBdr>
    </w:div>
    <w:div w:id="1635451492">
      <w:marLeft w:val="0"/>
      <w:marRight w:val="0"/>
      <w:marTop w:val="0"/>
      <w:marBottom w:val="0"/>
      <w:divBdr>
        <w:top w:val="none" w:sz="0" w:space="0" w:color="auto"/>
        <w:left w:val="none" w:sz="0" w:space="0" w:color="auto"/>
        <w:bottom w:val="none" w:sz="0" w:space="0" w:color="auto"/>
        <w:right w:val="none" w:sz="0" w:space="0" w:color="auto"/>
      </w:divBdr>
    </w:div>
    <w:div w:id="1635451493">
      <w:marLeft w:val="0"/>
      <w:marRight w:val="0"/>
      <w:marTop w:val="0"/>
      <w:marBottom w:val="0"/>
      <w:divBdr>
        <w:top w:val="none" w:sz="0" w:space="0" w:color="auto"/>
        <w:left w:val="none" w:sz="0" w:space="0" w:color="auto"/>
        <w:bottom w:val="none" w:sz="0" w:space="0" w:color="auto"/>
        <w:right w:val="none" w:sz="0" w:space="0" w:color="auto"/>
      </w:divBdr>
    </w:div>
    <w:div w:id="1704331725">
      <w:bodyDiv w:val="1"/>
      <w:marLeft w:val="0"/>
      <w:marRight w:val="0"/>
      <w:marTop w:val="0"/>
      <w:marBottom w:val="0"/>
      <w:divBdr>
        <w:top w:val="none" w:sz="0" w:space="0" w:color="auto"/>
        <w:left w:val="none" w:sz="0" w:space="0" w:color="auto"/>
        <w:bottom w:val="none" w:sz="0" w:space="0" w:color="auto"/>
        <w:right w:val="none" w:sz="0" w:space="0" w:color="auto"/>
      </w:divBdr>
    </w:div>
    <w:div w:id="1789737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6.xml"/><Relationship Id="rId1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D:\Est&#225;gio%20Social\Est&#225;gio%20social%202016\grupo1\GR&#193;FICOS.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Est&#225;gio%20Social\Est&#225;gio%20social%202016\grupo1\GR&#193;FICOS.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D:\Est&#225;gio%20Social\Est&#225;gio%20social%202016\grupo1\GR&#193;FICO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D:\Est&#225;gio%20Social\Est&#225;gio%20social%202016\grupo1\GR&#193;FICO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Est&#225;gio%20Social\Est&#225;gio%20social%202016\grupo1\GR&#193;FICO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D:\Est&#225;gio%20Social\Est&#225;gio%20social%202016\grupo1\GR&#193;FICOS.xlsx" TargetMode="External"/><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5011565629058957"/>
          <c:y val="8.4893186569496432E-2"/>
          <c:w val="0.72286374133949194"/>
          <c:h val="0.66666666666666663"/>
        </c:manualLayout>
      </c:layout>
      <c:barChart>
        <c:barDir val="col"/>
        <c:grouping val="clustered"/>
        <c:ser>
          <c:idx val="0"/>
          <c:order val="0"/>
          <c:tx>
            <c:strRef>
              <c:f>Plan1!$B$9</c:f>
              <c:strCache>
                <c:ptCount val="1"/>
                <c:pt idx="0">
                  <c:v>F1</c:v>
                </c:pt>
              </c:strCache>
            </c:strRef>
          </c:tx>
          <c:spPr>
            <a:solidFill>
              <a:schemeClr val="bg1">
                <a:lumMod val="75000"/>
              </a:schemeClr>
            </a:solidFill>
          </c:spPr>
          <c:cat>
            <c:numRef>
              <c:f>Plan1!$A$10:$A$16</c:f>
              <c:numCache>
                <c:formatCode>General</c:formatCode>
                <c:ptCount val="7"/>
                <c:pt idx="0">
                  <c:v>1</c:v>
                </c:pt>
                <c:pt idx="1">
                  <c:v>2</c:v>
                </c:pt>
                <c:pt idx="2">
                  <c:v>3</c:v>
                </c:pt>
                <c:pt idx="3">
                  <c:v>4</c:v>
                </c:pt>
                <c:pt idx="4">
                  <c:v>5</c:v>
                </c:pt>
                <c:pt idx="5">
                  <c:v>6</c:v>
                </c:pt>
                <c:pt idx="6">
                  <c:v>7</c:v>
                </c:pt>
              </c:numCache>
            </c:numRef>
          </c:cat>
          <c:val>
            <c:numRef>
              <c:f>Plan1!$B$10:$B$16</c:f>
              <c:numCache>
                <c:formatCode>General</c:formatCode>
                <c:ptCount val="7"/>
                <c:pt idx="0">
                  <c:v>0</c:v>
                </c:pt>
                <c:pt idx="1">
                  <c:v>3.3</c:v>
                </c:pt>
                <c:pt idx="2">
                  <c:v>5</c:v>
                </c:pt>
                <c:pt idx="3">
                  <c:v>10</c:v>
                </c:pt>
                <c:pt idx="4">
                  <c:v>23.3</c:v>
                </c:pt>
                <c:pt idx="5">
                  <c:v>23.4</c:v>
                </c:pt>
                <c:pt idx="6">
                  <c:v>35</c:v>
                </c:pt>
              </c:numCache>
            </c:numRef>
          </c:val>
        </c:ser>
        <c:ser>
          <c:idx val="1"/>
          <c:order val="1"/>
          <c:tx>
            <c:strRef>
              <c:f>Plan1!$C$9</c:f>
              <c:strCache>
                <c:ptCount val="1"/>
                <c:pt idx="0">
                  <c:v>F2</c:v>
                </c:pt>
              </c:strCache>
            </c:strRef>
          </c:tx>
          <c:spPr>
            <a:solidFill>
              <a:schemeClr val="bg1">
                <a:lumMod val="65000"/>
              </a:schemeClr>
            </a:solidFill>
          </c:spPr>
          <c:cat>
            <c:numRef>
              <c:f>Plan1!$A$10:$A$16</c:f>
              <c:numCache>
                <c:formatCode>General</c:formatCode>
                <c:ptCount val="7"/>
                <c:pt idx="0">
                  <c:v>1</c:v>
                </c:pt>
                <c:pt idx="1">
                  <c:v>2</c:v>
                </c:pt>
                <c:pt idx="2">
                  <c:v>3</c:v>
                </c:pt>
                <c:pt idx="3">
                  <c:v>4</c:v>
                </c:pt>
                <c:pt idx="4">
                  <c:v>5</c:v>
                </c:pt>
                <c:pt idx="5">
                  <c:v>6</c:v>
                </c:pt>
                <c:pt idx="6">
                  <c:v>7</c:v>
                </c:pt>
              </c:numCache>
            </c:numRef>
          </c:cat>
          <c:val>
            <c:numRef>
              <c:f>Plan1!$C$10:$C$16</c:f>
              <c:numCache>
                <c:formatCode>General</c:formatCode>
                <c:ptCount val="7"/>
                <c:pt idx="0">
                  <c:v>3.3</c:v>
                </c:pt>
                <c:pt idx="1">
                  <c:v>1.7000000000000028</c:v>
                </c:pt>
                <c:pt idx="2">
                  <c:v>3.3</c:v>
                </c:pt>
                <c:pt idx="3">
                  <c:v>10</c:v>
                </c:pt>
                <c:pt idx="4">
                  <c:v>23.3</c:v>
                </c:pt>
                <c:pt idx="5">
                  <c:v>25</c:v>
                </c:pt>
                <c:pt idx="6">
                  <c:v>33.4</c:v>
                </c:pt>
              </c:numCache>
            </c:numRef>
          </c:val>
        </c:ser>
        <c:ser>
          <c:idx val="2"/>
          <c:order val="2"/>
          <c:tx>
            <c:strRef>
              <c:f>Plan1!$D$9</c:f>
              <c:strCache>
                <c:ptCount val="1"/>
                <c:pt idx="0">
                  <c:v>F3</c:v>
                </c:pt>
              </c:strCache>
            </c:strRef>
          </c:tx>
          <c:spPr>
            <a:solidFill>
              <a:schemeClr val="bg1">
                <a:lumMod val="50000"/>
              </a:schemeClr>
            </a:solidFill>
          </c:spPr>
          <c:cat>
            <c:numRef>
              <c:f>Plan1!$A$10:$A$16</c:f>
              <c:numCache>
                <c:formatCode>General</c:formatCode>
                <c:ptCount val="7"/>
                <c:pt idx="0">
                  <c:v>1</c:v>
                </c:pt>
                <c:pt idx="1">
                  <c:v>2</c:v>
                </c:pt>
                <c:pt idx="2">
                  <c:v>3</c:v>
                </c:pt>
                <c:pt idx="3">
                  <c:v>4</c:v>
                </c:pt>
                <c:pt idx="4">
                  <c:v>5</c:v>
                </c:pt>
                <c:pt idx="5">
                  <c:v>6</c:v>
                </c:pt>
                <c:pt idx="6">
                  <c:v>7</c:v>
                </c:pt>
              </c:numCache>
            </c:numRef>
          </c:cat>
          <c:val>
            <c:numRef>
              <c:f>Plan1!$D$10:$D$16</c:f>
              <c:numCache>
                <c:formatCode>General</c:formatCode>
                <c:ptCount val="7"/>
                <c:pt idx="0">
                  <c:v>5</c:v>
                </c:pt>
                <c:pt idx="1">
                  <c:v>1.7000000000000028</c:v>
                </c:pt>
                <c:pt idx="2">
                  <c:v>10</c:v>
                </c:pt>
                <c:pt idx="3">
                  <c:v>6.7</c:v>
                </c:pt>
                <c:pt idx="4">
                  <c:v>21.6</c:v>
                </c:pt>
                <c:pt idx="5">
                  <c:v>25</c:v>
                </c:pt>
                <c:pt idx="6">
                  <c:v>30</c:v>
                </c:pt>
              </c:numCache>
            </c:numRef>
          </c:val>
        </c:ser>
        <c:ser>
          <c:idx val="3"/>
          <c:order val="3"/>
          <c:tx>
            <c:strRef>
              <c:f>Plan1!$E$9</c:f>
              <c:strCache>
                <c:ptCount val="1"/>
                <c:pt idx="0">
                  <c:v>F4</c:v>
                </c:pt>
              </c:strCache>
            </c:strRef>
          </c:tx>
          <c:spPr>
            <a:solidFill>
              <a:schemeClr val="tx1">
                <a:lumMod val="65000"/>
                <a:lumOff val="35000"/>
              </a:schemeClr>
            </a:solidFill>
          </c:spPr>
          <c:cat>
            <c:numRef>
              <c:f>Plan1!$A$10:$A$16</c:f>
              <c:numCache>
                <c:formatCode>General</c:formatCode>
                <c:ptCount val="7"/>
                <c:pt idx="0">
                  <c:v>1</c:v>
                </c:pt>
                <c:pt idx="1">
                  <c:v>2</c:v>
                </c:pt>
                <c:pt idx="2">
                  <c:v>3</c:v>
                </c:pt>
                <c:pt idx="3">
                  <c:v>4</c:v>
                </c:pt>
                <c:pt idx="4">
                  <c:v>5</c:v>
                </c:pt>
                <c:pt idx="5">
                  <c:v>6</c:v>
                </c:pt>
                <c:pt idx="6">
                  <c:v>7</c:v>
                </c:pt>
              </c:numCache>
            </c:numRef>
          </c:cat>
          <c:val>
            <c:numRef>
              <c:f>Plan1!$E$10:$E$16</c:f>
              <c:numCache>
                <c:formatCode>General</c:formatCode>
                <c:ptCount val="7"/>
                <c:pt idx="0">
                  <c:v>5.2</c:v>
                </c:pt>
                <c:pt idx="1">
                  <c:v>3.4</c:v>
                </c:pt>
                <c:pt idx="2">
                  <c:v>10.3</c:v>
                </c:pt>
                <c:pt idx="3">
                  <c:v>6.9</c:v>
                </c:pt>
                <c:pt idx="4">
                  <c:v>31</c:v>
                </c:pt>
                <c:pt idx="5">
                  <c:v>15.5</c:v>
                </c:pt>
                <c:pt idx="6">
                  <c:v>27.7</c:v>
                </c:pt>
              </c:numCache>
            </c:numRef>
          </c:val>
        </c:ser>
        <c:ser>
          <c:idx val="4"/>
          <c:order val="4"/>
          <c:tx>
            <c:strRef>
              <c:f>Plan1!$F$9</c:f>
              <c:strCache>
                <c:ptCount val="1"/>
                <c:pt idx="0">
                  <c:v>F5</c:v>
                </c:pt>
              </c:strCache>
            </c:strRef>
          </c:tx>
          <c:spPr>
            <a:solidFill>
              <a:schemeClr val="tx1">
                <a:lumMod val="75000"/>
                <a:lumOff val="25000"/>
              </a:schemeClr>
            </a:solidFill>
          </c:spPr>
          <c:cat>
            <c:numRef>
              <c:f>Plan1!$A$10:$A$16</c:f>
              <c:numCache>
                <c:formatCode>General</c:formatCode>
                <c:ptCount val="7"/>
                <c:pt idx="0">
                  <c:v>1</c:v>
                </c:pt>
                <c:pt idx="1">
                  <c:v>2</c:v>
                </c:pt>
                <c:pt idx="2">
                  <c:v>3</c:v>
                </c:pt>
                <c:pt idx="3">
                  <c:v>4</c:v>
                </c:pt>
                <c:pt idx="4">
                  <c:v>5</c:v>
                </c:pt>
                <c:pt idx="5">
                  <c:v>6</c:v>
                </c:pt>
                <c:pt idx="6">
                  <c:v>7</c:v>
                </c:pt>
              </c:numCache>
            </c:numRef>
          </c:cat>
          <c:val>
            <c:numRef>
              <c:f>Plan1!$F$10:$F$16</c:f>
              <c:numCache>
                <c:formatCode>General</c:formatCode>
                <c:ptCount val="7"/>
                <c:pt idx="0">
                  <c:v>1.7000000000000028</c:v>
                </c:pt>
                <c:pt idx="1">
                  <c:v>8.6</c:v>
                </c:pt>
                <c:pt idx="2">
                  <c:v>3.4</c:v>
                </c:pt>
                <c:pt idx="3">
                  <c:v>12.1</c:v>
                </c:pt>
                <c:pt idx="4">
                  <c:v>24.2</c:v>
                </c:pt>
                <c:pt idx="5">
                  <c:v>19</c:v>
                </c:pt>
                <c:pt idx="6">
                  <c:v>31</c:v>
                </c:pt>
              </c:numCache>
            </c:numRef>
          </c:val>
        </c:ser>
        <c:axId val="114754304"/>
        <c:axId val="114794496"/>
      </c:barChart>
      <c:catAx>
        <c:axId val="114754304"/>
        <c:scaling>
          <c:orientation val="minMax"/>
        </c:scaling>
        <c:axPos val="b"/>
        <c:title>
          <c:tx>
            <c:rich>
              <a:bodyPr/>
              <a:lstStyle/>
              <a:p>
                <a:pPr>
                  <a:defRPr/>
                </a:pPr>
                <a:r>
                  <a:rPr lang="pt-BR"/>
                  <a:t>Notas para Aparência</a:t>
                </a:r>
              </a:p>
            </c:rich>
          </c:tx>
        </c:title>
        <c:numFmt formatCode="General" sourceLinked="1"/>
        <c:tickLblPos val="nextTo"/>
        <c:txPr>
          <a:bodyPr rot="0" vert="horz"/>
          <a:lstStyle/>
          <a:p>
            <a:pPr>
              <a:defRPr/>
            </a:pPr>
            <a:endParaRPr lang="pt-BR"/>
          </a:p>
        </c:txPr>
        <c:crossAx val="114794496"/>
        <c:crosses val="autoZero"/>
        <c:auto val="1"/>
        <c:lblAlgn val="ctr"/>
        <c:lblOffset val="100"/>
      </c:catAx>
      <c:valAx>
        <c:axId val="114794496"/>
        <c:scaling>
          <c:orientation val="minMax"/>
          <c:max val="60"/>
        </c:scaling>
        <c:axPos val="l"/>
        <c:majorGridlines/>
        <c:title>
          <c:tx>
            <c:rich>
              <a:bodyPr/>
              <a:lstStyle/>
              <a:p>
                <a:pPr>
                  <a:defRPr/>
                </a:pPr>
                <a:r>
                  <a:rPr lang="pt-BR"/>
                  <a:t>(%) </a:t>
                </a:r>
              </a:p>
            </c:rich>
          </c:tx>
          <c:layout>
            <c:manualLayout>
              <c:xMode val="edge"/>
              <c:yMode val="edge"/>
              <c:x val="2.636280030319408E-2"/>
              <c:y val="0.37661924965785076"/>
            </c:manualLayout>
          </c:layout>
        </c:title>
        <c:numFmt formatCode="General" sourceLinked="1"/>
        <c:tickLblPos val="nextTo"/>
        <c:txPr>
          <a:bodyPr rot="0" vert="horz"/>
          <a:lstStyle/>
          <a:p>
            <a:pPr>
              <a:defRPr/>
            </a:pPr>
            <a:endParaRPr lang="pt-BR"/>
          </a:p>
        </c:txPr>
        <c:crossAx val="114754304"/>
        <c:crosses val="autoZero"/>
        <c:crossBetween val="between"/>
        <c:majorUnit val="10"/>
      </c:valAx>
    </c:plotArea>
    <c:legend>
      <c:legendPos val="r"/>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05882352941191"/>
          <c:y val="6.1403508771929766E-2"/>
          <c:w val="0.72624434389140269"/>
          <c:h val="0.67982456140351988"/>
        </c:manualLayout>
      </c:layout>
      <c:barChart>
        <c:barDir val="col"/>
        <c:grouping val="clustered"/>
        <c:ser>
          <c:idx val="0"/>
          <c:order val="0"/>
          <c:tx>
            <c:strRef>
              <c:f>Plan1!$B$25</c:f>
              <c:strCache>
                <c:ptCount val="1"/>
                <c:pt idx="0">
                  <c:v>F1</c:v>
                </c:pt>
              </c:strCache>
            </c:strRef>
          </c:tx>
          <c:spPr>
            <a:solidFill>
              <a:schemeClr val="bg1">
                <a:lumMod val="75000"/>
              </a:schemeClr>
            </a:solidFill>
          </c:spPr>
          <c:cat>
            <c:numRef>
              <c:f>Plan1!$A$26:$A$32</c:f>
              <c:numCache>
                <c:formatCode>General</c:formatCode>
                <c:ptCount val="7"/>
                <c:pt idx="0">
                  <c:v>1</c:v>
                </c:pt>
                <c:pt idx="1">
                  <c:v>2</c:v>
                </c:pt>
                <c:pt idx="2">
                  <c:v>3</c:v>
                </c:pt>
                <c:pt idx="3">
                  <c:v>4</c:v>
                </c:pt>
                <c:pt idx="4">
                  <c:v>5</c:v>
                </c:pt>
                <c:pt idx="5">
                  <c:v>6</c:v>
                </c:pt>
                <c:pt idx="6">
                  <c:v>7</c:v>
                </c:pt>
              </c:numCache>
            </c:numRef>
          </c:cat>
          <c:val>
            <c:numRef>
              <c:f>Plan1!$B$26:$B$32</c:f>
              <c:numCache>
                <c:formatCode>General</c:formatCode>
                <c:ptCount val="7"/>
                <c:pt idx="0">
                  <c:v>0</c:v>
                </c:pt>
                <c:pt idx="1">
                  <c:v>0</c:v>
                </c:pt>
                <c:pt idx="2">
                  <c:v>0</c:v>
                </c:pt>
                <c:pt idx="3">
                  <c:v>7.3</c:v>
                </c:pt>
                <c:pt idx="4">
                  <c:v>32.700000000000003</c:v>
                </c:pt>
                <c:pt idx="5">
                  <c:v>21.8</c:v>
                </c:pt>
                <c:pt idx="6">
                  <c:v>38.200000000000003</c:v>
                </c:pt>
              </c:numCache>
            </c:numRef>
          </c:val>
        </c:ser>
        <c:ser>
          <c:idx val="1"/>
          <c:order val="1"/>
          <c:tx>
            <c:strRef>
              <c:f>Plan1!$C$25</c:f>
              <c:strCache>
                <c:ptCount val="1"/>
                <c:pt idx="0">
                  <c:v>F2</c:v>
                </c:pt>
              </c:strCache>
            </c:strRef>
          </c:tx>
          <c:spPr>
            <a:solidFill>
              <a:schemeClr val="bg1">
                <a:lumMod val="65000"/>
              </a:schemeClr>
            </a:solidFill>
          </c:spPr>
          <c:cat>
            <c:numRef>
              <c:f>Plan1!$A$26:$A$32</c:f>
              <c:numCache>
                <c:formatCode>General</c:formatCode>
                <c:ptCount val="7"/>
                <c:pt idx="0">
                  <c:v>1</c:v>
                </c:pt>
                <c:pt idx="1">
                  <c:v>2</c:v>
                </c:pt>
                <c:pt idx="2">
                  <c:v>3</c:v>
                </c:pt>
                <c:pt idx="3">
                  <c:v>4</c:v>
                </c:pt>
                <c:pt idx="4">
                  <c:v>5</c:v>
                </c:pt>
                <c:pt idx="5">
                  <c:v>6</c:v>
                </c:pt>
                <c:pt idx="6">
                  <c:v>7</c:v>
                </c:pt>
              </c:numCache>
            </c:numRef>
          </c:cat>
          <c:val>
            <c:numRef>
              <c:f>Plan1!$C$26:$C$32</c:f>
              <c:numCache>
                <c:formatCode>General</c:formatCode>
                <c:ptCount val="7"/>
                <c:pt idx="0">
                  <c:v>0</c:v>
                </c:pt>
                <c:pt idx="1">
                  <c:v>0</c:v>
                </c:pt>
                <c:pt idx="2">
                  <c:v>0</c:v>
                </c:pt>
                <c:pt idx="3">
                  <c:v>11.1</c:v>
                </c:pt>
                <c:pt idx="4">
                  <c:v>37</c:v>
                </c:pt>
                <c:pt idx="5">
                  <c:v>16.7</c:v>
                </c:pt>
                <c:pt idx="6">
                  <c:v>35.200000000000003</c:v>
                </c:pt>
              </c:numCache>
            </c:numRef>
          </c:val>
        </c:ser>
        <c:ser>
          <c:idx val="2"/>
          <c:order val="2"/>
          <c:tx>
            <c:strRef>
              <c:f>Plan1!$D$25</c:f>
              <c:strCache>
                <c:ptCount val="1"/>
                <c:pt idx="0">
                  <c:v>F3</c:v>
                </c:pt>
              </c:strCache>
            </c:strRef>
          </c:tx>
          <c:spPr>
            <a:solidFill>
              <a:schemeClr val="bg1">
                <a:lumMod val="50000"/>
              </a:schemeClr>
            </a:solidFill>
          </c:spPr>
          <c:cat>
            <c:numRef>
              <c:f>Plan1!$A$26:$A$32</c:f>
              <c:numCache>
                <c:formatCode>General</c:formatCode>
                <c:ptCount val="7"/>
                <c:pt idx="0">
                  <c:v>1</c:v>
                </c:pt>
                <c:pt idx="1">
                  <c:v>2</c:v>
                </c:pt>
                <c:pt idx="2">
                  <c:v>3</c:v>
                </c:pt>
                <c:pt idx="3">
                  <c:v>4</c:v>
                </c:pt>
                <c:pt idx="4">
                  <c:v>5</c:v>
                </c:pt>
                <c:pt idx="5">
                  <c:v>6</c:v>
                </c:pt>
                <c:pt idx="6">
                  <c:v>7</c:v>
                </c:pt>
              </c:numCache>
            </c:numRef>
          </c:cat>
          <c:val>
            <c:numRef>
              <c:f>Plan1!$D$26:$D$32</c:f>
              <c:numCache>
                <c:formatCode>General</c:formatCode>
                <c:ptCount val="7"/>
                <c:pt idx="0">
                  <c:v>0</c:v>
                </c:pt>
                <c:pt idx="1">
                  <c:v>0</c:v>
                </c:pt>
                <c:pt idx="2">
                  <c:v>3.8</c:v>
                </c:pt>
                <c:pt idx="3">
                  <c:v>7.5</c:v>
                </c:pt>
                <c:pt idx="4">
                  <c:v>26.4</c:v>
                </c:pt>
                <c:pt idx="5">
                  <c:v>30.2</c:v>
                </c:pt>
                <c:pt idx="6">
                  <c:v>32.1</c:v>
                </c:pt>
              </c:numCache>
            </c:numRef>
          </c:val>
        </c:ser>
        <c:ser>
          <c:idx val="3"/>
          <c:order val="3"/>
          <c:tx>
            <c:strRef>
              <c:f>Plan1!$E$25</c:f>
              <c:strCache>
                <c:ptCount val="1"/>
                <c:pt idx="0">
                  <c:v>F4</c:v>
                </c:pt>
              </c:strCache>
            </c:strRef>
          </c:tx>
          <c:spPr>
            <a:solidFill>
              <a:schemeClr val="tx1">
                <a:lumMod val="65000"/>
                <a:lumOff val="35000"/>
              </a:schemeClr>
            </a:solidFill>
          </c:spPr>
          <c:cat>
            <c:numRef>
              <c:f>Plan1!$A$26:$A$32</c:f>
              <c:numCache>
                <c:formatCode>General</c:formatCode>
                <c:ptCount val="7"/>
                <c:pt idx="0">
                  <c:v>1</c:v>
                </c:pt>
                <c:pt idx="1">
                  <c:v>2</c:v>
                </c:pt>
                <c:pt idx="2">
                  <c:v>3</c:v>
                </c:pt>
                <c:pt idx="3">
                  <c:v>4</c:v>
                </c:pt>
                <c:pt idx="4">
                  <c:v>5</c:v>
                </c:pt>
                <c:pt idx="5">
                  <c:v>6</c:v>
                </c:pt>
                <c:pt idx="6">
                  <c:v>7</c:v>
                </c:pt>
              </c:numCache>
            </c:numRef>
          </c:cat>
          <c:val>
            <c:numRef>
              <c:f>Plan1!$E$26:$E$32</c:f>
              <c:numCache>
                <c:formatCode>General</c:formatCode>
                <c:ptCount val="7"/>
                <c:pt idx="0">
                  <c:v>0</c:v>
                </c:pt>
                <c:pt idx="1">
                  <c:v>0</c:v>
                </c:pt>
                <c:pt idx="2">
                  <c:v>10.9</c:v>
                </c:pt>
                <c:pt idx="3">
                  <c:v>14.5</c:v>
                </c:pt>
                <c:pt idx="4">
                  <c:v>16.399999999999999</c:v>
                </c:pt>
                <c:pt idx="5">
                  <c:v>30.9</c:v>
                </c:pt>
                <c:pt idx="6">
                  <c:v>27.3</c:v>
                </c:pt>
              </c:numCache>
            </c:numRef>
          </c:val>
        </c:ser>
        <c:ser>
          <c:idx val="4"/>
          <c:order val="4"/>
          <c:tx>
            <c:strRef>
              <c:f>Plan1!$F$25</c:f>
              <c:strCache>
                <c:ptCount val="1"/>
                <c:pt idx="0">
                  <c:v>F5</c:v>
                </c:pt>
              </c:strCache>
            </c:strRef>
          </c:tx>
          <c:spPr>
            <a:solidFill>
              <a:schemeClr val="tx1">
                <a:lumMod val="75000"/>
                <a:lumOff val="25000"/>
              </a:schemeClr>
            </a:solidFill>
          </c:spPr>
          <c:cat>
            <c:numRef>
              <c:f>Plan1!$A$26:$A$32</c:f>
              <c:numCache>
                <c:formatCode>General</c:formatCode>
                <c:ptCount val="7"/>
                <c:pt idx="0">
                  <c:v>1</c:v>
                </c:pt>
                <c:pt idx="1">
                  <c:v>2</c:v>
                </c:pt>
                <c:pt idx="2">
                  <c:v>3</c:v>
                </c:pt>
                <c:pt idx="3">
                  <c:v>4</c:v>
                </c:pt>
                <c:pt idx="4">
                  <c:v>5</c:v>
                </c:pt>
                <c:pt idx="5">
                  <c:v>6</c:v>
                </c:pt>
                <c:pt idx="6">
                  <c:v>7</c:v>
                </c:pt>
              </c:numCache>
            </c:numRef>
          </c:cat>
          <c:val>
            <c:numRef>
              <c:f>Plan1!$F$26:$F$32</c:f>
              <c:numCache>
                <c:formatCode>General</c:formatCode>
                <c:ptCount val="7"/>
                <c:pt idx="0">
                  <c:v>0</c:v>
                </c:pt>
                <c:pt idx="1">
                  <c:v>0</c:v>
                </c:pt>
                <c:pt idx="2">
                  <c:v>7.3</c:v>
                </c:pt>
                <c:pt idx="3">
                  <c:v>10.9</c:v>
                </c:pt>
                <c:pt idx="4">
                  <c:v>27.3</c:v>
                </c:pt>
                <c:pt idx="5">
                  <c:v>27.3</c:v>
                </c:pt>
                <c:pt idx="6">
                  <c:v>27.2</c:v>
                </c:pt>
              </c:numCache>
            </c:numRef>
          </c:val>
        </c:ser>
        <c:axId val="131842432"/>
        <c:axId val="131845120"/>
      </c:barChart>
      <c:catAx>
        <c:axId val="131842432"/>
        <c:scaling>
          <c:orientation val="minMax"/>
        </c:scaling>
        <c:axPos val="b"/>
        <c:title>
          <c:tx>
            <c:rich>
              <a:bodyPr/>
              <a:lstStyle/>
              <a:p>
                <a:pPr>
                  <a:defRPr/>
                </a:pPr>
                <a:r>
                  <a:rPr lang="pt-BR"/>
                  <a:t>Notas para Aroma</a:t>
                </a:r>
              </a:p>
            </c:rich>
          </c:tx>
        </c:title>
        <c:numFmt formatCode="General" sourceLinked="1"/>
        <c:tickLblPos val="nextTo"/>
        <c:txPr>
          <a:bodyPr rot="0" vert="horz"/>
          <a:lstStyle/>
          <a:p>
            <a:pPr>
              <a:defRPr/>
            </a:pPr>
            <a:endParaRPr lang="pt-BR"/>
          </a:p>
        </c:txPr>
        <c:crossAx val="131845120"/>
        <c:crosses val="autoZero"/>
        <c:auto val="1"/>
        <c:lblAlgn val="ctr"/>
        <c:lblOffset val="100"/>
      </c:catAx>
      <c:valAx>
        <c:axId val="131845120"/>
        <c:scaling>
          <c:orientation val="minMax"/>
          <c:max val="60"/>
        </c:scaling>
        <c:axPos val="l"/>
        <c:majorGridlines/>
        <c:title>
          <c:tx>
            <c:rich>
              <a:bodyPr/>
              <a:lstStyle/>
              <a:p>
                <a:pPr>
                  <a:defRPr/>
                </a:pPr>
                <a:r>
                  <a:rPr lang="pt-BR"/>
                  <a:t>(%) </a:t>
                </a:r>
              </a:p>
            </c:rich>
          </c:tx>
          <c:layout>
            <c:manualLayout>
              <c:xMode val="edge"/>
              <c:yMode val="edge"/>
              <c:x val="1.489409811940514E-2"/>
              <c:y val="0.34090605595246093"/>
            </c:manualLayout>
          </c:layout>
        </c:title>
        <c:numFmt formatCode="General" sourceLinked="1"/>
        <c:tickLblPos val="nextTo"/>
        <c:txPr>
          <a:bodyPr rot="0" vert="horz"/>
          <a:lstStyle/>
          <a:p>
            <a:pPr>
              <a:defRPr/>
            </a:pPr>
            <a:endParaRPr lang="pt-BR"/>
          </a:p>
        </c:txPr>
        <c:crossAx val="131842432"/>
        <c:crosses val="autoZero"/>
        <c:crossBetween val="between"/>
        <c:majorUnit val="10"/>
      </c:valAx>
    </c:plotArea>
    <c:legend>
      <c:legendPos val="r"/>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5525117393315682"/>
          <c:y val="7.5290433220060293E-2"/>
          <c:w val="0.71917808219178758"/>
          <c:h val="0.67841409691629961"/>
        </c:manualLayout>
      </c:layout>
      <c:barChart>
        <c:barDir val="col"/>
        <c:grouping val="clustered"/>
        <c:ser>
          <c:idx val="0"/>
          <c:order val="0"/>
          <c:tx>
            <c:strRef>
              <c:f>Plan1!$B$40</c:f>
              <c:strCache>
                <c:ptCount val="1"/>
                <c:pt idx="0">
                  <c:v>F1</c:v>
                </c:pt>
              </c:strCache>
            </c:strRef>
          </c:tx>
          <c:spPr>
            <a:solidFill>
              <a:schemeClr val="bg1">
                <a:lumMod val="75000"/>
              </a:schemeClr>
            </a:solidFill>
          </c:spPr>
          <c:cat>
            <c:numRef>
              <c:f>Plan1!$A$41:$A$47</c:f>
              <c:numCache>
                <c:formatCode>General</c:formatCode>
                <c:ptCount val="7"/>
                <c:pt idx="0">
                  <c:v>1</c:v>
                </c:pt>
                <c:pt idx="1">
                  <c:v>2</c:v>
                </c:pt>
                <c:pt idx="2">
                  <c:v>3</c:v>
                </c:pt>
                <c:pt idx="3">
                  <c:v>4</c:v>
                </c:pt>
                <c:pt idx="4">
                  <c:v>5</c:v>
                </c:pt>
                <c:pt idx="5">
                  <c:v>6</c:v>
                </c:pt>
                <c:pt idx="6">
                  <c:v>7</c:v>
                </c:pt>
              </c:numCache>
            </c:numRef>
          </c:cat>
          <c:val>
            <c:numRef>
              <c:f>Plan1!$B$41:$B$47</c:f>
              <c:numCache>
                <c:formatCode>General</c:formatCode>
                <c:ptCount val="7"/>
                <c:pt idx="0">
                  <c:v>0</c:v>
                </c:pt>
                <c:pt idx="1">
                  <c:v>0</c:v>
                </c:pt>
                <c:pt idx="2">
                  <c:v>8.8000000000000007</c:v>
                </c:pt>
                <c:pt idx="3">
                  <c:v>5.3</c:v>
                </c:pt>
                <c:pt idx="4">
                  <c:v>26.3</c:v>
                </c:pt>
                <c:pt idx="5">
                  <c:v>19.3</c:v>
                </c:pt>
                <c:pt idx="6">
                  <c:v>40.300000000000004</c:v>
                </c:pt>
              </c:numCache>
            </c:numRef>
          </c:val>
        </c:ser>
        <c:ser>
          <c:idx val="1"/>
          <c:order val="1"/>
          <c:tx>
            <c:strRef>
              <c:f>Plan1!$C$40</c:f>
              <c:strCache>
                <c:ptCount val="1"/>
                <c:pt idx="0">
                  <c:v>F2</c:v>
                </c:pt>
              </c:strCache>
            </c:strRef>
          </c:tx>
          <c:spPr>
            <a:solidFill>
              <a:schemeClr val="bg1">
                <a:lumMod val="65000"/>
              </a:schemeClr>
            </a:solidFill>
          </c:spPr>
          <c:cat>
            <c:numRef>
              <c:f>Plan1!$A$41:$A$47</c:f>
              <c:numCache>
                <c:formatCode>General</c:formatCode>
                <c:ptCount val="7"/>
                <c:pt idx="0">
                  <c:v>1</c:v>
                </c:pt>
                <c:pt idx="1">
                  <c:v>2</c:v>
                </c:pt>
                <c:pt idx="2">
                  <c:v>3</c:v>
                </c:pt>
                <c:pt idx="3">
                  <c:v>4</c:v>
                </c:pt>
                <c:pt idx="4">
                  <c:v>5</c:v>
                </c:pt>
                <c:pt idx="5">
                  <c:v>6</c:v>
                </c:pt>
                <c:pt idx="6">
                  <c:v>7</c:v>
                </c:pt>
              </c:numCache>
            </c:numRef>
          </c:cat>
          <c:val>
            <c:numRef>
              <c:f>Plan1!$C$41:$C$47</c:f>
              <c:numCache>
                <c:formatCode>General</c:formatCode>
                <c:ptCount val="7"/>
                <c:pt idx="0">
                  <c:v>0</c:v>
                </c:pt>
                <c:pt idx="1">
                  <c:v>0</c:v>
                </c:pt>
                <c:pt idx="2">
                  <c:v>5.3</c:v>
                </c:pt>
                <c:pt idx="3">
                  <c:v>8.8000000000000007</c:v>
                </c:pt>
                <c:pt idx="4">
                  <c:v>26.3</c:v>
                </c:pt>
                <c:pt idx="5">
                  <c:v>21.1</c:v>
                </c:pt>
                <c:pt idx="6">
                  <c:v>38.5</c:v>
                </c:pt>
              </c:numCache>
            </c:numRef>
          </c:val>
        </c:ser>
        <c:ser>
          <c:idx val="2"/>
          <c:order val="2"/>
          <c:tx>
            <c:strRef>
              <c:f>Plan1!$D$40</c:f>
              <c:strCache>
                <c:ptCount val="1"/>
                <c:pt idx="0">
                  <c:v>F3</c:v>
                </c:pt>
              </c:strCache>
            </c:strRef>
          </c:tx>
          <c:spPr>
            <a:solidFill>
              <a:schemeClr val="bg1">
                <a:lumMod val="50000"/>
              </a:schemeClr>
            </a:solidFill>
          </c:spPr>
          <c:cat>
            <c:numRef>
              <c:f>Plan1!$A$41:$A$47</c:f>
              <c:numCache>
                <c:formatCode>General</c:formatCode>
                <c:ptCount val="7"/>
                <c:pt idx="0">
                  <c:v>1</c:v>
                </c:pt>
                <c:pt idx="1">
                  <c:v>2</c:v>
                </c:pt>
                <c:pt idx="2">
                  <c:v>3</c:v>
                </c:pt>
                <c:pt idx="3">
                  <c:v>4</c:v>
                </c:pt>
                <c:pt idx="4">
                  <c:v>5</c:v>
                </c:pt>
                <c:pt idx="5">
                  <c:v>6</c:v>
                </c:pt>
                <c:pt idx="6">
                  <c:v>7</c:v>
                </c:pt>
              </c:numCache>
            </c:numRef>
          </c:cat>
          <c:val>
            <c:numRef>
              <c:f>Plan1!$D$41:$D$47</c:f>
              <c:numCache>
                <c:formatCode>General</c:formatCode>
                <c:ptCount val="7"/>
                <c:pt idx="0">
                  <c:v>0</c:v>
                </c:pt>
                <c:pt idx="1">
                  <c:v>0</c:v>
                </c:pt>
                <c:pt idx="2">
                  <c:v>10.9</c:v>
                </c:pt>
                <c:pt idx="3">
                  <c:v>9.1</c:v>
                </c:pt>
                <c:pt idx="4">
                  <c:v>18.2</c:v>
                </c:pt>
                <c:pt idx="5">
                  <c:v>23.6</c:v>
                </c:pt>
                <c:pt idx="6">
                  <c:v>38.200000000000003</c:v>
                </c:pt>
              </c:numCache>
            </c:numRef>
          </c:val>
        </c:ser>
        <c:ser>
          <c:idx val="3"/>
          <c:order val="3"/>
          <c:tx>
            <c:strRef>
              <c:f>Plan1!$E$40</c:f>
              <c:strCache>
                <c:ptCount val="1"/>
                <c:pt idx="0">
                  <c:v>F4</c:v>
                </c:pt>
              </c:strCache>
            </c:strRef>
          </c:tx>
          <c:spPr>
            <a:solidFill>
              <a:schemeClr val="tx1">
                <a:lumMod val="65000"/>
                <a:lumOff val="35000"/>
              </a:schemeClr>
            </a:solidFill>
          </c:spPr>
          <c:cat>
            <c:numRef>
              <c:f>Plan1!$A$41:$A$47</c:f>
              <c:numCache>
                <c:formatCode>General</c:formatCode>
                <c:ptCount val="7"/>
                <c:pt idx="0">
                  <c:v>1</c:v>
                </c:pt>
                <c:pt idx="1">
                  <c:v>2</c:v>
                </c:pt>
                <c:pt idx="2">
                  <c:v>3</c:v>
                </c:pt>
                <c:pt idx="3">
                  <c:v>4</c:v>
                </c:pt>
                <c:pt idx="4">
                  <c:v>5</c:v>
                </c:pt>
                <c:pt idx="5">
                  <c:v>6</c:v>
                </c:pt>
                <c:pt idx="6">
                  <c:v>7</c:v>
                </c:pt>
              </c:numCache>
            </c:numRef>
          </c:cat>
          <c:val>
            <c:numRef>
              <c:f>Plan1!$E$41:$E$47</c:f>
              <c:numCache>
                <c:formatCode>General</c:formatCode>
                <c:ptCount val="7"/>
                <c:pt idx="0">
                  <c:v>0</c:v>
                </c:pt>
                <c:pt idx="1">
                  <c:v>5.5</c:v>
                </c:pt>
                <c:pt idx="2">
                  <c:v>9.1</c:v>
                </c:pt>
                <c:pt idx="3">
                  <c:v>7.3</c:v>
                </c:pt>
                <c:pt idx="4">
                  <c:v>20</c:v>
                </c:pt>
                <c:pt idx="5">
                  <c:v>23.6</c:v>
                </c:pt>
                <c:pt idx="6">
                  <c:v>34.5</c:v>
                </c:pt>
              </c:numCache>
            </c:numRef>
          </c:val>
        </c:ser>
        <c:ser>
          <c:idx val="4"/>
          <c:order val="4"/>
          <c:tx>
            <c:strRef>
              <c:f>Plan1!$F$40</c:f>
              <c:strCache>
                <c:ptCount val="1"/>
                <c:pt idx="0">
                  <c:v>F5</c:v>
                </c:pt>
              </c:strCache>
            </c:strRef>
          </c:tx>
          <c:spPr>
            <a:solidFill>
              <a:schemeClr val="tx1">
                <a:lumMod val="75000"/>
                <a:lumOff val="25000"/>
              </a:schemeClr>
            </a:solidFill>
          </c:spPr>
          <c:cat>
            <c:numRef>
              <c:f>Plan1!$A$41:$A$47</c:f>
              <c:numCache>
                <c:formatCode>General</c:formatCode>
                <c:ptCount val="7"/>
                <c:pt idx="0">
                  <c:v>1</c:v>
                </c:pt>
                <c:pt idx="1">
                  <c:v>2</c:v>
                </c:pt>
                <c:pt idx="2">
                  <c:v>3</c:v>
                </c:pt>
                <c:pt idx="3">
                  <c:v>4</c:v>
                </c:pt>
                <c:pt idx="4">
                  <c:v>5</c:v>
                </c:pt>
                <c:pt idx="5">
                  <c:v>6</c:v>
                </c:pt>
                <c:pt idx="6">
                  <c:v>7</c:v>
                </c:pt>
              </c:numCache>
            </c:numRef>
          </c:cat>
          <c:val>
            <c:numRef>
              <c:f>Plan1!$F$41:$F$47</c:f>
              <c:numCache>
                <c:formatCode>General</c:formatCode>
                <c:ptCount val="7"/>
                <c:pt idx="0">
                  <c:v>0</c:v>
                </c:pt>
                <c:pt idx="1">
                  <c:v>5.4</c:v>
                </c:pt>
                <c:pt idx="2">
                  <c:v>12.5</c:v>
                </c:pt>
                <c:pt idx="3">
                  <c:v>10.7</c:v>
                </c:pt>
                <c:pt idx="4">
                  <c:v>26.8</c:v>
                </c:pt>
                <c:pt idx="5">
                  <c:v>10.7</c:v>
                </c:pt>
                <c:pt idx="6">
                  <c:v>33.9</c:v>
                </c:pt>
              </c:numCache>
            </c:numRef>
          </c:val>
        </c:ser>
        <c:axId val="135885184"/>
        <c:axId val="163291520"/>
      </c:barChart>
      <c:catAx>
        <c:axId val="135885184"/>
        <c:scaling>
          <c:orientation val="minMax"/>
        </c:scaling>
        <c:axPos val="b"/>
        <c:title>
          <c:tx>
            <c:rich>
              <a:bodyPr/>
              <a:lstStyle/>
              <a:p>
                <a:pPr>
                  <a:defRPr/>
                </a:pPr>
                <a:r>
                  <a:rPr lang="pt-BR"/>
                  <a:t>Notas para Sabor</a:t>
                </a:r>
              </a:p>
            </c:rich>
          </c:tx>
        </c:title>
        <c:numFmt formatCode="General" sourceLinked="1"/>
        <c:tickLblPos val="nextTo"/>
        <c:txPr>
          <a:bodyPr rot="0" vert="horz"/>
          <a:lstStyle/>
          <a:p>
            <a:pPr>
              <a:defRPr/>
            </a:pPr>
            <a:endParaRPr lang="pt-BR"/>
          </a:p>
        </c:txPr>
        <c:crossAx val="163291520"/>
        <c:crosses val="autoZero"/>
        <c:auto val="1"/>
        <c:lblAlgn val="ctr"/>
        <c:lblOffset val="100"/>
      </c:catAx>
      <c:valAx>
        <c:axId val="163291520"/>
        <c:scaling>
          <c:orientation val="minMax"/>
          <c:max val="60"/>
          <c:min val="0"/>
        </c:scaling>
        <c:axPos val="l"/>
        <c:majorGridlines/>
        <c:title>
          <c:tx>
            <c:rich>
              <a:bodyPr/>
              <a:lstStyle/>
              <a:p>
                <a:pPr>
                  <a:defRPr/>
                </a:pPr>
                <a:r>
                  <a:rPr lang="pt-BR"/>
                  <a:t>(%) </a:t>
                </a:r>
              </a:p>
            </c:rich>
          </c:tx>
          <c:layout>
            <c:manualLayout>
              <c:xMode val="edge"/>
              <c:yMode val="edge"/>
              <c:x val="7.8201030082806315E-3"/>
              <c:y val="0.35595793509499052"/>
            </c:manualLayout>
          </c:layout>
        </c:title>
        <c:numFmt formatCode="#,##0_);\(#,##0\)" sourceLinked="0"/>
        <c:tickLblPos val="nextTo"/>
        <c:txPr>
          <a:bodyPr rot="0" vert="horz"/>
          <a:lstStyle/>
          <a:p>
            <a:pPr>
              <a:defRPr/>
            </a:pPr>
            <a:endParaRPr lang="pt-BR"/>
          </a:p>
        </c:txPr>
        <c:crossAx val="135885184"/>
        <c:crosses val="autoZero"/>
        <c:crossBetween val="between"/>
        <c:majorUnit val="10"/>
      </c:valAx>
    </c:plotArea>
    <c:legend>
      <c:legendPos val="r"/>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72727272727462"/>
          <c:y val="6.0869565217391314E-2"/>
          <c:w val="0.72500000000000064"/>
          <c:h val="0.68952165807057508"/>
        </c:manualLayout>
      </c:layout>
      <c:barChart>
        <c:barDir val="col"/>
        <c:grouping val="clustered"/>
        <c:ser>
          <c:idx val="0"/>
          <c:order val="0"/>
          <c:tx>
            <c:strRef>
              <c:f>Plan1!$B$54</c:f>
              <c:strCache>
                <c:ptCount val="1"/>
                <c:pt idx="0">
                  <c:v>F1</c:v>
                </c:pt>
              </c:strCache>
            </c:strRef>
          </c:tx>
          <c:spPr>
            <a:solidFill>
              <a:schemeClr val="bg1">
                <a:lumMod val="75000"/>
              </a:schemeClr>
            </a:solidFill>
          </c:spPr>
          <c:cat>
            <c:numRef>
              <c:f>Plan1!$A$55:$A$61</c:f>
              <c:numCache>
                <c:formatCode>General</c:formatCode>
                <c:ptCount val="7"/>
                <c:pt idx="0">
                  <c:v>1</c:v>
                </c:pt>
                <c:pt idx="1">
                  <c:v>2</c:v>
                </c:pt>
                <c:pt idx="2">
                  <c:v>3</c:v>
                </c:pt>
                <c:pt idx="3">
                  <c:v>4</c:v>
                </c:pt>
                <c:pt idx="4">
                  <c:v>5</c:v>
                </c:pt>
                <c:pt idx="5">
                  <c:v>6</c:v>
                </c:pt>
                <c:pt idx="6">
                  <c:v>7</c:v>
                </c:pt>
              </c:numCache>
            </c:numRef>
          </c:cat>
          <c:val>
            <c:numRef>
              <c:f>Plan1!$B$55:$B$61</c:f>
              <c:numCache>
                <c:formatCode>General</c:formatCode>
                <c:ptCount val="7"/>
                <c:pt idx="0">
                  <c:v>3.3</c:v>
                </c:pt>
                <c:pt idx="1">
                  <c:v>3.3</c:v>
                </c:pt>
                <c:pt idx="2">
                  <c:v>3.3</c:v>
                </c:pt>
                <c:pt idx="3">
                  <c:v>6.7</c:v>
                </c:pt>
                <c:pt idx="4">
                  <c:v>28.3</c:v>
                </c:pt>
                <c:pt idx="5">
                  <c:v>28.3</c:v>
                </c:pt>
                <c:pt idx="6">
                  <c:v>26.8</c:v>
                </c:pt>
              </c:numCache>
            </c:numRef>
          </c:val>
        </c:ser>
        <c:ser>
          <c:idx val="1"/>
          <c:order val="1"/>
          <c:tx>
            <c:strRef>
              <c:f>Plan1!$C$54</c:f>
              <c:strCache>
                <c:ptCount val="1"/>
                <c:pt idx="0">
                  <c:v>F2</c:v>
                </c:pt>
              </c:strCache>
            </c:strRef>
          </c:tx>
          <c:spPr>
            <a:solidFill>
              <a:schemeClr val="bg1">
                <a:lumMod val="65000"/>
              </a:schemeClr>
            </a:solidFill>
          </c:spPr>
          <c:cat>
            <c:numRef>
              <c:f>Plan1!$A$55:$A$61</c:f>
              <c:numCache>
                <c:formatCode>General</c:formatCode>
                <c:ptCount val="7"/>
                <c:pt idx="0">
                  <c:v>1</c:v>
                </c:pt>
                <c:pt idx="1">
                  <c:v>2</c:v>
                </c:pt>
                <c:pt idx="2">
                  <c:v>3</c:v>
                </c:pt>
                <c:pt idx="3">
                  <c:v>4</c:v>
                </c:pt>
                <c:pt idx="4">
                  <c:v>5</c:v>
                </c:pt>
                <c:pt idx="5">
                  <c:v>6</c:v>
                </c:pt>
                <c:pt idx="6">
                  <c:v>7</c:v>
                </c:pt>
              </c:numCache>
            </c:numRef>
          </c:cat>
          <c:val>
            <c:numRef>
              <c:f>Plan1!$C$55:$C$61</c:f>
              <c:numCache>
                <c:formatCode>General</c:formatCode>
                <c:ptCount val="7"/>
                <c:pt idx="0">
                  <c:v>3.3</c:v>
                </c:pt>
                <c:pt idx="1">
                  <c:v>5</c:v>
                </c:pt>
                <c:pt idx="2">
                  <c:v>1.7</c:v>
                </c:pt>
                <c:pt idx="3">
                  <c:v>5</c:v>
                </c:pt>
                <c:pt idx="4">
                  <c:v>35</c:v>
                </c:pt>
                <c:pt idx="5">
                  <c:v>25</c:v>
                </c:pt>
                <c:pt idx="6">
                  <c:v>25</c:v>
                </c:pt>
              </c:numCache>
            </c:numRef>
          </c:val>
        </c:ser>
        <c:ser>
          <c:idx val="2"/>
          <c:order val="2"/>
          <c:tx>
            <c:strRef>
              <c:f>Plan1!$D$54</c:f>
              <c:strCache>
                <c:ptCount val="1"/>
                <c:pt idx="0">
                  <c:v>F3</c:v>
                </c:pt>
              </c:strCache>
            </c:strRef>
          </c:tx>
          <c:spPr>
            <a:solidFill>
              <a:schemeClr val="bg1">
                <a:lumMod val="50000"/>
              </a:schemeClr>
            </a:solidFill>
          </c:spPr>
          <c:cat>
            <c:numRef>
              <c:f>Plan1!$A$55:$A$61</c:f>
              <c:numCache>
                <c:formatCode>General</c:formatCode>
                <c:ptCount val="7"/>
                <c:pt idx="0">
                  <c:v>1</c:v>
                </c:pt>
                <c:pt idx="1">
                  <c:v>2</c:v>
                </c:pt>
                <c:pt idx="2">
                  <c:v>3</c:v>
                </c:pt>
                <c:pt idx="3">
                  <c:v>4</c:v>
                </c:pt>
                <c:pt idx="4">
                  <c:v>5</c:v>
                </c:pt>
                <c:pt idx="5">
                  <c:v>6</c:v>
                </c:pt>
                <c:pt idx="6">
                  <c:v>7</c:v>
                </c:pt>
              </c:numCache>
            </c:numRef>
          </c:cat>
          <c:val>
            <c:numRef>
              <c:f>Plan1!$D$55:$D$61</c:f>
              <c:numCache>
                <c:formatCode>General</c:formatCode>
                <c:ptCount val="7"/>
                <c:pt idx="0">
                  <c:v>3.3</c:v>
                </c:pt>
                <c:pt idx="1">
                  <c:v>3.3</c:v>
                </c:pt>
                <c:pt idx="2">
                  <c:v>8.3000000000000007</c:v>
                </c:pt>
                <c:pt idx="3">
                  <c:v>10</c:v>
                </c:pt>
                <c:pt idx="4">
                  <c:v>20</c:v>
                </c:pt>
                <c:pt idx="5">
                  <c:v>21.7</c:v>
                </c:pt>
                <c:pt idx="6">
                  <c:v>33.4</c:v>
                </c:pt>
              </c:numCache>
            </c:numRef>
          </c:val>
        </c:ser>
        <c:ser>
          <c:idx val="3"/>
          <c:order val="3"/>
          <c:tx>
            <c:strRef>
              <c:f>Plan1!$E$54</c:f>
              <c:strCache>
                <c:ptCount val="1"/>
                <c:pt idx="0">
                  <c:v>F4</c:v>
                </c:pt>
              </c:strCache>
            </c:strRef>
          </c:tx>
          <c:spPr>
            <a:solidFill>
              <a:schemeClr val="tx1">
                <a:lumMod val="65000"/>
                <a:lumOff val="35000"/>
              </a:schemeClr>
            </a:solidFill>
          </c:spPr>
          <c:cat>
            <c:numRef>
              <c:f>Plan1!$A$55:$A$61</c:f>
              <c:numCache>
                <c:formatCode>General</c:formatCode>
                <c:ptCount val="7"/>
                <c:pt idx="0">
                  <c:v>1</c:v>
                </c:pt>
                <c:pt idx="1">
                  <c:v>2</c:v>
                </c:pt>
                <c:pt idx="2">
                  <c:v>3</c:v>
                </c:pt>
                <c:pt idx="3">
                  <c:v>4</c:v>
                </c:pt>
                <c:pt idx="4">
                  <c:v>5</c:v>
                </c:pt>
                <c:pt idx="5">
                  <c:v>6</c:v>
                </c:pt>
                <c:pt idx="6">
                  <c:v>7</c:v>
                </c:pt>
              </c:numCache>
            </c:numRef>
          </c:cat>
          <c:val>
            <c:numRef>
              <c:f>Plan1!$E$55:$E$61</c:f>
              <c:numCache>
                <c:formatCode>General</c:formatCode>
                <c:ptCount val="7"/>
                <c:pt idx="0">
                  <c:v>3.3</c:v>
                </c:pt>
                <c:pt idx="1">
                  <c:v>6.7</c:v>
                </c:pt>
                <c:pt idx="2">
                  <c:v>10</c:v>
                </c:pt>
                <c:pt idx="3">
                  <c:v>6.7</c:v>
                </c:pt>
                <c:pt idx="4">
                  <c:v>25</c:v>
                </c:pt>
                <c:pt idx="5">
                  <c:v>20</c:v>
                </c:pt>
                <c:pt idx="6">
                  <c:v>28.3</c:v>
                </c:pt>
              </c:numCache>
            </c:numRef>
          </c:val>
        </c:ser>
        <c:ser>
          <c:idx val="4"/>
          <c:order val="4"/>
          <c:tx>
            <c:strRef>
              <c:f>Plan1!$F$54</c:f>
              <c:strCache>
                <c:ptCount val="1"/>
                <c:pt idx="0">
                  <c:v>F5</c:v>
                </c:pt>
              </c:strCache>
            </c:strRef>
          </c:tx>
          <c:spPr>
            <a:solidFill>
              <a:schemeClr val="tx1">
                <a:lumMod val="75000"/>
                <a:lumOff val="25000"/>
              </a:schemeClr>
            </a:solidFill>
          </c:spPr>
          <c:cat>
            <c:numRef>
              <c:f>Plan1!$A$55:$A$61</c:f>
              <c:numCache>
                <c:formatCode>General</c:formatCode>
                <c:ptCount val="7"/>
                <c:pt idx="0">
                  <c:v>1</c:v>
                </c:pt>
                <c:pt idx="1">
                  <c:v>2</c:v>
                </c:pt>
                <c:pt idx="2">
                  <c:v>3</c:v>
                </c:pt>
                <c:pt idx="3">
                  <c:v>4</c:v>
                </c:pt>
                <c:pt idx="4">
                  <c:v>5</c:v>
                </c:pt>
                <c:pt idx="5">
                  <c:v>6</c:v>
                </c:pt>
                <c:pt idx="6">
                  <c:v>7</c:v>
                </c:pt>
              </c:numCache>
            </c:numRef>
          </c:cat>
          <c:val>
            <c:numRef>
              <c:f>Plan1!$F$55:$F$61</c:f>
              <c:numCache>
                <c:formatCode>General</c:formatCode>
                <c:ptCount val="7"/>
                <c:pt idx="0">
                  <c:v>3.3</c:v>
                </c:pt>
                <c:pt idx="1">
                  <c:v>6.7</c:v>
                </c:pt>
                <c:pt idx="2">
                  <c:v>5</c:v>
                </c:pt>
                <c:pt idx="3">
                  <c:v>10</c:v>
                </c:pt>
                <c:pt idx="4">
                  <c:v>23.3</c:v>
                </c:pt>
                <c:pt idx="5">
                  <c:v>15</c:v>
                </c:pt>
                <c:pt idx="6">
                  <c:v>36.700000000000003</c:v>
                </c:pt>
              </c:numCache>
            </c:numRef>
          </c:val>
        </c:ser>
        <c:axId val="134107136"/>
        <c:axId val="134109056"/>
      </c:barChart>
      <c:catAx>
        <c:axId val="134107136"/>
        <c:scaling>
          <c:orientation val="minMax"/>
        </c:scaling>
        <c:axPos val="b"/>
        <c:title>
          <c:tx>
            <c:rich>
              <a:bodyPr/>
              <a:lstStyle/>
              <a:p>
                <a:pPr>
                  <a:defRPr/>
                </a:pPr>
                <a:r>
                  <a:rPr lang="pt-BR"/>
                  <a:t>Notas para Textura</a:t>
                </a:r>
              </a:p>
            </c:rich>
          </c:tx>
        </c:title>
        <c:numFmt formatCode="General" sourceLinked="1"/>
        <c:tickLblPos val="nextTo"/>
        <c:txPr>
          <a:bodyPr rot="0" vert="horz"/>
          <a:lstStyle/>
          <a:p>
            <a:pPr>
              <a:defRPr/>
            </a:pPr>
            <a:endParaRPr lang="pt-BR"/>
          </a:p>
        </c:txPr>
        <c:crossAx val="134109056"/>
        <c:crosses val="autoZero"/>
        <c:auto val="1"/>
        <c:lblAlgn val="ctr"/>
        <c:lblOffset val="100"/>
      </c:catAx>
      <c:valAx>
        <c:axId val="134109056"/>
        <c:scaling>
          <c:orientation val="minMax"/>
          <c:max val="60"/>
        </c:scaling>
        <c:axPos val="l"/>
        <c:majorGridlines/>
        <c:title>
          <c:tx>
            <c:rich>
              <a:bodyPr/>
              <a:lstStyle/>
              <a:p>
                <a:pPr>
                  <a:defRPr/>
                </a:pPr>
                <a:r>
                  <a:rPr lang="pt-BR"/>
                  <a:t>(%) </a:t>
                </a:r>
              </a:p>
            </c:rich>
          </c:tx>
          <c:layout>
            <c:manualLayout>
              <c:xMode val="edge"/>
              <c:yMode val="edge"/>
              <c:x val="1.5996288594995434E-3"/>
              <c:y val="0.34920294489882031"/>
            </c:manualLayout>
          </c:layout>
        </c:title>
        <c:numFmt formatCode="General" sourceLinked="1"/>
        <c:tickLblPos val="nextTo"/>
        <c:txPr>
          <a:bodyPr rot="0" vert="horz"/>
          <a:lstStyle/>
          <a:p>
            <a:pPr>
              <a:defRPr/>
            </a:pPr>
            <a:endParaRPr lang="pt-BR"/>
          </a:p>
        </c:txPr>
        <c:crossAx val="134107136"/>
        <c:crosses val="autoZero"/>
        <c:crossBetween val="between"/>
        <c:majorUnit val="10"/>
      </c:valAx>
    </c:plotArea>
    <c:legend>
      <c:legendPos val="r"/>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39229024943495"/>
          <c:y val="5.9829059829059825E-2"/>
          <c:w val="0.7256235827664399"/>
          <c:h val="0.68803418803418803"/>
        </c:manualLayout>
      </c:layout>
      <c:barChart>
        <c:barDir val="col"/>
        <c:grouping val="clustered"/>
        <c:ser>
          <c:idx val="0"/>
          <c:order val="0"/>
          <c:tx>
            <c:strRef>
              <c:f>Plan1!$B$68</c:f>
              <c:strCache>
                <c:ptCount val="1"/>
                <c:pt idx="0">
                  <c:v>F1</c:v>
                </c:pt>
              </c:strCache>
            </c:strRef>
          </c:tx>
          <c:spPr>
            <a:solidFill>
              <a:schemeClr val="bg1">
                <a:lumMod val="75000"/>
              </a:schemeClr>
            </a:solidFill>
          </c:spPr>
          <c:cat>
            <c:numRef>
              <c:f>Plan1!$A$69:$A$75</c:f>
              <c:numCache>
                <c:formatCode>General</c:formatCode>
                <c:ptCount val="7"/>
                <c:pt idx="0">
                  <c:v>1</c:v>
                </c:pt>
                <c:pt idx="1">
                  <c:v>2</c:v>
                </c:pt>
                <c:pt idx="2">
                  <c:v>3</c:v>
                </c:pt>
                <c:pt idx="3">
                  <c:v>4</c:v>
                </c:pt>
                <c:pt idx="4">
                  <c:v>5</c:v>
                </c:pt>
                <c:pt idx="5">
                  <c:v>6</c:v>
                </c:pt>
                <c:pt idx="6">
                  <c:v>7</c:v>
                </c:pt>
              </c:numCache>
            </c:numRef>
          </c:cat>
          <c:val>
            <c:numRef>
              <c:f>Plan1!$B$69:$B$75</c:f>
              <c:numCache>
                <c:formatCode>General</c:formatCode>
                <c:ptCount val="7"/>
                <c:pt idx="0">
                  <c:v>0</c:v>
                </c:pt>
                <c:pt idx="1">
                  <c:v>0</c:v>
                </c:pt>
                <c:pt idx="2">
                  <c:v>0</c:v>
                </c:pt>
                <c:pt idx="3">
                  <c:v>10.5</c:v>
                </c:pt>
                <c:pt idx="4">
                  <c:v>31.6</c:v>
                </c:pt>
                <c:pt idx="5">
                  <c:v>31.6</c:v>
                </c:pt>
                <c:pt idx="6">
                  <c:v>26.3</c:v>
                </c:pt>
              </c:numCache>
            </c:numRef>
          </c:val>
        </c:ser>
        <c:ser>
          <c:idx val="1"/>
          <c:order val="1"/>
          <c:tx>
            <c:strRef>
              <c:f>Plan1!$C$68</c:f>
              <c:strCache>
                <c:ptCount val="1"/>
                <c:pt idx="0">
                  <c:v>F2</c:v>
                </c:pt>
              </c:strCache>
            </c:strRef>
          </c:tx>
          <c:spPr>
            <a:solidFill>
              <a:schemeClr val="bg1">
                <a:lumMod val="65000"/>
              </a:schemeClr>
            </a:solidFill>
          </c:spPr>
          <c:cat>
            <c:numRef>
              <c:f>Plan1!$A$69:$A$75</c:f>
              <c:numCache>
                <c:formatCode>General</c:formatCode>
                <c:ptCount val="7"/>
                <c:pt idx="0">
                  <c:v>1</c:v>
                </c:pt>
                <c:pt idx="1">
                  <c:v>2</c:v>
                </c:pt>
                <c:pt idx="2">
                  <c:v>3</c:v>
                </c:pt>
                <c:pt idx="3">
                  <c:v>4</c:v>
                </c:pt>
                <c:pt idx="4">
                  <c:v>5</c:v>
                </c:pt>
                <c:pt idx="5">
                  <c:v>6</c:v>
                </c:pt>
                <c:pt idx="6">
                  <c:v>7</c:v>
                </c:pt>
              </c:numCache>
            </c:numRef>
          </c:cat>
          <c:val>
            <c:numRef>
              <c:f>Plan1!$C$69:$C$75</c:f>
              <c:numCache>
                <c:formatCode>General</c:formatCode>
                <c:ptCount val="7"/>
                <c:pt idx="0">
                  <c:v>0</c:v>
                </c:pt>
                <c:pt idx="1">
                  <c:v>0</c:v>
                </c:pt>
                <c:pt idx="2">
                  <c:v>3.5</c:v>
                </c:pt>
                <c:pt idx="3">
                  <c:v>8.8000000000000007</c:v>
                </c:pt>
                <c:pt idx="4">
                  <c:v>26.3</c:v>
                </c:pt>
                <c:pt idx="5">
                  <c:v>26.3</c:v>
                </c:pt>
                <c:pt idx="6">
                  <c:v>35.1</c:v>
                </c:pt>
              </c:numCache>
            </c:numRef>
          </c:val>
        </c:ser>
        <c:ser>
          <c:idx val="2"/>
          <c:order val="2"/>
          <c:tx>
            <c:strRef>
              <c:f>Plan1!$D$68</c:f>
              <c:strCache>
                <c:ptCount val="1"/>
                <c:pt idx="0">
                  <c:v>F3</c:v>
                </c:pt>
              </c:strCache>
            </c:strRef>
          </c:tx>
          <c:spPr>
            <a:solidFill>
              <a:schemeClr val="bg1">
                <a:lumMod val="50000"/>
              </a:schemeClr>
            </a:solidFill>
          </c:spPr>
          <c:cat>
            <c:numRef>
              <c:f>Plan1!$A$69:$A$75</c:f>
              <c:numCache>
                <c:formatCode>General</c:formatCode>
                <c:ptCount val="7"/>
                <c:pt idx="0">
                  <c:v>1</c:v>
                </c:pt>
                <c:pt idx="1">
                  <c:v>2</c:v>
                </c:pt>
                <c:pt idx="2">
                  <c:v>3</c:v>
                </c:pt>
                <c:pt idx="3">
                  <c:v>4</c:v>
                </c:pt>
                <c:pt idx="4">
                  <c:v>5</c:v>
                </c:pt>
                <c:pt idx="5">
                  <c:v>6</c:v>
                </c:pt>
                <c:pt idx="6">
                  <c:v>7</c:v>
                </c:pt>
              </c:numCache>
            </c:numRef>
          </c:cat>
          <c:val>
            <c:numRef>
              <c:f>Plan1!$D$69:$D$75</c:f>
              <c:numCache>
                <c:formatCode>General</c:formatCode>
                <c:ptCount val="7"/>
                <c:pt idx="0">
                  <c:v>0</c:v>
                </c:pt>
                <c:pt idx="1">
                  <c:v>3.4</c:v>
                </c:pt>
                <c:pt idx="2">
                  <c:v>6.9</c:v>
                </c:pt>
                <c:pt idx="3">
                  <c:v>12.1</c:v>
                </c:pt>
                <c:pt idx="4">
                  <c:v>20.7</c:v>
                </c:pt>
                <c:pt idx="5">
                  <c:v>20.7</c:v>
                </c:pt>
                <c:pt idx="6">
                  <c:v>36.200000000000003</c:v>
                </c:pt>
              </c:numCache>
            </c:numRef>
          </c:val>
        </c:ser>
        <c:ser>
          <c:idx val="3"/>
          <c:order val="3"/>
          <c:tx>
            <c:strRef>
              <c:f>Plan1!$E$68</c:f>
              <c:strCache>
                <c:ptCount val="1"/>
                <c:pt idx="0">
                  <c:v>F4</c:v>
                </c:pt>
              </c:strCache>
            </c:strRef>
          </c:tx>
          <c:spPr>
            <a:solidFill>
              <a:schemeClr val="tx1">
                <a:lumMod val="65000"/>
                <a:lumOff val="35000"/>
              </a:schemeClr>
            </a:solidFill>
          </c:spPr>
          <c:cat>
            <c:numRef>
              <c:f>Plan1!$A$69:$A$75</c:f>
              <c:numCache>
                <c:formatCode>General</c:formatCode>
                <c:ptCount val="7"/>
                <c:pt idx="0">
                  <c:v>1</c:v>
                </c:pt>
                <c:pt idx="1">
                  <c:v>2</c:v>
                </c:pt>
                <c:pt idx="2">
                  <c:v>3</c:v>
                </c:pt>
                <c:pt idx="3">
                  <c:v>4</c:v>
                </c:pt>
                <c:pt idx="4">
                  <c:v>5</c:v>
                </c:pt>
                <c:pt idx="5">
                  <c:v>6</c:v>
                </c:pt>
                <c:pt idx="6">
                  <c:v>7</c:v>
                </c:pt>
              </c:numCache>
            </c:numRef>
          </c:cat>
          <c:val>
            <c:numRef>
              <c:f>Plan1!$E$69:$E$75</c:f>
              <c:numCache>
                <c:formatCode>General</c:formatCode>
                <c:ptCount val="7"/>
                <c:pt idx="0">
                  <c:v>0</c:v>
                </c:pt>
                <c:pt idx="1">
                  <c:v>0</c:v>
                </c:pt>
                <c:pt idx="2">
                  <c:v>7</c:v>
                </c:pt>
                <c:pt idx="3">
                  <c:v>14</c:v>
                </c:pt>
                <c:pt idx="4">
                  <c:v>15.8</c:v>
                </c:pt>
                <c:pt idx="5">
                  <c:v>29.8</c:v>
                </c:pt>
                <c:pt idx="6">
                  <c:v>33.4</c:v>
                </c:pt>
              </c:numCache>
            </c:numRef>
          </c:val>
        </c:ser>
        <c:ser>
          <c:idx val="4"/>
          <c:order val="4"/>
          <c:tx>
            <c:strRef>
              <c:f>Plan1!$F$68</c:f>
              <c:strCache>
                <c:ptCount val="1"/>
                <c:pt idx="0">
                  <c:v>F5</c:v>
                </c:pt>
              </c:strCache>
            </c:strRef>
          </c:tx>
          <c:spPr>
            <a:solidFill>
              <a:schemeClr val="tx1">
                <a:lumMod val="75000"/>
                <a:lumOff val="25000"/>
              </a:schemeClr>
            </a:solidFill>
          </c:spPr>
          <c:cat>
            <c:numRef>
              <c:f>Plan1!$A$69:$A$75</c:f>
              <c:numCache>
                <c:formatCode>General</c:formatCode>
                <c:ptCount val="7"/>
                <c:pt idx="0">
                  <c:v>1</c:v>
                </c:pt>
                <c:pt idx="1">
                  <c:v>2</c:v>
                </c:pt>
                <c:pt idx="2">
                  <c:v>3</c:v>
                </c:pt>
                <c:pt idx="3">
                  <c:v>4</c:v>
                </c:pt>
                <c:pt idx="4">
                  <c:v>5</c:v>
                </c:pt>
                <c:pt idx="5">
                  <c:v>6</c:v>
                </c:pt>
                <c:pt idx="6">
                  <c:v>7</c:v>
                </c:pt>
              </c:numCache>
            </c:numRef>
          </c:cat>
          <c:val>
            <c:numRef>
              <c:f>Plan1!$F$69:$F$75</c:f>
              <c:numCache>
                <c:formatCode>General</c:formatCode>
                <c:ptCount val="7"/>
                <c:pt idx="0">
                  <c:v>0</c:v>
                </c:pt>
                <c:pt idx="1">
                  <c:v>10.3</c:v>
                </c:pt>
                <c:pt idx="2">
                  <c:v>1.7</c:v>
                </c:pt>
                <c:pt idx="3">
                  <c:v>10.3</c:v>
                </c:pt>
                <c:pt idx="4">
                  <c:v>19</c:v>
                </c:pt>
                <c:pt idx="5">
                  <c:v>19</c:v>
                </c:pt>
                <c:pt idx="6">
                  <c:v>39.700000000000003</c:v>
                </c:pt>
              </c:numCache>
            </c:numRef>
          </c:val>
        </c:ser>
        <c:axId val="135078656"/>
        <c:axId val="135080576"/>
      </c:barChart>
      <c:catAx>
        <c:axId val="135078656"/>
        <c:scaling>
          <c:orientation val="minMax"/>
        </c:scaling>
        <c:axPos val="b"/>
        <c:title>
          <c:tx>
            <c:rich>
              <a:bodyPr/>
              <a:lstStyle/>
              <a:p>
                <a:pPr>
                  <a:defRPr/>
                </a:pPr>
                <a:r>
                  <a:rPr lang="pt-BR"/>
                  <a:t>Notas para Cor</a:t>
                </a:r>
              </a:p>
            </c:rich>
          </c:tx>
        </c:title>
        <c:numFmt formatCode="General" sourceLinked="1"/>
        <c:tickLblPos val="nextTo"/>
        <c:txPr>
          <a:bodyPr rot="0" vert="horz"/>
          <a:lstStyle/>
          <a:p>
            <a:pPr>
              <a:defRPr/>
            </a:pPr>
            <a:endParaRPr lang="pt-BR"/>
          </a:p>
        </c:txPr>
        <c:crossAx val="135080576"/>
        <c:crosses val="autoZero"/>
        <c:auto val="1"/>
        <c:lblAlgn val="ctr"/>
        <c:lblOffset val="100"/>
      </c:catAx>
      <c:valAx>
        <c:axId val="135080576"/>
        <c:scaling>
          <c:orientation val="minMax"/>
          <c:max val="60"/>
          <c:min val="0"/>
        </c:scaling>
        <c:axPos val="l"/>
        <c:majorGridlines/>
        <c:title>
          <c:tx>
            <c:rich>
              <a:bodyPr/>
              <a:lstStyle/>
              <a:p>
                <a:pPr>
                  <a:defRPr/>
                </a:pPr>
                <a:r>
                  <a:rPr lang="pt-BR"/>
                  <a:t>(%) </a:t>
                </a:r>
              </a:p>
            </c:rich>
          </c:tx>
        </c:title>
        <c:numFmt formatCode="General" sourceLinked="1"/>
        <c:tickLblPos val="nextTo"/>
        <c:txPr>
          <a:bodyPr rot="0" vert="horz"/>
          <a:lstStyle/>
          <a:p>
            <a:pPr>
              <a:defRPr/>
            </a:pPr>
            <a:endParaRPr lang="pt-BR"/>
          </a:p>
        </c:txPr>
        <c:crossAx val="135078656"/>
        <c:crosses val="autoZero"/>
        <c:crossBetween val="between"/>
        <c:majorUnit val="10"/>
      </c:valAx>
    </c:plotArea>
    <c:legend>
      <c:legendPos val="r"/>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pt-BR"/>
  <c:style val="1"/>
  <c:clrMapOvr bg1="lt1" tx1="dk1" bg2="lt2" tx2="dk2" accent1="accent1" accent2="accent2" accent3="accent3" accent4="accent4" accent5="accent5" accent6="accent6" hlink="hlink" folHlink="folHlink"/>
  <c:chart>
    <c:plotArea>
      <c:layout>
        <c:manualLayout>
          <c:layoutTarget val="inner"/>
          <c:xMode val="edge"/>
          <c:yMode val="edge"/>
          <c:x val="0.14739229024943501"/>
          <c:y val="5.9829059829059825E-2"/>
          <c:w val="0.7256235827664399"/>
          <c:h val="0.68803418803418803"/>
        </c:manualLayout>
      </c:layout>
      <c:barChart>
        <c:barDir val="col"/>
        <c:grouping val="clustered"/>
        <c:ser>
          <c:idx val="0"/>
          <c:order val="0"/>
          <c:tx>
            <c:strRef>
              <c:f>Plan1!$B$68</c:f>
              <c:strCache>
                <c:ptCount val="1"/>
                <c:pt idx="0">
                  <c:v>F1</c:v>
                </c:pt>
              </c:strCache>
            </c:strRef>
          </c:tx>
          <c:spPr>
            <a:solidFill>
              <a:schemeClr val="bg1">
                <a:lumMod val="75000"/>
              </a:schemeClr>
            </a:solidFill>
          </c:spPr>
          <c:cat>
            <c:numRef>
              <c:f>Plan1!$A$84:$A$88</c:f>
              <c:numCache>
                <c:formatCode>General</c:formatCode>
                <c:ptCount val="5"/>
                <c:pt idx="0">
                  <c:v>1</c:v>
                </c:pt>
                <c:pt idx="1">
                  <c:v>2</c:v>
                </c:pt>
                <c:pt idx="2">
                  <c:v>3</c:v>
                </c:pt>
                <c:pt idx="3">
                  <c:v>4</c:v>
                </c:pt>
                <c:pt idx="4">
                  <c:v>5</c:v>
                </c:pt>
              </c:numCache>
            </c:numRef>
          </c:cat>
          <c:val>
            <c:numRef>
              <c:f>Plan1!$B$84:$B$88</c:f>
              <c:numCache>
                <c:formatCode>General</c:formatCode>
                <c:ptCount val="5"/>
                <c:pt idx="0">
                  <c:v>3.3</c:v>
                </c:pt>
                <c:pt idx="1">
                  <c:v>6.7</c:v>
                </c:pt>
                <c:pt idx="2">
                  <c:v>8.3000000000000007</c:v>
                </c:pt>
                <c:pt idx="3">
                  <c:v>28.3</c:v>
                </c:pt>
                <c:pt idx="4">
                  <c:v>53.4</c:v>
                </c:pt>
              </c:numCache>
            </c:numRef>
          </c:val>
        </c:ser>
        <c:ser>
          <c:idx val="1"/>
          <c:order val="1"/>
          <c:tx>
            <c:strRef>
              <c:f>Plan1!$C$68</c:f>
              <c:strCache>
                <c:ptCount val="1"/>
                <c:pt idx="0">
                  <c:v>F2</c:v>
                </c:pt>
              </c:strCache>
            </c:strRef>
          </c:tx>
          <c:spPr>
            <a:solidFill>
              <a:schemeClr val="bg1">
                <a:lumMod val="65000"/>
              </a:schemeClr>
            </a:solidFill>
          </c:spPr>
          <c:cat>
            <c:numRef>
              <c:f>Plan1!$A$84:$A$88</c:f>
              <c:numCache>
                <c:formatCode>General</c:formatCode>
                <c:ptCount val="5"/>
                <c:pt idx="0">
                  <c:v>1</c:v>
                </c:pt>
                <c:pt idx="1">
                  <c:v>2</c:v>
                </c:pt>
                <c:pt idx="2">
                  <c:v>3</c:v>
                </c:pt>
                <c:pt idx="3">
                  <c:v>4</c:v>
                </c:pt>
                <c:pt idx="4">
                  <c:v>5</c:v>
                </c:pt>
              </c:numCache>
            </c:numRef>
          </c:cat>
          <c:val>
            <c:numRef>
              <c:f>Plan1!$C$84:$C$88</c:f>
              <c:numCache>
                <c:formatCode>General</c:formatCode>
                <c:ptCount val="5"/>
                <c:pt idx="0">
                  <c:v>15</c:v>
                </c:pt>
                <c:pt idx="1">
                  <c:v>0</c:v>
                </c:pt>
                <c:pt idx="2">
                  <c:v>8.3000000000000007</c:v>
                </c:pt>
                <c:pt idx="3">
                  <c:v>28.3</c:v>
                </c:pt>
                <c:pt idx="4">
                  <c:v>48.4</c:v>
                </c:pt>
              </c:numCache>
            </c:numRef>
          </c:val>
        </c:ser>
        <c:ser>
          <c:idx val="2"/>
          <c:order val="2"/>
          <c:tx>
            <c:strRef>
              <c:f>Plan1!$D$68</c:f>
              <c:strCache>
                <c:ptCount val="1"/>
                <c:pt idx="0">
                  <c:v>F3</c:v>
                </c:pt>
              </c:strCache>
            </c:strRef>
          </c:tx>
          <c:spPr>
            <a:solidFill>
              <a:schemeClr val="bg1">
                <a:lumMod val="50000"/>
              </a:schemeClr>
            </a:solidFill>
          </c:spPr>
          <c:cat>
            <c:numRef>
              <c:f>Plan1!$A$84:$A$88</c:f>
              <c:numCache>
                <c:formatCode>General</c:formatCode>
                <c:ptCount val="5"/>
                <c:pt idx="0">
                  <c:v>1</c:v>
                </c:pt>
                <c:pt idx="1">
                  <c:v>2</c:v>
                </c:pt>
                <c:pt idx="2">
                  <c:v>3</c:v>
                </c:pt>
                <c:pt idx="3">
                  <c:v>4</c:v>
                </c:pt>
                <c:pt idx="4">
                  <c:v>5</c:v>
                </c:pt>
              </c:numCache>
            </c:numRef>
          </c:cat>
          <c:val>
            <c:numRef>
              <c:f>Plan1!$D$84:$D$88</c:f>
              <c:numCache>
                <c:formatCode>General</c:formatCode>
                <c:ptCount val="5"/>
                <c:pt idx="0">
                  <c:v>5</c:v>
                </c:pt>
                <c:pt idx="1">
                  <c:v>10</c:v>
                </c:pt>
                <c:pt idx="2">
                  <c:v>15</c:v>
                </c:pt>
                <c:pt idx="3">
                  <c:v>25</c:v>
                </c:pt>
                <c:pt idx="4">
                  <c:v>45</c:v>
                </c:pt>
              </c:numCache>
            </c:numRef>
          </c:val>
        </c:ser>
        <c:ser>
          <c:idx val="3"/>
          <c:order val="3"/>
          <c:tx>
            <c:strRef>
              <c:f>Plan1!$E$68</c:f>
              <c:strCache>
                <c:ptCount val="1"/>
                <c:pt idx="0">
                  <c:v>F4</c:v>
                </c:pt>
              </c:strCache>
            </c:strRef>
          </c:tx>
          <c:spPr>
            <a:solidFill>
              <a:schemeClr val="tx1">
                <a:lumMod val="65000"/>
                <a:lumOff val="35000"/>
              </a:schemeClr>
            </a:solidFill>
          </c:spPr>
          <c:cat>
            <c:numRef>
              <c:f>Plan1!$A$84:$A$88</c:f>
              <c:numCache>
                <c:formatCode>General</c:formatCode>
                <c:ptCount val="5"/>
                <c:pt idx="0">
                  <c:v>1</c:v>
                </c:pt>
                <c:pt idx="1">
                  <c:v>2</c:v>
                </c:pt>
                <c:pt idx="2">
                  <c:v>3</c:v>
                </c:pt>
                <c:pt idx="3">
                  <c:v>4</c:v>
                </c:pt>
                <c:pt idx="4">
                  <c:v>5</c:v>
                </c:pt>
              </c:numCache>
            </c:numRef>
          </c:cat>
          <c:val>
            <c:numRef>
              <c:f>Plan1!$E$84:$E$88</c:f>
              <c:numCache>
                <c:formatCode>General</c:formatCode>
                <c:ptCount val="5"/>
                <c:pt idx="0">
                  <c:v>5.4</c:v>
                </c:pt>
                <c:pt idx="1">
                  <c:v>10.7</c:v>
                </c:pt>
                <c:pt idx="2">
                  <c:v>14.3</c:v>
                </c:pt>
                <c:pt idx="3">
                  <c:v>19.600000000000001</c:v>
                </c:pt>
                <c:pt idx="4">
                  <c:v>50</c:v>
                </c:pt>
              </c:numCache>
            </c:numRef>
          </c:val>
        </c:ser>
        <c:ser>
          <c:idx val="4"/>
          <c:order val="4"/>
          <c:tx>
            <c:strRef>
              <c:f>Plan1!$F$68</c:f>
              <c:strCache>
                <c:ptCount val="1"/>
                <c:pt idx="0">
                  <c:v>F5</c:v>
                </c:pt>
              </c:strCache>
            </c:strRef>
          </c:tx>
          <c:spPr>
            <a:solidFill>
              <a:schemeClr val="tx1">
                <a:lumMod val="75000"/>
                <a:lumOff val="25000"/>
              </a:schemeClr>
            </a:solidFill>
          </c:spPr>
          <c:cat>
            <c:numRef>
              <c:f>Plan1!$A$84:$A$88</c:f>
              <c:numCache>
                <c:formatCode>General</c:formatCode>
                <c:ptCount val="5"/>
                <c:pt idx="0">
                  <c:v>1</c:v>
                </c:pt>
                <c:pt idx="1">
                  <c:v>2</c:v>
                </c:pt>
                <c:pt idx="2">
                  <c:v>3</c:v>
                </c:pt>
                <c:pt idx="3">
                  <c:v>4</c:v>
                </c:pt>
                <c:pt idx="4">
                  <c:v>5</c:v>
                </c:pt>
              </c:numCache>
            </c:numRef>
          </c:cat>
          <c:val>
            <c:numRef>
              <c:f>Plan1!$F$84:$F$88</c:f>
              <c:numCache>
                <c:formatCode>General</c:formatCode>
                <c:ptCount val="5"/>
                <c:pt idx="0">
                  <c:v>5.4</c:v>
                </c:pt>
                <c:pt idx="1">
                  <c:v>14.3</c:v>
                </c:pt>
                <c:pt idx="2">
                  <c:v>5.4</c:v>
                </c:pt>
                <c:pt idx="3">
                  <c:v>44.6</c:v>
                </c:pt>
                <c:pt idx="4">
                  <c:v>30.3</c:v>
                </c:pt>
              </c:numCache>
            </c:numRef>
          </c:val>
        </c:ser>
        <c:axId val="135333376"/>
        <c:axId val="135335296"/>
      </c:barChart>
      <c:catAx>
        <c:axId val="135333376"/>
        <c:scaling>
          <c:orientation val="minMax"/>
        </c:scaling>
        <c:axPos val="b"/>
        <c:title>
          <c:tx>
            <c:rich>
              <a:bodyPr/>
              <a:lstStyle/>
              <a:p>
                <a:pPr>
                  <a:defRPr/>
                </a:pPr>
                <a:r>
                  <a:rPr lang="pt-BR"/>
                  <a:t>Notas para Aceitação Global</a:t>
                </a:r>
              </a:p>
            </c:rich>
          </c:tx>
        </c:title>
        <c:numFmt formatCode="General" sourceLinked="1"/>
        <c:tickLblPos val="nextTo"/>
        <c:txPr>
          <a:bodyPr rot="0" vert="horz"/>
          <a:lstStyle/>
          <a:p>
            <a:pPr>
              <a:defRPr/>
            </a:pPr>
            <a:endParaRPr lang="pt-BR"/>
          </a:p>
        </c:txPr>
        <c:crossAx val="135335296"/>
        <c:crosses val="autoZero"/>
        <c:auto val="1"/>
        <c:lblAlgn val="ctr"/>
        <c:lblOffset val="100"/>
      </c:catAx>
      <c:valAx>
        <c:axId val="135335296"/>
        <c:scaling>
          <c:orientation val="minMax"/>
          <c:max val="60"/>
          <c:min val="0"/>
        </c:scaling>
        <c:axPos val="l"/>
        <c:majorGridlines/>
        <c:title>
          <c:tx>
            <c:rich>
              <a:bodyPr/>
              <a:lstStyle/>
              <a:p>
                <a:pPr>
                  <a:defRPr/>
                </a:pPr>
                <a:r>
                  <a:rPr lang="pt-BR"/>
                  <a:t>(%) </a:t>
                </a:r>
              </a:p>
            </c:rich>
          </c:tx>
        </c:title>
        <c:numFmt formatCode="General" sourceLinked="1"/>
        <c:tickLblPos val="nextTo"/>
        <c:txPr>
          <a:bodyPr rot="0" vert="horz"/>
          <a:lstStyle/>
          <a:p>
            <a:pPr>
              <a:defRPr/>
            </a:pPr>
            <a:endParaRPr lang="pt-BR"/>
          </a:p>
        </c:txPr>
        <c:crossAx val="135333376"/>
        <c:crosses val="autoZero"/>
        <c:crossBetween val="between"/>
        <c:majorUnit val="10"/>
      </c:valAx>
    </c:plotArea>
    <c:legend>
      <c:legendPos val="r"/>
    </c:legend>
    <c:plotVisOnly val="1"/>
    <c:dispBlanksAs val="gap"/>
  </c:chart>
  <c:spPr>
    <a:ln>
      <a:solidFill>
        <a:schemeClr val="bg1"/>
      </a:solidFill>
    </a:ln>
  </c:spPr>
  <c:txPr>
    <a:bodyPr/>
    <a:lstStyle/>
    <a:p>
      <a:pPr>
        <a:defRPr sz="700" b="0" i="0" u="none" strike="noStrike" baseline="0">
          <a:solidFill>
            <a:srgbClr val="000000"/>
          </a:solidFill>
          <a:latin typeface="Times New Roman" pitchFamily="18" charset="0"/>
          <a:ea typeface="Calibri"/>
          <a:cs typeface="Times New Roman" pitchFamily="18" charset="0"/>
        </a:defRPr>
      </a:pPr>
      <a:endParaRPr lang="pt-BR"/>
    </a:p>
  </c:txPr>
  <c:externalData r:id="rId2"/>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2F0EB-3599-4EFE-A357-0F85F6A94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6039</Words>
  <Characters>32616</Characters>
  <Application>Microsoft Office Word</Application>
  <DocSecurity>0</DocSecurity>
  <Lines>271</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Grazi</dc:creator>
  <cp:lastModifiedBy>Usuario</cp:lastModifiedBy>
  <cp:revision>21</cp:revision>
  <dcterms:created xsi:type="dcterms:W3CDTF">2016-11-08T10:41:00Z</dcterms:created>
  <dcterms:modified xsi:type="dcterms:W3CDTF">2016-11-08T22:17:00Z</dcterms:modified>
</cp:coreProperties>
</file>