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8FE" w:rsidRPr="0067023E" w:rsidRDefault="005F32EE" w:rsidP="004A288B">
      <w:pPr>
        <w:rPr>
          <w:rFonts w:ascii="Times New Roman" w:hAnsi="Times New Roman" w:cs="Times New Roman"/>
          <w:sz w:val="24"/>
          <w:szCs w:val="24"/>
        </w:rPr>
      </w:pPr>
      <w:r w:rsidRPr="004A288B">
        <w:rPr>
          <w:rFonts w:ascii="Times New Roman" w:hAnsi="Times New Roman" w:cs="Times New Roman"/>
          <w:b/>
          <w:sz w:val="24"/>
          <w:szCs w:val="24"/>
        </w:rPr>
        <w:t xml:space="preserve">Utilização de </w:t>
      </w:r>
      <w:proofErr w:type="spellStart"/>
      <w:r w:rsidRPr="004A288B">
        <w:rPr>
          <w:rFonts w:ascii="Times New Roman" w:hAnsi="Times New Roman" w:cs="Times New Roman"/>
          <w:b/>
          <w:sz w:val="24"/>
          <w:szCs w:val="24"/>
        </w:rPr>
        <w:t>Tagetes</w:t>
      </w:r>
      <w:proofErr w:type="spellEnd"/>
      <w:r w:rsidRPr="004A288B">
        <w:rPr>
          <w:rFonts w:ascii="Times New Roman" w:hAnsi="Times New Roman" w:cs="Times New Roman"/>
          <w:b/>
          <w:sz w:val="24"/>
          <w:szCs w:val="24"/>
        </w:rPr>
        <w:t xml:space="preserve"> </w:t>
      </w:r>
      <w:r w:rsidRPr="0067023E">
        <w:rPr>
          <w:rFonts w:ascii="Times New Roman" w:hAnsi="Times New Roman" w:cs="Times New Roman"/>
          <w:sz w:val="24"/>
          <w:szCs w:val="24"/>
        </w:rPr>
        <w:t>(</w:t>
      </w:r>
      <w:proofErr w:type="spellStart"/>
      <w:r w:rsidRPr="0067023E">
        <w:rPr>
          <w:rFonts w:ascii="Times New Roman" w:hAnsi="Times New Roman" w:cs="Times New Roman"/>
          <w:i/>
          <w:sz w:val="24"/>
          <w:szCs w:val="24"/>
        </w:rPr>
        <w:t>Tagetes</w:t>
      </w:r>
      <w:proofErr w:type="spellEnd"/>
      <w:r w:rsidRPr="0067023E">
        <w:rPr>
          <w:rFonts w:ascii="Times New Roman" w:hAnsi="Times New Roman" w:cs="Times New Roman"/>
          <w:i/>
          <w:sz w:val="24"/>
          <w:szCs w:val="24"/>
        </w:rPr>
        <w:t xml:space="preserve"> </w:t>
      </w:r>
      <w:proofErr w:type="spellStart"/>
      <w:r w:rsidRPr="0067023E">
        <w:rPr>
          <w:rFonts w:ascii="Times New Roman" w:hAnsi="Times New Roman" w:cs="Times New Roman"/>
          <w:i/>
          <w:sz w:val="24"/>
          <w:szCs w:val="24"/>
        </w:rPr>
        <w:t>patula</w:t>
      </w:r>
      <w:proofErr w:type="spellEnd"/>
      <w:r w:rsidRPr="0067023E">
        <w:rPr>
          <w:rFonts w:ascii="Times New Roman" w:hAnsi="Times New Roman" w:cs="Times New Roman"/>
          <w:sz w:val="24"/>
          <w:szCs w:val="24"/>
        </w:rPr>
        <w:t>)</w:t>
      </w:r>
      <w:r w:rsidRPr="004A288B">
        <w:rPr>
          <w:rFonts w:ascii="Times New Roman" w:hAnsi="Times New Roman" w:cs="Times New Roman"/>
          <w:b/>
          <w:sz w:val="24"/>
          <w:szCs w:val="24"/>
        </w:rPr>
        <w:t xml:space="preserve"> como planta </w:t>
      </w:r>
      <w:proofErr w:type="spellStart"/>
      <w:r w:rsidRPr="004A288B">
        <w:rPr>
          <w:rFonts w:ascii="Times New Roman" w:hAnsi="Times New Roman" w:cs="Times New Roman"/>
          <w:b/>
          <w:sz w:val="24"/>
          <w:szCs w:val="24"/>
        </w:rPr>
        <w:t>bioativa</w:t>
      </w:r>
      <w:proofErr w:type="spellEnd"/>
      <w:r w:rsidRPr="004A288B">
        <w:rPr>
          <w:rFonts w:ascii="Times New Roman" w:hAnsi="Times New Roman" w:cs="Times New Roman"/>
          <w:b/>
          <w:sz w:val="24"/>
          <w:szCs w:val="24"/>
        </w:rPr>
        <w:t xml:space="preserve"> no cultivo da couve </w:t>
      </w:r>
      <w:bookmarkStart w:id="0" w:name="_GoBack"/>
      <w:r w:rsidRPr="0067023E">
        <w:rPr>
          <w:rFonts w:ascii="Times New Roman" w:hAnsi="Times New Roman" w:cs="Times New Roman"/>
          <w:sz w:val="24"/>
          <w:szCs w:val="24"/>
        </w:rPr>
        <w:t>(</w:t>
      </w:r>
      <w:proofErr w:type="spellStart"/>
      <w:r w:rsidRPr="0067023E">
        <w:rPr>
          <w:rFonts w:ascii="Times New Roman" w:hAnsi="Times New Roman" w:cs="Times New Roman"/>
          <w:i/>
          <w:sz w:val="24"/>
          <w:szCs w:val="24"/>
        </w:rPr>
        <w:t>Brassica</w:t>
      </w:r>
      <w:proofErr w:type="spellEnd"/>
      <w:r w:rsidRPr="0067023E">
        <w:rPr>
          <w:rFonts w:ascii="Times New Roman" w:hAnsi="Times New Roman" w:cs="Times New Roman"/>
          <w:i/>
          <w:sz w:val="24"/>
          <w:szCs w:val="24"/>
        </w:rPr>
        <w:t xml:space="preserve"> </w:t>
      </w:r>
      <w:proofErr w:type="spellStart"/>
      <w:r w:rsidRPr="0067023E">
        <w:rPr>
          <w:rFonts w:ascii="Times New Roman" w:hAnsi="Times New Roman" w:cs="Times New Roman"/>
          <w:i/>
          <w:sz w:val="24"/>
          <w:szCs w:val="24"/>
        </w:rPr>
        <w:t>oleracea</w:t>
      </w:r>
      <w:proofErr w:type="spellEnd"/>
      <w:r w:rsidRPr="0067023E">
        <w:rPr>
          <w:rFonts w:ascii="Times New Roman" w:hAnsi="Times New Roman" w:cs="Times New Roman"/>
          <w:sz w:val="24"/>
          <w:szCs w:val="24"/>
        </w:rPr>
        <w:t xml:space="preserve"> var. </w:t>
      </w:r>
      <w:proofErr w:type="spellStart"/>
      <w:r w:rsidRPr="0067023E">
        <w:rPr>
          <w:rFonts w:ascii="Times New Roman" w:hAnsi="Times New Roman" w:cs="Times New Roman"/>
          <w:i/>
          <w:sz w:val="24"/>
          <w:szCs w:val="24"/>
        </w:rPr>
        <w:t>acephala</w:t>
      </w:r>
      <w:proofErr w:type="spellEnd"/>
      <w:r w:rsidRPr="0067023E">
        <w:rPr>
          <w:rFonts w:ascii="Times New Roman" w:hAnsi="Times New Roman" w:cs="Times New Roman"/>
          <w:sz w:val="24"/>
          <w:szCs w:val="24"/>
        </w:rPr>
        <w:t>)</w:t>
      </w:r>
    </w:p>
    <w:bookmarkEnd w:id="0"/>
    <w:p w:rsidR="00A518FE" w:rsidRPr="00D10B73" w:rsidRDefault="005F32EE" w:rsidP="00A9298E">
      <w:pPr>
        <w:spacing w:after="0" w:line="360" w:lineRule="auto"/>
        <w:rPr>
          <w:rFonts w:ascii="Times New Roman" w:eastAsiaTheme="minorHAnsi" w:hAnsi="Times New Roman" w:cs="Times New Roman"/>
          <w:sz w:val="24"/>
          <w:szCs w:val="24"/>
          <w:lang w:val="en-US"/>
        </w:rPr>
      </w:pPr>
      <w:r w:rsidRPr="00D10B73">
        <w:rPr>
          <w:rFonts w:ascii="Times New Roman" w:hAnsi="Times New Roman" w:cs="Times New Roman"/>
          <w:sz w:val="24"/>
          <w:szCs w:val="24"/>
          <w:lang w:val="en-US"/>
        </w:rPr>
        <w:t xml:space="preserve">Use of </w:t>
      </w:r>
      <w:proofErr w:type="spellStart"/>
      <w:r w:rsidRPr="00D10B73">
        <w:rPr>
          <w:rFonts w:ascii="Times New Roman" w:hAnsi="Times New Roman" w:cs="Times New Roman"/>
          <w:sz w:val="24"/>
          <w:szCs w:val="24"/>
          <w:lang w:val="en-US"/>
        </w:rPr>
        <w:t>Tagetes</w:t>
      </w:r>
      <w:proofErr w:type="spellEnd"/>
      <w:r w:rsidRPr="00D10B73">
        <w:rPr>
          <w:rFonts w:ascii="Times New Roman" w:hAnsi="Times New Roman" w:cs="Times New Roman"/>
          <w:sz w:val="24"/>
          <w:szCs w:val="24"/>
          <w:lang w:val="en-US"/>
        </w:rPr>
        <w:t xml:space="preserve"> (</w:t>
      </w:r>
      <w:proofErr w:type="spellStart"/>
      <w:r w:rsidRPr="00D10B73">
        <w:rPr>
          <w:rFonts w:ascii="Times New Roman" w:hAnsi="Times New Roman" w:cs="Times New Roman"/>
          <w:i/>
          <w:sz w:val="24"/>
          <w:szCs w:val="24"/>
          <w:lang w:val="en-US"/>
        </w:rPr>
        <w:t>Tagetes</w:t>
      </w:r>
      <w:proofErr w:type="spellEnd"/>
      <w:r w:rsidRPr="00D10B73">
        <w:rPr>
          <w:rFonts w:ascii="Times New Roman" w:hAnsi="Times New Roman" w:cs="Times New Roman"/>
          <w:i/>
          <w:sz w:val="24"/>
          <w:szCs w:val="24"/>
          <w:lang w:val="en-US"/>
        </w:rPr>
        <w:t xml:space="preserve"> </w:t>
      </w:r>
      <w:proofErr w:type="spellStart"/>
      <w:r w:rsidRPr="00D10B73">
        <w:rPr>
          <w:rFonts w:ascii="Times New Roman" w:hAnsi="Times New Roman" w:cs="Times New Roman"/>
          <w:i/>
          <w:sz w:val="24"/>
          <w:szCs w:val="24"/>
          <w:lang w:val="en-US"/>
        </w:rPr>
        <w:t>patula</w:t>
      </w:r>
      <w:proofErr w:type="spellEnd"/>
      <w:r w:rsidRPr="00D10B73">
        <w:rPr>
          <w:rFonts w:ascii="Times New Roman" w:hAnsi="Times New Roman" w:cs="Times New Roman"/>
          <w:sz w:val="24"/>
          <w:szCs w:val="24"/>
          <w:lang w:val="en-US"/>
        </w:rPr>
        <w:t>) as a bioactive plant in cabbage (</w:t>
      </w:r>
      <w:r w:rsidRPr="00D10B73">
        <w:rPr>
          <w:rFonts w:ascii="Times New Roman" w:hAnsi="Times New Roman" w:cs="Times New Roman"/>
          <w:i/>
          <w:sz w:val="24"/>
          <w:szCs w:val="24"/>
          <w:lang w:val="en-US"/>
        </w:rPr>
        <w:t xml:space="preserve">Brassica </w:t>
      </w:r>
      <w:proofErr w:type="spellStart"/>
      <w:r w:rsidRPr="00D10B73">
        <w:rPr>
          <w:rFonts w:ascii="Times New Roman" w:hAnsi="Times New Roman" w:cs="Times New Roman"/>
          <w:i/>
          <w:sz w:val="24"/>
          <w:szCs w:val="24"/>
          <w:lang w:val="en-US"/>
        </w:rPr>
        <w:t>oleracea</w:t>
      </w:r>
      <w:proofErr w:type="spellEnd"/>
      <w:r w:rsidRPr="00D10B73">
        <w:rPr>
          <w:rFonts w:ascii="Times New Roman" w:hAnsi="Times New Roman" w:cs="Times New Roman"/>
          <w:sz w:val="24"/>
          <w:szCs w:val="24"/>
          <w:lang w:val="en-US"/>
        </w:rPr>
        <w:t xml:space="preserve"> var. </w:t>
      </w:r>
      <w:proofErr w:type="spellStart"/>
      <w:r w:rsidRPr="00D10B73">
        <w:rPr>
          <w:rFonts w:ascii="Times New Roman" w:hAnsi="Times New Roman" w:cs="Times New Roman"/>
          <w:i/>
          <w:sz w:val="24"/>
          <w:szCs w:val="24"/>
          <w:lang w:val="en-US"/>
        </w:rPr>
        <w:t>acephala</w:t>
      </w:r>
      <w:proofErr w:type="spellEnd"/>
      <w:r w:rsidRPr="00D10B73">
        <w:rPr>
          <w:rFonts w:ascii="Times New Roman" w:hAnsi="Times New Roman" w:cs="Times New Roman"/>
          <w:sz w:val="24"/>
          <w:szCs w:val="24"/>
          <w:lang w:val="en-US"/>
        </w:rPr>
        <w:t xml:space="preserve">) cultivation </w:t>
      </w:r>
    </w:p>
    <w:p w:rsidR="003C20A4" w:rsidRPr="00CD221E" w:rsidRDefault="003C20A4" w:rsidP="003C20A4">
      <w:pPr>
        <w:spacing w:after="0" w:line="240" w:lineRule="auto"/>
        <w:jc w:val="both"/>
        <w:rPr>
          <w:rFonts w:ascii="Times New Roman" w:hAnsi="Times New Roman" w:cs="Times New Roman"/>
          <w:sz w:val="24"/>
          <w:szCs w:val="24"/>
        </w:rPr>
      </w:pPr>
    </w:p>
    <w:p w:rsidR="001F4727" w:rsidRPr="00CD221E" w:rsidRDefault="00EF065A" w:rsidP="001F4727">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Autor</w:t>
      </w:r>
      <w:r w:rsidR="001F4727" w:rsidRPr="00CD221E">
        <w:rPr>
          <w:rFonts w:ascii="Times New Roman" w:hAnsi="Times New Roman" w:cs="Times New Roman"/>
          <w:sz w:val="24"/>
          <w:szCs w:val="24"/>
        </w:rPr>
        <w:t xml:space="preserve"> </w:t>
      </w:r>
      <w:r w:rsidR="001F4727" w:rsidRPr="00CD221E">
        <w:rPr>
          <w:rStyle w:val="Refdenotaderodap"/>
          <w:rFonts w:ascii="Times New Roman" w:hAnsi="Times New Roman" w:cs="Times New Roman"/>
          <w:sz w:val="24"/>
          <w:szCs w:val="24"/>
        </w:rPr>
        <w:footnoteReference w:id="1"/>
      </w:r>
      <w:r w:rsidR="001F4727" w:rsidRPr="00CD221E">
        <w:rPr>
          <w:rFonts w:ascii="Times New Roman" w:hAnsi="Times New Roman" w:cs="Times New Roman"/>
          <w:sz w:val="24"/>
          <w:szCs w:val="24"/>
        </w:rPr>
        <w:t xml:space="preserve">; Autor </w:t>
      </w:r>
      <w:r w:rsidR="001F4727" w:rsidRPr="00CD221E">
        <w:rPr>
          <w:rStyle w:val="Refdenotaderodap"/>
          <w:rFonts w:ascii="Times New Roman" w:hAnsi="Times New Roman" w:cs="Times New Roman"/>
          <w:sz w:val="24"/>
          <w:szCs w:val="24"/>
        </w:rPr>
        <w:footnoteReference w:id="2"/>
      </w:r>
    </w:p>
    <w:p w:rsidR="001F4727" w:rsidRPr="00CD221E" w:rsidRDefault="001F4727" w:rsidP="001F4727">
      <w:pPr>
        <w:spacing w:after="0" w:line="240" w:lineRule="auto"/>
        <w:rPr>
          <w:rFonts w:ascii="Times New Roman" w:hAnsi="Times New Roman" w:cs="Times New Roman"/>
          <w:b/>
          <w:sz w:val="24"/>
          <w:szCs w:val="24"/>
        </w:rPr>
      </w:pPr>
    </w:p>
    <w:p w:rsidR="005F32EE" w:rsidRPr="005F32EE" w:rsidRDefault="001F4727" w:rsidP="005F32EE">
      <w:pPr>
        <w:autoSpaceDE w:val="0"/>
        <w:autoSpaceDN w:val="0"/>
        <w:adjustRightInd w:val="0"/>
        <w:spacing w:after="0" w:line="240" w:lineRule="auto"/>
        <w:jc w:val="both"/>
        <w:rPr>
          <w:rFonts w:ascii="Times New Roman" w:hAnsi="Times New Roman" w:cs="Times New Roman"/>
          <w:sz w:val="24"/>
          <w:szCs w:val="24"/>
        </w:rPr>
      </w:pPr>
      <w:r w:rsidRPr="00CD221E">
        <w:rPr>
          <w:rFonts w:ascii="Times New Roman" w:hAnsi="Times New Roman" w:cs="Times New Roman"/>
          <w:b/>
          <w:sz w:val="24"/>
          <w:szCs w:val="24"/>
        </w:rPr>
        <w:t xml:space="preserve">RESUMO: </w:t>
      </w:r>
      <w:r w:rsidR="005F32EE" w:rsidRPr="005F32EE">
        <w:rPr>
          <w:rFonts w:ascii="Times New Roman" w:hAnsi="Times New Roman" w:cs="Times New Roman"/>
          <w:sz w:val="24"/>
          <w:szCs w:val="24"/>
        </w:rPr>
        <w:t>A couve (</w:t>
      </w:r>
      <w:proofErr w:type="spellStart"/>
      <w:r w:rsidR="005F32EE" w:rsidRPr="005F32EE">
        <w:rPr>
          <w:rFonts w:ascii="Times New Roman" w:hAnsi="Times New Roman" w:cs="Times New Roman"/>
          <w:i/>
          <w:sz w:val="24"/>
          <w:szCs w:val="24"/>
        </w:rPr>
        <w:t>Brassica</w:t>
      </w:r>
      <w:proofErr w:type="spellEnd"/>
      <w:r w:rsidR="005F32EE" w:rsidRPr="005F32EE">
        <w:rPr>
          <w:rFonts w:ascii="Times New Roman" w:hAnsi="Times New Roman" w:cs="Times New Roman"/>
          <w:i/>
          <w:sz w:val="24"/>
          <w:szCs w:val="24"/>
        </w:rPr>
        <w:t xml:space="preserve"> </w:t>
      </w:r>
      <w:proofErr w:type="spellStart"/>
      <w:r w:rsidR="005F32EE" w:rsidRPr="005F32EE">
        <w:rPr>
          <w:rFonts w:ascii="Times New Roman" w:hAnsi="Times New Roman" w:cs="Times New Roman"/>
          <w:i/>
          <w:sz w:val="24"/>
          <w:szCs w:val="24"/>
        </w:rPr>
        <w:t>oleracea</w:t>
      </w:r>
      <w:proofErr w:type="spellEnd"/>
      <w:r w:rsidR="005F32EE" w:rsidRPr="005F32EE">
        <w:rPr>
          <w:rFonts w:ascii="Times New Roman" w:hAnsi="Times New Roman" w:cs="Times New Roman"/>
          <w:sz w:val="24"/>
          <w:szCs w:val="24"/>
        </w:rPr>
        <w:t xml:space="preserve"> var. </w:t>
      </w:r>
      <w:proofErr w:type="spellStart"/>
      <w:r w:rsidR="005F32EE" w:rsidRPr="005F32EE">
        <w:rPr>
          <w:rFonts w:ascii="Times New Roman" w:hAnsi="Times New Roman" w:cs="Times New Roman"/>
          <w:i/>
          <w:sz w:val="24"/>
          <w:szCs w:val="24"/>
        </w:rPr>
        <w:t>acephala</w:t>
      </w:r>
      <w:proofErr w:type="spellEnd"/>
      <w:r w:rsidR="005F32EE" w:rsidRPr="005F32EE">
        <w:rPr>
          <w:rFonts w:ascii="Times New Roman" w:hAnsi="Times New Roman" w:cs="Times New Roman"/>
          <w:sz w:val="24"/>
          <w:szCs w:val="24"/>
        </w:rPr>
        <w:t>), destaca-se entre as plantas hortícolas como um dos alimentos importantes da nutrição humana</w:t>
      </w:r>
      <w:r w:rsidR="005F32EE" w:rsidRPr="005F32EE">
        <w:rPr>
          <w:rFonts w:ascii="Times New Roman" w:hAnsi="Times New Roman" w:cs="Times New Roman"/>
          <w:color w:val="FF0000"/>
          <w:sz w:val="24"/>
          <w:szCs w:val="24"/>
        </w:rPr>
        <w:t xml:space="preserve">, </w:t>
      </w:r>
      <w:r w:rsidR="005F32EE" w:rsidRPr="005F32EE">
        <w:rPr>
          <w:rFonts w:ascii="Times New Roman" w:hAnsi="Times New Roman" w:cs="Times New Roman"/>
          <w:sz w:val="24"/>
          <w:szCs w:val="24"/>
        </w:rPr>
        <w:t xml:space="preserve">cujo consumo no Brasil tem aumentado gradativamente devido às novas maneiras de utilização na culinária e as recentes descobertas da ciência quanto as suas propriedades </w:t>
      </w:r>
      <w:proofErr w:type="spellStart"/>
      <w:r w:rsidR="005F32EE" w:rsidRPr="005F32EE">
        <w:rPr>
          <w:rFonts w:ascii="Times New Roman" w:hAnsi="Times New Roman" w:cs="Times New Roman"/>
          <w:sz w:val="24"/>
          <w:szCs w:val="24"/>
        </w:rPr>
        <w:t>nutracêuticas</w:t>
      </w:r>
      <w:proofErr w:type="spellEnd"/>
      <w:r w:rsidR="005F32EE" w:rsidRPr="005F32EE">
        <w:rPr>
          <w:rFonts w:ascii="Times New Roman" w:hAnsi="Times New Roman" w:cs="Times New Roman"/>
          <w:sz w:val="24"/>
          <w:szCs w:val="24"/>
        </w:rPr>
        <w:t xml:space="preserve">. Para auxiliar a transição agroecológica, podem ser utilizadas as plantas </w:t>
      </w:r>
      <w:proofErr w:type="spellStart"/>
      <w:r w:rsidR="005F32EE" w:rsidRPr="005F32EE">
        <w:rPr>
          <w:rFonts w:ascii="Times New Roman" w:hAnsi="Times New Roman" w:cs="Times New Roman"/>
          <w:sz w:val="24"/>
          <w:szCs w:val="24"/>
        </w:rPr>
        <w:t>bioativas</w:t>
      </w:r>
      <w:proofErr w:type="spellEnd"/>
      <w:r w:rsidR="005F32EE" w:rsidRPr="005F32EE">
        <w:rPr>
          <w:rFonts w:ascii="Times New Roman" w:hAnsi="Times New Roman" w:cs="Times New Roman"/>
          <w:sz w:val="24"/>
          <w:szCs w:val="24"/>
        </w:rPr>
        <w:t xml:space="preserve">, dentre elas está o </w:t>
      </w:r>
      <w:proofErr w:type="spellStart"/>
      <w:r w:rsidR="005F32EE" w:rsidRPr="005F32EE">
        <w:rPr>
          <w:rFonts w:ascii="Times New Roman" w:hAnsi="Times New Roman" w:cs="Times New Roman"/>
          <w:i/>
          <w:sz w:val="24"/>
          <w:szCs w:val="24"/>
        </w:rPr>
        <w:t>Tagetes</w:t>
      </w:r>
      <w:proofErr w:type="spellEnd"/>
      <w:r w:rsidR="005F32EE" w:rsidRPr="005F32EE">
        <w:rPr>
          <w:rFonts w:ascii="Times New Roman" w:hAnsi="Times New Roman" w:cs="Times New Roman"/>
          <w:i/>
          <w:sz w:val="24"/>
          <w:szCs w:val="24"/>
        </w:rPr>
        <w:t xml:space="preserve"> </w:t>
      </w:r>
      <w:proofErr w:type="spellStart"/>
      <w:r w:rsidR="005F32EE" w:rsidRPr="005F32EE">
        <w:rPr>
          <w:rFonts w:ascii="Times New Roman" w:hAnsi="Times New Roman" w:cs="Times New Roman"/>
          <w:i/>
          <w:sz w:val="24"/>
          <w:szCs w:val="24"/>
        </w:rPr>
        <w:t>patula</w:t>
      </w:r>
      <w:proofErr w:type="spellEnd"/>
      <w:r w:rsidR="004A288B">
        <w:rPr>
          <w:rFonts w:ascii="Times New Roman" w:hAnsi="Times New Roman" w:cs="Times New Roman"/>
          <w:sz w:val="24"/>
          <w:szCs w:val="24"/>
        </w:rPr>
        <w:t xml:space="preserve">. </w:t>
      </w:r>
      <w:r w:rsidR="005F32EE" w:rsidRPr="005F32EE">
        <w:rPr>
          <w:rFonts w:ascii="Times New Roman" w:hAnsi="Times New Roman" w:cs="Times New Roman"/>
          <w:sz w:val="24"/>
          <w:szCs w:val="24"/>
        </w:rPr>
        <w:t>Objetivou-se</w:t>
      </w:r>
      <w:r w:rsidR="005F32EE" w:rsidRPr="005F32EE">
        <w:rPr>
          <w:rFonts w:ascii="Times New Roman" w:hAnsi="Times New Roman" w:cs="Times New Roman"/>
          <w:b/>
          <w:sz w:val="24"/>
          <w:szCs w:val="24"/>
        </w:rPr>
        <w:t xml:space="preserve"> </w:t>
      </w:r>
      <w:r w:rsidR="005F32EE" w:rsidRPr="005F32EE">
        <w:rPr>
          <w:rFonts w:ascii="Times New Roman" w:hAnsi="Times New Roman" w:cs="Times New Roman"/>
          <w:sz w:val="24"/>
          <w:szCs w:val="24"/>
        </w:rPr>
        <w:t xml:space="preserve">avaliar o efeito da espécie vegetal </w:t>
      </w:r>
      <w:proofErr w:type="spellStart"/>
      <w:r w:rsidR="005F32EE" w:rsidRPr="005F32EE">
        <w:rPr>
          <w:rFonts w:ascii="Times New Roman" w:hAnsi="Times New Roman" w:cs="Times New Roman"/>
          <w:i/>
          <w:sz w:val="24"/>
          <w:szCs w:val="24"/>
        </w:rPr>
        <w:t>Tagetes</w:t>
      </w:r>
      <w:proofErr w:type="spellEnd"/>
      <w:r w:rsidR="005F32EE" w:rsidRPr="005F32EE">
        <w:rPr>
          <w:rFonts w:ascii="Times New Roman" w:hAnsi="Times New Roman" w:cs="Times New Roman"/>
          <w:i/>
          <w:sz w:val="24"/>
          <w:szCs w:val="24"/>
        </w:rPr>
        <w:t xml:space="preserve"> </w:t>
      </w:r>
      <w:proofErr w:type="spellStart"/>
      <w:r w:rsidR="005F32EE" w:rsidRPr="005F32EE">
        <w:rPr>
          <w:rFonts w:ascii="Times New Roman" w:hAnsi="Times New Roman" w:cs="Times New Roman"/>
          <w:i/>
          <w:sz w:val="24"/>
          <w:szCs w:val="24"/>
        </w:rPr>
        <w:t>patula</w:t>
      </w:r>
      <w:proofErr w:type="spellEnd"/>
      <w:r w:rsidR="005F32EE" w:rsidRPr="005F32EE">
        <w:rPr>
          <w:rFonts w:ascii="Times New Roman" w:hAnsi="Times New Roman" w:cs="Times New Roman"/>
          <w:i/>
          <w:sz w:val="24"/>
          <w:szCs w:val="24"/>
        </w:rPr>
        <w:t xml:space="preserve"> </w:t>
      </w:r>
      <w:r w:rsidR="005F32EE" w:rsidRPr="005F32EE">
        <w:rPr>
          <w:rFonts w:ascii="Times New Roman" w:hAnsi="Times New Roman" w:cs="Times New Roman"/>
          <w:sz w:val="24"/>
          <w:szCs w:val="24"/>
        </w:rPr>
        <w:t xml:space="preserve">como planta </w:t>
      </w:r>
      <w:proofErr w:type="spellStart"/>
      <w:r w:rsidR="005F32EE" w:rsidRPr="005F32EE">
        <w:rPr>
          <w:rFonts w:ascii="Times New Roman" w:hAnsi="Times New Roman" w:cs="Times New Roman"/>
          <w:sz w:val="24"/>
          <w:szCs w:val="24"/>
        </w:rPr>
        <w:t>bioativa</w:t>
      </w:r>
      <w:proofErr w:type="spellEnd"/>
      <w:r w:rsidR="005F32EE" w:rsidRPr="005F32EE">
        <w:rPr>
          <w:rFonts w:ascii="Times New Roman" w:hAnsi="Times New Roman" w:cs="Times New Roman"/>
          <w:sz w:val="24"/>
          <w:szCs w:val="24"/>
        </w:rPr>
        <w:t xml:space="preserve"> no cultivo de couve, tanto pela sua presença no ambiente, quanto pelo uso</w:t>
      </w:r>
      <w:r w:rsidR="004A288B">
        <w:rPr>
          <w:rFonts w:ascii="Times New Roman" w:hAnsi="Times New Roman" w:cs="Times New Roman"/>
          <w:sz w:val="24"/>
          <w:szCs w:val="24"/>
        </w:rPr>
        <w:t xml:space="preserve"> direto de seu extrato botânico. </w:t>
      </w:r>
      <w:r w:rsidR="005F32EE" w:rsidRPr="005F32EE">
        <w:rPr>
          <w:rFonts w:ascii="Times New Roman" w:hAnsi="Times New Roman" w:cs="Times New Roman"/>
          <w:sz w:val="24"/>
          <w:szCs w:val="24"/>
        </w:rPr>
        <w:t xml:space="preserve">Os tratamentos consistiram em: T1) plantas de couve sem pulverização de extrato botânico (testemunha); T2) plantas de couve pulverizadas com extrato de folhas de </w:t>
      </w:r>
      <w:proofErr w:type="spellStart"/>
      <w:r w:rsidR="005F32EE" w:rsidRPr="005F32EE">
        <w:rPr>
          <w:rFonts w:ascii="Times New Roman" w:hAnsi="Times New Roman" w:cs="Times New Roman"/>
          <w:i/>
          <w:sz w:val="24"/>
          <w:szCs w:val="24"/>
        </w:rPr>
        <w:t>Tagetes</w:t>
      </w:r>
      <w:proofErr w:type="spellEnd"/>
      <w:r w:rsidR="005F32EE" w:rsidRPr="005F32EE">
        <w:rPr>
          <w:rFonts w:ascii="Times New Roman" w:hAnsi="Times New Roman" w:cs="Times New Roman"/>
          <w:i/>
          <w:sz w:val="24"/>
          <w:szCs w:val="24"/>
        </w:rPr>
        <w:t xml:space="preserve"> </w:t>
      </w:r>
      <w:proofErr w:type="spellStart"/>
      <w:r w:rsidR="005F32EE" w:rsidRPr="005F32EE">
        <w:rPr>
          <w:rFonts w:ascii="Times New Roman" w:hAnsi="Times New Roman" w:cs="Times New Roman"/>
          <w:i/>
          <w:sz w:val="24"/>
          <w:szCs w:val="24"/>
        </w:rPr>
        <w:t>patula</w:t>
      </w:r>
      <w:proofErr w:type="spellEnd"/>
      <w:r w:rsidR="005F32EE" w:rsidRPr="005F32EE">
        <w:rPr>
          <w:rFonts w:ascii="Times New Roman" w:hAnsi="Times New Roman" w:cs="Times New Roman"/>
          <w:sz w:val="24"/>
          <w:szCs w:val="24"/>
        </w:rPr>
        <w:t xml:space="preserve">; T3) plantas de couve pulverizadas com extrato de flores de </w:t>
      </w:r>
      <w:proofErr w:type="spellStart"/>
      <w:r w:rsidR="005F32EE" w:rsidRPr="005F32EE">
        <w:rPr>
          <w:rFonts w:ascii="Times New Roman" w:hAnsi="Times New Roman" w:cs="Times New Roman"/>
          <w:i/>
          <w:sz w:val="24"/>
          <w:szCs w:val="24"/>
        </w:rPr>
        <w:t>Tagetes</w:t>
      </w:r>
      <w:proofErr w:type="spellEnd"/>
      <w:r w:rsidR="005F32EE" w:rsidRPr="005F32EE">
        <w:rPr>
          <w:rFonts w:ascii="Times New Roman" w:hAnsi="Times New Roman" w:cs="Times New Roman"/>
          <w:i/>
          <w:sz w:val="24"/>
          <w:szCs w:val="24"/>
        </w:rPr>
        <w:t xml:space="preserve"> </w:t>
      </w:r>
      <w:proofErr w:type="spellStart"/>
      <w:r w:rsidR="005F32EE" w:rsidRPr="005F32EE">
        <w:rPr>
          <w:rFonts w:ascii="Times New Roman" w:hAnsi="Times New Roman" w:cs="Times New Roman"/>
          <w:i/>
          <w:sz w:val="24"/>
          <w:szCs w:val="24"/>
        </w:rPr>
        <w:t>patula</w:t>
      </w:r>
      <w:proofErr w:type="spellEnd"/>
      <w:r w:rsidR="005F32EE" w:rsidRPr="005F32EE">
        <w:rPr>
          <w:rFonts w:ascii="Times New Roman" w:hAnsi="Times New Roman" w:cs="Times New Roman"/>
          <w:sz w:val="24"/>
          <w:szCs w:val="24"/>
        </w:rPr>
        <w:t xml:space="preserve">; T4) plantas de couve sem pulverização, em consórcio com plantas de </w:t>
      </w:r>
      <w:proofErr w:type="spellStart"/>
      <w:r w:rsidR="005F32EE" w:rsidRPr="005F32EE">
        <w:rPr>
          <w:rFonts w:ascii="Times New Roman" w:hAnsi="Times New Roman" w:cs="Times New Roman"/>
          <w:i/>
          <w:sz w:val="24"/>
          <w:szCs w:val="24"/>
        </w:rPr>
        <w:t>Tagetes</w:t>
      </w:r>
      <w:proofErr w:type="spellEnd"/>
      <w:r w:rsidR="005F32EE" w:rsidRPr="005F32EE">
        <w:rPr>
          <w:rFonts w:ascii="Times New Roman" w:hAnsi="Times New Roman" w:cs="Times New Roman"/>
          <w:i/>
          <w:sz w:val="24"/>
          <w:szCs w:val="24"/>
        </w:rPr>
        <w:t xml:space="preserve"> </w:t>
      </w:r>
      <w:proofErr w:type="spellStart"/>
      <w:r w:rsidR="005F32EE" w:rsidRPr="005F32EE">
        <w:rPr>
          <w:rFonts w:ascii="Times New Roman" w:hAnsi="Times New Roman" w:cs="Times New Roman"/>
          <w:i/>
          <w:sz w:val="24"/>
          <w:szCs w:val="24"/>
        </w:rPr>
        <w:t>patula</w:t>
      </w:r>
      <w:proofErr w:type="spellEnd"/>
      <w:r w:rsidR="005F32EE" w:rsidRPr="005F32EE">
        <w:rPr>
          <w:rFonts w:ascii="Times New Roman" w:hAnsi="Times New Roman" w:cs="Times New Roman"/>
          <w:sz w:val="24"/>
          <w:szCs w:val="24"/>
        </w:rPr>
        <w:t>.</w:t>
      </w:r>
      <w:r w:rsidR="005F32EE" w:rsidRPr="005F32EE">
        <w:rPr>
          <w:rFonts w:ascii="Times New Roman" w:hAnsi="Times New Roman" w:cs="Times New Roman"/>
          <w:color w:val="FF0000"/>
          <w:sz w:val="24"/>
          <w:szCs w:val="24"/>
        </w:rPr>
        <w:t xml:space="preserve"> </w:t>
      </w:r>
      <w:r w:rsidR="005F32EE" w:rsidRPr="005F32EE">
        <w:rPr>
          <w:rFonts w:ascii="Times New Roman" w:hAnsi="Times New Roman" w:cs="Times New Roman"/>
          <w:sz w:val="24"/>
          <w:szCs w:val="24"/>
        </w:rPr>
        <w:t xml:space="preserve">Percebeu-se que a aplicação de extratos de flores e folhas de </w:t>
      </w:r>
      <w:proofErr w:type="spellStart"/>
      <w:r w:rsidR="005F32EE" w:rsidRPr="005F32EE">
        <w:rPr>
          <w:rFonts w:ascii="Times New Roman" w:hAnsi="Times New Roman" w:cs="Times New Roman"/>
          <w:i/>
          <w:sz w:val="24"/>
          <w:szCs w:val="24"/>
        </w:rPr>
        <w:t>Tagetes</w:t>
      </w:r>
      <w:proofErr w:type="spellEnd"/>
      <w:r w:rsidR="005F32EE" w:rsidRPr="005F32EE">
        <w:rPr>
          <w:rFonts w:ascii="Times New Roman" w:hAnsi="Times New Roman" w:cs="Times New Roman"/>
          <w:i/>
          <w:sz w:val="24"/>
          <w:szCs w:val="24"/>
        </w:rPr>
        <w:t xml:space="preserve"> </w:t>
      </w:r>
      <w:proofErr w:type="spellStart"/>
      <w:r w:rsidR="005F32EE" w:rsidRPr="005F32EE">
        <w:rPr>
          <w:rFonts w:ascii="Times New Roman" w:hAnsi="Times New Roman" w:cs="Times New Roman"/>
          <w:i/>
          <w:sz w:val="24"/>
          <w:szCs w:val="24"/>
        </w:rPr>
        <w:t>patula</w:t>
      </w:r>
      <w:proofErr w:type="spellEnd"/>
      <w:r w:rsidR="005F32EE" w:rsidRPr="005F32EE">
        <w:rPr>
          <w:rFonts w:ascii="Times New Roman" w:hAnsi="Times New Roman" w:cs="Times New Roman"/>
          <w:sz w:val="24"/>
          <w:szCs w:val="24"/>
        </w:rPr>
        <w:t xml:space="preserve">, via pulverização, causou leve </w:t>
      </w:r>
      <w:proofErr w:type="spellStart"/>
      <w:r w:rsidR="005F32EE" w:rsidRPr="005F32EE">
        <w:rPr>
          <w:rFonts w:ascii="Times New Roman" w:hAnsi="Times New Roman" w:cs="Times New Roman"/>
          <w:sz w:val="24"/>
          <w:szCs w:val="24"/>
        </w:rPr>
        <w:t>alelopatia</w:t>
      </w:r>
      <w:proofErr w:type="spellEnd"/>
      <w:r w:rsidR="005F32EE" w:rsidRPr="005F32EE">
        <w:rPr>
          <w:rFonts w:ascii="Times New Roman" w:hAnsi="Times New Roman" w:cs="Times New Roman"/>
          <w:sz w:val="24"/>
          <w:szCs w:val="24"/>
        </w:rPr>
        <w:t xml:space="preserve">, resultando em inibição do crescimento vegetal, possivelmente causada pelos componentes químicos dos extratos </w:t>
      </w:r>
      <w:proofErr w:type="spellStart"/>
      <w:r w:rsidR="005F32EE" w:rsidRPr="005F32EE">
        <w:rPr>
          <w:rFonts w:ascii="Times New Roman" w:hAnsi="Times New Roman" w:cs="Times New Roman"/>
          <w:sz w:val="24"/>
          <w:szCs w:val="24"/>
        </w:rPr>
        <w:t>cis-ocimeno</w:t>
      </w:r>
      <w:proofErr w:type="spellEnd"/>
      <w:r w:rsidR="005F32EE" w:rsidRPr="005F32EE">
        <w:rPr>
          <w:rFonts w:ascii="Times New Roman" w:hAnsi="Times New Roman" w:cs="Times New Roman"/>
          <w:sz w:val="24"/>
          <w:szCs w:val="24"/>
        </w:rPr>
        <w:t xml:space="preserve"> e D-</w:t>
      </w:r>
      <w:proofErr w:type="spellStart"/>
      <w:r w:rsidR="005F32EE" w:rsidRPr="005F32EE">
        <w:rPr>
          <w:rFonts w:ascii="Times New Roman" w:hAnsi="Times New Roman" w:cs="Times New Roman"/>
          <w:sz w:val="24"/>
          <w:szCs w:val="24"/>
        </w:rPr>
        <w:t>limoneno</w:t>
      </w:r>
      <w:proofErr w:type="spellEnd"/>
      <w:r w:rsidR="005F32EE" w:rsidRPr="005F32EE">
        <w:rPr>
          <w:rFonts w:ascii="Times New Roman" w:hAnsi="Times New Roman" w:cs="Times New Roman"/>
          <w:sz w:val="24"/>
          <w:szCs w:val="24"/>
        </w:rPr>
        <w:t xml:space="preserve">. O tratamento consórcio se mostrou promissor tanto para o crescimento vegetal quanto para a redução de danos causados por insetos, </w:t>
      </w:r>
      <w:proofErr w:type="gramStart"/>
      <w:r w:rsidR="005F32EE" w:rsidRPr="005F32EE">
        <w:rPr>
          <w:rFonts w:ascii="Times New Roman" w:hAnsi="Times New Roman" w:cs="Times New Roman"/>
          <w:sz w:val="24"/>
          <w:szCs w:val="24"/>
        </w:rPr>
        <w:t>sendo</w:t>
      </w:r>
      <w:proofErr w:type="gramEnd"/>
      <w:r w:rsidR="005F32EE" w:rsidRPr="005F32EE">
        <w:rPr>
          <w:rFonts w:ascii="Times New Roman" w:hAnsi="Times New Roman" w:cs="Times New Roman"/>
          <w:sz w:val="24"/>
          <w:szCs w:val="24"/>
        </w:rPr>
        <w:t xml:space="preserve"> uma estratégia simples e de fácil execução pelo produtor rural. Sugere-se novas pesquisas sobre a utilização em consorciação ou bordadura da hortaliça couve com o </w:t>
      </w:r>
      <w:proofErr w:type="spellStart"/>
      <w:r w:rsidR="005F32EE" w:rsidRPr="005F32EE">
        <w:rPr>
          <w:rFonts w:ascii="Times New Roman" w:hAnsi="Times New Roman" w:cs="Times New Roman"/>
          <w:i/>
          <w:sz w:val="24"/>
          <w:szCs w:val="24"/>
        </w:rPr>
        <w:t>Tagetes</w:t>
      </w:r>
      <w:proofErr w:type="spellEnd"/>
      <w:r w:rsidR="005F32EE" w:rsidRPr="005F32EE">
        <w:rPr>
          <w:rFonts w:ascii="Times New Roman" w:hAnsi="Times New Roman" w:cs="Times New Roman"/>
          <w:i/>
          <w:sz w:val="24"/>
          <w:szCs w:val="24"/>
        </w:rPr>
        <w:t xml:space="preserve"> </w:t>
      </w:r>
      <w:proofErr w:type="spellStart"/>
      <w:r w:rsidR="005F32EE" w:rsidRPr="005F32EE">
        <w:rPr>
          <w:rFonts w:ascii="Times New Roman" w:hAnsi="Times New Roman" w:cs="Times New Roman"/>
          <w:i/>
          <w:sz w:val="24"/>
          <w:szCs w:val="24"/>
        </w:rPr>
        <w:t>patula</w:t>
      </w:r>
      <w:proofErr w:type="spellEnd"/>
      <w:r w:rsidR="005F32EE" w:rsidRPr="005F32EE">
        <w:rPr>
          <w:rFonts w:ascii="Times New Roman" w:hAnsi="Times New Roman" w:cs="Times New Roman"/>
          <w:sz w:val="24"/>
          <w:szCs w:val="24"/>
        </w:rPr>
        <w:t xml:space="preserve">, visando atrair para o cravo de defunto os insetos que poderiam ser prejudiciais à cultura. </w:t>
      </w:r>
    </w:p>
    <w:p w:rsidR="001F4727" w:rsidRPr="005F32EE" w:rsidRDefault="001F4727" w:rsidP="001F4727">
      <w:pPr>
        <w:spacing w:after="0" w:line="240" w:lineRule="auto"/>
        <w:jc w:val="both"/>
        <w:rPr>
          <w:rFonts w:ascii="Times New Roman" w:hAnsi="Times New Roman" w:cs="Times New Roman"/>
          <w:sz w:val="24"/>
          <w:szCs w:val="24"/>
        </w:rPr>
      </w:pPr>
    </w:p>
    <w:p w:rsidR="005F32EE" w:rsidRPr="005F32EE" w:rsidRDefault="001F4727" w:rsidP="001F4727">
      <w:pPr>
        <w:jc w:val="both"/>
        <w:rPr>
          <w:rFonts w:ascii="Times New Roman" w:hAnsi="Times New Roman" w:cs="Times New Roman"/>
          <w:sz w:val="24"/>
          <w:szCs w:val="24"/>
        </w:rPr>
      </w:pPr>
      <w:r w:rsidRPr="005F32EE">
        <w:rPr>
          <w:rFonts w:ascii="Times New Roman" w:hAnsi="Times New Roman" w:cs="Times New Roman"/>
          <w:b/>
          <w:sz w:val="24"/>
          <w:szCs w:val="24"/>
        </w:rPr>
        <w:t xml:space="preserve">PALAVRAS-CHAVES: </w:t>
      </w:r>
      <w:r w:rsidR="005F32EE" w:rsidRPr="005F32EE">
        <w:rPr>
          <w:rFonts w:ascii="Times New Roman" w:hAnsi="Times New Roman" w:cs="Times New Roman"/>
          <w:sz w:val="24"/>
          <w:szCs w:val="24"/>
        </w:rPr>
        <w:t>Extrato botânico. Consórcio. Olericultura.</w:t>
      </w:r>
    </w:p>
    <w:p w:rsidR="005F32EE" w:rsidRPr="005F32EE" w:rsidRDefault="001F4727" w:rsidP="005F32EE">
      <w:pPr>
        <w:autoSpaceDE w:val="0"/>
        <w:autoSpaceDN w:val="0"/>
        <w:adjustRightInd w:val="0"/>
        <w:spacing w:after="0" w:line="240" w:lineRule="auto"/>
        <w:jc w:val="both"/>
        <w:rPr>
          <w:rFonts w:ascii="Times New Roman" w:hAnsi="Times New Roman" w:cs="Times New Roman"/>
          <w:sz w:val="24"/>
          <w:szCs w:val="24"/>
          <w:lang w:val="en-US"/>
        </w:rPr>
      </w:pPr>
      <w:r w:rsidRPr="005F32EE">
        <w:rPr>
          <w:rFonts w:ascii="Times New Roman" w:hAnsi="Times New Roman" w:cs="Times New Roman"/>
          <w:b/>
          <w:sz w:val="24"/>
          <w:szCs w:val="24"/>
        </w:rPr>
        <w:t xml:space="preserve">ABSTRACT: </w:t>
      </w:r>
      <w:r w:rsidR="005F32EE" w:rsidRPr="005F32EE">
        <w:rPr>
          <w:rFonts w:ascii="Times New Roman" w:hAnsi="Times New Roman" w:cs="Times New Roman"/>
          <w:sz w:val="24"/>
          <w:szCs w:val="24"/>
          <w:lang w:val="en-US"/>
        </w:rPr>
        <w:t xml:space="preserve">The cabbage </w:t>
      </w:r>
      <w:r w:rsidR="005F32EE" w:rsidRPr="005F32EE">
        <w:rPr>
          <w:rFonts w:ascii="Times New Roman" w:hAnsi="Times New Roman" w:cs="Times New Roman"/>
          <w:i/>
          <w:sz w:val="24"/>
          <w:szCs w:val="24"/>
          <w:lang w:val="en-US"/>
        </w:rPr>
        <w:t xml:space="preserve">Brassica </w:t>
      </w:r>
      <w:proofErr w:type="spellStart"/>
      <w:r w:rsidR="005F32EE" w:rsidRPr="005F32EE">
        <w:rPr>
          <w:rFonts w:ascii="Times New Roman" w:hAnsi="Times New Roman" w:cs="Times New Roman"/>
          <w:i/>
          <w:sz w:val="24"/>
          <w:szCs w:val="24"/>
          <w:lang w:val="en-US"/>
        </w:rPr>
        <w:t>oleracea</w:t>
      </w:r>
      <w:proofErr w:type="spellEnd"/>
      <w:r w:rsidR="005F32EE" w:rsidRPr="005F32EE">
        <w:rPr>
          <w:rFonts w:ascii="Times New Roman" w:hAnsi="Times New Roman" w:cs="Times New Roman"/>
          <w:i/>
          <w:sz w:val="24"/>
          <w:szCs w:val="24"/>
          <w:lang w:val="en-US"/>
        </w:rPr>
        <w:t xml:space="preserve"> </w:t>
      </w:r>
      <w:r w:rsidR="005F32EE" w:rsidRPr="00956D0E">
        <w:rPr>
          <w:rFonts w:ascii="Times New Roman" w:hAnsi="Times New Roman" w:cs="Times New Roman"/>
          <w:sz w:val="24"/>
          <w:szCs w:val="24"/>
          <w:lang w:val="en-US"/>
        </w:rPr>
        <w:t>var</w:t>
      </w:r>
      <w:r w:rsidR="005F32EE" w:rsidRPr="005F32EE">
        <w:rPr>
          <w:rFonts w:ascii="Times New Roman" w:hAnsi="Times New Roman" w:cs="Times New Roman"/>
          <w:i/>
          <w:sz w:val="24"/>
          <w:szCs w:val="24"/>
          <w:lang w:val="en-US"/>
        </w:rPr>
        <w:t xml:space="preserve">. </w:t>
      </w:r>
      <w:proofErr w:type="spellStart"/>
      <w:r w:rsidR="005F32EE" w:rsidRPr="005F32EE">
        <w:rPr>
          <w:rFonts w:ascii="Times New Roman" w:hAnsi="Times New Roman" w:cs="Times New Roman"/>
          <w:i/>
          <w:sz w:val="24"/>
          <w:szCs w:val="24"/>
          <w:lang w:val="en-US"/>
        </w:rPr>
        <w:t>acephala</w:t>
      </w:r>
      <w:proofErr w:type="spellEnd"/>
      <w:r w:rsidR="005F32EE" w:rsidRPr="005F32EE">
        <w:rPr>
          <w:rFonts w:ascii="Times New Roman" w:hAnsi="Times New Roman" w:cs="Times New Roman"/>
          <w:sz w:val="24"/>
          <w:szCs w:val="24"/>
          <w:lang w:val="en-US"/>
        </w:rPr>
        <w:t xml:space="preserve">, stands out among the horticultural plants as one of the important foods of human nutrition, whose consumption in Brazil has gradually increased due to new ways of using it in cooking and the recent discoveries of science as their nutraceutical properties. In order to help the </w:t>
      </w:r>
      <w:proofErr w:type="spellStart"/>
      <w:r w:rsidR="005F32EE" w:rsidRPr="005F32EE">
        <w:rPr>
          <w:rFonts w:ascii="Times New Roman" w:hAnsi="Times New Roman" w:cs="Times New Roman"/>
          <w:sz w:val="24"/>
          <w:szCs w:val="24"/>
          <w:lang w:val="en-US"/>
        </w:rPr>
        <w:t>agroecological</w:t>
      </w:r>
      <w:proofErr w:type="spellEnd"/>
      <w:r w:rsidR="005F32EE" w:rsidRPr="005F32EE">
        <w:rPr>
          <w:rFonts w:ascii="Times New Roman" w:hAnsi="Times New Roman" w:cs="Times New Roman"/>
          <w:sz w:val="24"/>
          <w:szCs w:val="24"/>
          <w:lang w:val="en-US"/>
        </w:rPr>
        <w:t xml:space="preserve"> transition, bioactive plants can be used, among them is the </w:t>
      </w:r>
      <w:proofErr w:type="spellStart"/>
      <w:r w:rsidR="005F32EE" w:rsidRPr="005F32EE">
        <w:rPr>
          <w:rFonts w:ascii="Times New Roman" w:hAnsi="Times New Roman" w:cs="Times New Roman"/>
          <w:i/>
          <w:sz w:val="24"/>
          <w:szCs w:val="24"/>
          <w:lang w:val="en-US"/>
        </w:rPr>
        <w:t>Tagetes</w:t>
      </w:r>
      <w:proofErr w:type="spellEnd"/>
      <w:r w:rsidR="005F32EE" w:rsidRPr="005F32EE">
        <w:rPr>
          <w:rFonts w:ascii="Times New Roman" w:hAnsi="Times New Roman" w:cs="Times New Roman"/>
          <w:i/>
          <w:sz w:val="24"/>
          <w:szCs w:val="24"/>
          <w:lang w:val="en-US"/>
        </w:rPr>
        <w:t xml:space="preserve"> </w:t>
      </w:r>
      <w:proofErr w:type="spellStart"/>
      <w:r w:rsidR="005F32EE" w:rsidRPr="005F32EE">
        <w:rPr>
          <w:rFonts w:ascii="Times New Roman" w:hAnsi="Times New Roman" w:cs="Times New Roman"/>
          <w:i/>
          <w:sz w:val="24"/>
          <w:szCs w:val="24"/>
          <w:lang w:val="en-US"/>
        </w:rPr>
        <w:t>patula</w:t>
      </w:r>
      <w:proofErr w:type="spellEnd"/>
      <w:r w:rsidR="004A288B">
        <w:rPr>
          <w:rFonts w:ascii="Times New Roman" w:hAnsi="Times New Roman" w:cs="Times New Roman"/>
          <w:sz w:val="24"/>
          <w:szCs w:val="24"/>
          <w:lang w:val="en-US"/>
        </w:rPr>
        <w:t xml:space="preserve">. </w:t>
      </w:r>
      <w:r w:rsidR="005F32EE" w:rsidRPr="005F32EE">
        <w:rPr>
          <w:rFonts w:ascii="Times New Roman" w:hAnsi="Times New Roman" w:cs="Times New Roman"/>
          <w:sz w:val="24"/>
          <w:szCs w:val="24"/>
          <w:lang w:val="en-US"/>
        </w:rPr>
        <w:t xml:space="preserve">The aim of this study was to evaluate the effect of the vegetal species </w:t>
      </w:r>
      <w:proofErr w:type="spellStart"/>
      <w:r w:rsidR="005F32EE" w:rsidRPr="005F32EE">
        <w:rPr>
          <w:rFonts w:ascii="Times New Roman" w:hAnsi="Times New Roman" w:cs="Times New Roman"/>
          <w:i/>
          <w:sz w:val="24"/>
          <w:szCs w:val="24"/>
          <w:lang w:val="en-US"/>
        </w:rPr>
        <w:t>Tagetes</w:t>
      </w:r>
      <w:proofErr w:type="spellEnd"/>
      <w:r w:rsidR="005F32EE" w:rsidRPr="005F32EE">
        <w:rPr>
          <w:rFonts w:ascii="Times New Roman" w:hAnsi="Times New Roman" w:cs="Times New Roman"/>
          <w:i/>
          <w:sz w:val="24"/>
          <w:szCs w:val="24"/>
          <w:lang w:val="en-US"/>
        </w:rPr>
        <w:t xml:space="preserve"> </w:t>
      </w:r>
      <w:proofErr w:type="spellStart"/>
      <w:r w:rsidR="005F32EE" w:rsidRPr="005F32EE">
        <w:rPr>
          <w:rFonts w:ascii="Times New Roman" w:hAnsi="Times New Roman" w:cs="Times New Roman"/>
          <w:i/>
          <w:sz w:val="24"/>
          <w:szCs w:val="24"/>
          <w:lang w:val="en-US"/>
        </w:rPr>
        <w:t>patula</w:t>
      </w:r>
      <w:proofErr w:type="spellEnd"/>
      <w:r w:rsidR="005F32EE" w:rsidRPr="005F32EE">
        <w:rPr>
          <w:rFonts w:ascii="Times New Roman" w:hAnsi="Times New Roman" w:cs="Times New Roman"/>
          <w:sz w:val="24"/>
          <w:szCs w:val="24"/>
          <w:lang w:val="en-US"/>
        </w:rPr>
        <w:t xml:space="preserve"> as a bioactive plant in cabbage cultivation, both for its presence in the environment and by the direct use of its botanical extract</w:t>
      </w:r>
      <w:r w:rsidR="004A288B">
        <w:rPr>
          <w:rFonts w:ascii="Times New Roman" w:hAnsi="Times New Roman" w:cs="Times New Roman"/>
          <w:sz w:val="24"/>
          <w:szCs w:val="24"/>
          <w:lang w:val="en-US"/>
        </w:rPr>
        <w:t xml:space="preserve">. </w:t>
      </w:r>
      <w:r w:rsidR="005F32EE" w:rsidRPr="005F32EE">
        <w:rPr>
          <w:rFonts w:ascii="Times New Roman" w:hAnsi="Times New Roman" w:cs="Times New Roman"/>
          <w:sz w:val="24"/>
          <w:szCs w:val="24"/>
          <w:lang w:val="en-US"/>
        </w:rPr>
        <w:t xml:space="preserve">The treatments consisted of: T1) cabbage plants without spraying of botanical extract (control); T2) Cabbage plants sprayed with leaves extract of </w:t>
      </w:r>
      <w:proofErr w:type="spellStart"/>
      <w:r w:rsidR="005F32EE" w:rsidRPr="005F32EE">
        <w:rPr>
          <w:rFonts w:ascii="Times New Roman" w:hAnsi="Times New Roman" w:cs="Times New Roman"/>
          <w:i/>
          <w:sz w:val="24"/>
          <w:szCs w:val="24"/>
          <w:lang w:val="en-US"/>
        </w:rPr>
        <w:t>tagetes</w:t>
      </w:r>
      <w:proofErr w:type="spellEnd"/>
      <w:r w:rsidR="005F32EE" w:rsidRPr="005F32EE">
        <w:rPr>
          <w:rFonts w:ascii="Times New Roman" w:hAnsi="Times New Roman" w:cs="Times New Roman"/>
          <w:i/>
          <w:sz w:val="24"/>
          <w:szCs w:val="24"/>
          <w:lang w:val="en-US"/>
        </w:rPr>
        <w:t xml:space="preserve"> </w:t>
      </w:r>
      <w:proofErr w:type="spellStart"/>
      <w:r w:rsidR="005F32EE" w:rsidRPr="005F32EE">
        <w:rPr>
          <w:rFonts w:ascii="Times New Roman" w:hAnsi="Times New Roman" w:cs="Times New Roman"/>
          <w:i/>
          <w:sz w:val="24"/>
          <w:szCs w:val="24"/>
          <w:lang w:val="en-US"/>
        </w:rPr>
        <w:t>patula</w:t>
      </w:r>
      <w:proofErr w:type="spellEnd"/>
      <w:r w:rsidR="005F32EE" w:rsidRPr="005F32EE">
        <w:rPr>
          <w:rFonts w:ascii="Times New Roman" w:hAnsi="Times New Roman" w:cs="Times New Roman"/>
          <w:sz w:val="24"/>
          <w:szCs w:val="24"/>
          <w:lang w:val="en-US"/>
        </w:rPr>
        <w:t xml:space="preserve">; T3) cabbage plants sprayed with flowers extract of </w:t>
      </w:r>
      <w:proofErr w:type="spellStart"/>
      <w:r w:rsidR="005F32EE" w:rsidRPr="005F32EE">
        <w:rPr>
          <w:rFonts w:ascii="Times New Roman" w:hAnsi="Times New Roman" w:cs="Times New Roman"/>
          <w:i/>
          <w:sz w:val="24"/>
          <w:szCs w:val="24"/>
          <w:lang w:val="en-US"/>
        </w:rPr>
        <w:t>tagetes</w:t>
      </w:r>
      <w:proofErr w:type="spellEnd"/>
      <w:r w:rsidR="005F32EE" w:rsidRPr="005F32EE">
        <w:rPr>
          <w:rFonts w:ascii="Times New Roman" w:hAnsi="Times New Roman" w:cs="Times New Roman"/>
          <w:i/>
          <w:sz w:val="24"/>
          <w:szCs w:val="24"/>
          <w:lang w:val="en-US"/>
        </w:rPr>
        <w:t xml:space="preserve"> </w:t>
      </w:r>
      <w:proofErr w:type="spellStart"/>
      <w:r w:rsidR="005F32EE" w:rsidRPr="005F32EE">
        <w:rPr>
          <w:rFonts w:ascii="Times New Roman" w:hAnsi="Times New Roman" w:cs="Times New Roman"/>
          <w:i/>
          <w:sz w:val="24"/>
          <w:szCs w:val="24"/>
          <w:lang w:val="en-US"/>
        </w:rPr>
        <w:t>patula</w:t>
      </w:r>
      <w:proofErr w:type="spellEnd"/>
      <w:r w:rsidR="005F32EE" w:rsidRPr="005F32EE">
        <w:rPr>
          <w:rFonts w:ascii="Times New Roman" w:hAnsi="Times New Roman" w:cs="Times New Roman"/>
          <w:sz w:val="24"/>
          <w:szCs w:val="24"/>
          <w:lang w:val="en-US"/>
        </w:rPr>
        <w:t xml:space="preserve">; T4) cabbage plants without spraying, in intercropping with </w:t>
      </w:r>
      <w:proofErr w:type="spellStart"/>
      <w:r w:rsidR="005F32EE" w:rsidRPr="005F32EE">
        <w:rPr>
          <w:rFonts w:ascii="Times New Roman" w:hAnsi="Times New Roman" w:cs="Times New Roman"/>
          <w:i/>
          <w:sz w:val="24"/>
          <w:szCs w:val="24"/>
          <w:lang w:val="en-US"/>
        </w:rPr>
        <w:t>Tagetes</w:t>
      </w:r>
      <w:proofErr w:type="spellEnd"/>
      <w:r w:rsidR="005F32EE" w:rsidRPr="005F32EE">
        <w:rPr>
          <w:rFonts w:ascii="Times New Roman" w:hAnsi="Times New Roman" w:cs="Times New Roman"/>
          <w:i/>
          <w:sz w:val="24"/>
          <w:szCs w:val="24"/>
          <w:lang w:val="en-US"/>
        </w:rPr>
        <w:t xml:space="preserve"> </w:t>
      </w:r>
      <w:proofErr w:type="spellStart"/>
      <w:r w:rsidR="005F32EE" w:rsidRPr="005F32EE">
        <w:rPr>
          <w:rFonts w:ascii="Times New Roman" w:hAnsi="Times New Roman" w:cs="Times New Roman"/>
          <w:i/>
          <w:sz w:val="24"/>
          <w:szCs w:val="24"/>
          <w:lang w:val="en-US"/>
        </w:rPr>
        <w:t>patula</w:t>
      </w:r>
      <w:proofErr w:type="spellEnd"/>
      <w:r w:rsidR="005F32EE" w:rsidRPr="005F32EE">
        <w:rPr>
          <w:rFonts w:ascii="Times New Roman" w:hAnsi="Times New Roman" w:cs="Times New Roman"/>
          <w:sz w:val="24"/>
          <w:szCs w:val="24"/>
          <w:lang w:val="en-US"/>
        </w:rPr>
        <w:t xml:space="preserve"> plants. It was noticed that the application of </w:t>
      </w:r>
      <w:proofErr w:type="spellStart"/>
      <w:r w:rsidR="005F32EE" w:rsidRPr="005F32EE">
        <w:rPr>
          <w:rFonts w:ascii="Times New Roman" w:hAnsi="Times New Roman" w:cs="Times New Roman"/>
          <w:i/>
          <w:sz w:val="24"/>
          <w:szCs w:val="24"/>
          <w:lang w:val="en-US"/>
        </w:rPr>
        <w:t>tagetes</w:t>
      </w:r>
      <w:proofErr w:type="spellEnd"/>
      <w:r w:rsidR="005F32EE" w:rsidRPr="005F32EE">
        <w:rPr>
          <w:rFonts w:ascii="Times New Roman" w:hAnsi="Times New Roman" w:cs="Times New Roman"/>
          <w:i/>
          <w:sz w:val="24"/>
          <w:szCs w:val="24"/>
          <w:lang w:val="en-US"/>
        </w:rPr>
        <w:t xml:space="preserve"> </w:t>
      </w:r>
      <w:proofErr w:type="spellStart"/>
      <w:r w:rsidR="005F32EE" w:rsidRPr="005F32EE">
        <w:rPr>
          <w:rFonts w:ascii="Times New Roman" w:hAnsi="Times New Roman" w:cs="Times New Roman"/>
          <w:i/>
          <w:sz w:val="24"/>
          <w:szCs w:val="24"/>
          <w:lang w:val="en-US"/>
        </w:rPr>
        <w:t>patula</w:t>
      </w:r>
      <w:proofErr w:type="spellEnd"/>
      <w:r w:rsidR="005F32EE" w:rsidRPr="005F32EE">
        <w:rPr>
          <w:rFonts w:ascii="Times New Roman" w:hAnsi="Times New Roman" w:cs="Times New Roman"/>
          <w:i/>
          <w:sz w:val="24"/>
          <w:szCs w:val="24"/>
          <w:lang w:val="en-US"/>
        </w:rPr>
        <w:t xml:space="preserve"> </w:t>
      </w:r>
      <w:r w:rsidR="005F32EE" w:rsidRPr="005F32EE">
        <w:rPr>
          <w:rFonts w:ascii="Times New Roman" w:hAnsi="Times New Roman" w:cs="Times New Roman"/>
          <w:sz w:val="24"/>
          <w:szCs w:val="24"/>
          <w:lang w:val="en-US"/>
        </w:rPr>
        <w:t>flowers and leaves extract</w:t>
      </w:r>
      <w:r w:rsidR="005F32EE" w:rsidRPr="005F32EE">
        <w:rPr>
          <w:rFonts w:ascii="Times New Roman" w:hAnsi="Times New Roman" w:cs="Times New Roman"/>
          <w:i/>
          <w:sz w:val="24"/>
          <w:szCs w:val="24"/>
          <w:lang w:val="en-US"/>
        </w:rPr>
        <w:t xml:space="preserve"> </w:t>
      </w:r>
      <w:r w:rsidR="005F32EE" w:rsidRPr="005F32EE">
        <w:rPr>
          <w:rFonts w:ascii="Times New Roman" w:hAnsi="Times New Roman" w:cs="Times New Roman"/>
          <w:sz w:val="24"/>
          <w:szCs w:val="24"/>
          <w:lang w:val="en-US"/>
        </w:rPr>
        <w:t xml:space="preserve">via spraying, caused mild </w:t>
      </w:r>
      <w:proofErr w:type="spellStart"/>
      <w:r w:rsidR="005F32EE" w:rsidRPr="005F32EE">
        <w:rPr>
          <w:rFonts w:ascii="Times New Roman" w:hAnsi="Times New Roman" w:cs="Times New Roman"/>
          <w:sz w:val="24"/>
          <w:szCs w:val="24"/>
          <w:lang w:val="en-US"/>
        </w:rPr>
        <w:t>allelopathy</w:t>
      </w:r>
      <w:proofErr w:type="spellEnd"/>
      <w:r w:rsidR="005F32EE" w:rsidRPr="005F32EE">
        <w:rPr>
          <w:rFonts w:ascii="Times New Roman" w:hAnsi="Times New Roman" w:cs="Times New Roman"/>
          <w:sz w:val="24"/>
          <w:szCs w:val="24"/>
          <w:lang w:val="en-US"/>
        </w:rPr>
        <w:t>, resulting in inhibition of plant growth, possibly caused by the chemical components of cis-</w:t>
      </w:r>
      <w:proofErr w:type="spellStart"/>
      <w:r w:rsidR="005F32EE" w:rsidRPr="005F32EE">
        <w:rPr>
          <w:rFonts w:ascii="Times New Roman" w:hAnsi="Times New Roman" w:cs="Times New Roman"/>
          <w:sz w:val="24"/>
          <w:szCs w:val="24"/>
          <w:lang w:val="en-US"/>
        </w:rPr>
        <w:t>ocimene</w:t>
      </w:r>
      <w:proofErr w:type="spellEnd"/>
      <w:r w:rsidR="005F32EE" w:rsidRPr="005F32EE">
        <w:rPr>
          <w:rFonts w:ascii="Times New Roman" w:hAnsi="Times New Roman" w:cs="Times New Roman"/>
          <w:sz w:val="24"/>
          <w:szCs w:val="24"/>
          <w:lang w:val="en-US"/>
        </w:rPr>
        <w:t xml:space="preserve"> and D-limonene extracts. </w:t>
      </w:r>
      <w:r w:rsidR="005F32EE" w:rsidRPr="004A288B">
        <w:rPr>
          <w:rFonts w:ascii="Times New Roman" w:hAnsi="Times New Roman" w:cs="Times New Roman"/>
          <w:sz w:val="24"/>
          <w:szCs w:val="24"/>
          <w:lang w:val="en-US"/>
        </w:rPr>
        <w:t xml:space="preserve">The consortium treatment proved to be promising both for plant growth and for the reduction of insect damage, being a simple strategy and easy execution by the rural producer. Further research on the use of intercropping or embroidering of vegetable cabbage with </w:t>
      </w:r>
      <w:proofErr w:type="spellStart"/>
      <w:r w:rsidR="004A288B" w:rsidRPr="004A288B">
        <w:rPr>
          <w:rFonts w:ascii="Times New Roman" w:hAnsi="Times New Roman" w:cs="Times New Roman"/>
          <w:i/>
          <w:sz w:val="24"/>
          <w:szCs w:val="24"/>
          <w:lang w:val="en-US"/>
        </w:rPr>
        <w:t>T</w:t>
      </w:r>
      <w:r w:rsidR="005F32EE" w:rsidRPr="004A288B">
        <w:rPr>
          <w:rFonts w:ascii="Times New Roman" w:hAnsi="Times New Roman" w:cs="Times New Roman"/>
          <w:i/>
          <w:sz w:val="24"/>
          <w:szCs w:val="24"/>
          <w:lang w:val="en-US"/>
        </w:rPr>
        <w:t>agetes</w:t>
      </w:r>
      <w:proofErr w:type="spellEnd"/>
      <w:r w:rsidR="005F32EE" w:rsidRPr="004A288B">
        <w:rPr>
          <w:rFonts w:ascii="Times New Roman" w:hAnsi="Times New Roman" w:cs="Times New Roman"/>
          <w:i/>
          <w:sz w:val="24"/>
          <w:szCs w:val="24"/>
          <w:lang w:val="en-US"/>
        </w:rPr>
        <w:t xml:space="preserve"> </w:t>
      </w:r>
      <w:proofErr w:type="spellStart"/>
      <w:r w:rsidR="005F32EE" w:rsidRPr="004A288B">
        <w:rPr>
          <w:rFonts w:ascii="Times New Roman" w:hAnsi="Times New Roman" w:cs="Times New Roman"/>
          <w:i/>
          <w:sz w:val="24"/>
          <w:szCs w:val="24"/>
          <w:lang w:val="en-US"/>
        </w:rPr>
        <w:t>patula</w:t>
      </w:r>
      <w:proofErr w:type="spellEnd"/>
      <w:r w:rsidR="005F32EE" w:rsidRPr="004A288B">
        <w:rPr>
          <w:rFonts w:ascii="Times New Roman" w:hAnsi="Times New Roman" w:cs="Times New Roman"/>
          <w:sz w:val="24"/>
          <w:szCs w:val="24"/>
          <w:lang w:val="en-US"/>
        </w:rPr>
        <w:t xml:space="preserve"> is suggested, aiming to attract to the marigold insects that could be harmful to the crop.</w:t>
      </w:r>
    </w:p>
    <w:p w:rsidR="005F32EE" w:rsidRPr="005F32EE" w:rsidRDefault="005F32EE" w:rsidP="005F32EE">
      <w:pPr>
        <w:autoSpaceDE w:val="0"/>
        <w:autoSpaceDN w:val="0"/>
        <w:adjustRightInd w:val="0"/>
        <w:spacing w:after="0" w:line="240" w:lineRule="auto"/>
        <w:jc w:val="both"/>
        <w:rPr>
          <w:rFonts w:ascii="Times New Roman" w:hAnsi="Times New Roman" w:cs="Times New Roman"/>
          <w:sz w:val="24"/>
          <w:szCs w:val="24"/>
          <w:lang w:val="en-US"/>
        </w:rPr>
      </w:pPr>
    </w:p>
    <w:p w:rsidR="005F32EE" w:rsidRPr="005F32EE" w:rsidRDefault="005F32EE" w:rsidP="005F32EE">
      <w:pPr>
        <w:rPr>
          <w:rFonts w:ascii="Times New Roman" w:hAnsi="Times New Roman" w:cs="Times New Roman"/>
          <w:sz w:val="24"/>
          <w:szCs w:val="24"/>
          <w:lang w:val="en-US"/>
        </w:rPr>
      </w:pPr>
      <w:r w:rsidRPr="005F32EE">
        <w:rPr>
          <w:rFonts w:ascii="Times New Roman" w:hAnsi="Times New Roman" w:cs="Times New Roman"/>
          <w:b/>
          <w:sz w:val="24"/>
          <w:szCs w:val="24"/>
          <w:lang w:val="en-US"/>
        </w:rPr>
        <w:lastRenderedPageBreak/>
        <w:t>KEY WORDS:</w:t>
      </w:r>
      <w:r w:rsidRPr="005F32EE">
        <w:rPr>
          <w:rFonts w:ascii="Times New Roman" w:hAnsi="Times New Roman" w:cs="Times New Roman"/>
          <w:sz w:val="24"/>
          <w:szCs w:val="24"/>
          <w:lang w:val="en-US"/>
        </w:rPr>
        <w:t xml:space="preserve"> Botanical extract. Intercropping.  </w:t>
      </w:r>
      <w:proofErr w:type="spellStart"/>
      <w:r w:rsidRPr="005F32EE">
        <w:rPr>
          <w:rFonts w:ascii="Times New Roman" w:hAnsi="Times New Roman" w:cs="Times New Roman"/>
          <w:sz w:val="24"/>
          <w:szCs w:val="24"/>
          <w:lang w:val="en-US"/>
        </w:rPr>
        <w:t>Olericulture</w:t>
      </w:r>
      <w:proofErr w:type="spellEnd"/>
      <w:r w:rsidRPr="005F32EE">
        <w:rPr>
          <w:rFonts w:ascii="Times New Roman" w:hAnsi="Times New Roman" w:cs="Times New Roman"/>
          <w:sz w:val="24"/>
          <w:szCs w:val="24"/>
          <w:lang w:val="en-US"/>
        </w:rPr>
        <w:t>.</w:t>
      </w:r>
    </w:p>
    <w:p w:rsidR="005F32EE" w:rsidRDefault="005F32EE" w:rsidP="001F4727">
      <w:pPr>
        <w:spacing w:after="0" w:line="240" w:lineRule="auto"/>
        <w:jc w:val="both"/>
        <w:rPr>
          <w:rFonts w:ascii="Times New Roman" w:eastAsia="Times New Roman" w:hAnsi="Times New Roman" w:cs="Times New Roman"/>
          <w:b/>
          <w:bCs/>
          <w:color w:val="000000"/>
          <w:sz w:val="24"/>
          <w:szCs w:val="24"/>
          <w:lang w:val="en-US"/>
        </w:rPr>
      </w:pPr>
    </w:p>
    <w:p w:rsidR="001F4727" w:rsidRPr="00CD221E" w:rsidRDefault="001F4727" w:rsidP="001F4727">
      <w:pPr>
        <w:spacing w:after="0" w:line="240" w:lineRule="auto"/>
        <w:jc w:val="both"/>
        <w:rPr>
          <w:rFonts w:ascii="Times New Roman" w:hAnsi="Times New Roman" w:cs="Times New Roman"/>
          <w:b/>
          <w:sz w:val="24"/>
          <w:szCs w:val="24"/>
        </w:rPr>
      </w:pPr>
      <w:r w:rsidRPr="00CD221E">
        <w:rPr>
          <w:rFonts w:ascii="Times New Roman" w:hAnsi="Times New Roman" w:cs="Times New Roman"/>
          <w:b/>
          <w:sz w:val="24"/>
          <w:szCs w:val="24"/>
        </w:rPr>
        <w:t>1. INTRODUÇÃO</w:t>
      </w:r>
    </w:p>
    <w:p w:rsidR="001F4727" w:rsidRPr="00CD221E" w:rsidRDefault="001F4727" w:rsidP="001F4727">
      <w:pPr>
        <w:spacing w:after="0" w:line="240" w:lineRule="auto"/>
        <w:jc w:val="both"/>
        <w:rPr>
          <w:rFonts w:ascii="Times New Roman" w:hAnsi="Times New Roman" w:cs="Times New Roman"/>
          <w:b/>
          <w:sz w:val="24"/>
          <w:szCs w:val="24"/>
        </w:rPr>
      </w:pPr>
    </w:p>
    <w:p w:rsidR="005C4B37" w:rsidRPr="005420B5" w:rsidRDefault="005C4B37" w:rsidP="005420B5">
      <w:pPr>
        <w:autoSpaceDE w:val="0"/>
        <w:autoSpaceDN w:val="0"/>
        <w:adjustRightInd w:val="0"/>
        <w:spacing w:after="0" w:line="360" w:lineRule="auto"/>
        <w:ind w:firstLine="708"/>
        <w:jc w:val="both"/>
        <w:rPr>
          <w:rFonts w:ascii="Times New Roman" w:hAnsi="Times New Roman" w:cs="Times New Roman"/>
          <w:sz w:val="24"/>
          <w:szCs w:val="24"/>
        </w:rPr>
      </w:pPr>
      <w:r w:rsidRPr="005420B5">
        <w:rPr>
          <w:rFonts w:ascii="Times New Roman" w:hAnsi="Times New Roman" w:cs="Times New Roman"/>
          <w:sz w:val="24"/>
          <w:szCs w:val="24"/>
        </w:rPr>
        <w:t>A produção de hortaliças, tanto no modelo comercial como para a subsistência, possui um papel importante para a atividade agrícola familiar, contribuindo para o seu fortalecimento, geração de renda, otimização de espaço e mão de obra, além de garantir a geração de alimentos em curto espaço de tempo.</w:t>
      </w:r>
    </w:p>
    <w:p w:rsidR="00956D0E" w:rsidRDefault="00956D0E" w:rsidP="00956D0E">
      <w:pPr>
        <w:autoSpaceDE w:val="0"/>
        <w:autoSpaceDN w:val="0"/>
        <w:adjustRightInd w:val="0"/>
        <w:spacing w:after="0" w:line="360" w:lineRule="auto"/>
        <w:ind w:firstLine="708"/>
        <w:jc w:val="both"/>
        <w:rPr>
          <w:rFonts w:ascii="Times New Roman" w:hAnsi="Times New Roman" w:cs="Times New Roman"/>
          <w:sz w:val="24"/>
          <w:szCs w:val="24"/>
        </w:rPr>
      </w:pPr>
      <w:r w:rsidRPr="00956D0E">
        <w:rPr>
          <w:rFonts w:ascii="Times New Roman" w:hAnsi="Times New Roman" w:cs="Times New Roman"/>
          <w:sz w:val="24"/>
          <w:szCs w:val="24"/>
        </w:rPr>
        <w:t xml:space="preserve">A cultura da couve </w:t>
      </w:r>
      <w:r w:rsidRPr="005C4B37">
        <w:rPr>
          <w:rFonts w:ascii="Times New Roman" w:hAnsi="Times New Roman" w:cs="Times New Roman"/>
          <w:sz w:val="24"/>
          <w:szCs w:val="24"/>
        </w:rPr>
        <w:t>(</w:t>
      </w:r>
      <w:proofErr w:type="spellStart"/>
      <w:r w:rsidRPr="005C4B37">
        <w:rPr>
          <w:rStyle w:val="nfase"/>
          <w:rFonts w:ascii="Times New Roman" w:hAnsi="Times New Roman" w:cs="Times New Roman"/>
          <w:sz w:val="24"/>
          <w:szCs w:val="24"/>
          <w:shd w:val="clear" w:color="auto" w:fill="FFFFFF"/>
        </w:rPr>
        <w:t>Brassica</w:t>
      </w:r>
      <w:proofErr w:type="spellEnd"/>
      <w:r w:rsidRPr="005C4B37">
        <w:rPr>
          <w:rStyle w:val="nfase"/>
          <w:rFonts w:ascii="Times New Roman" w:hAnsi="Times New Roman" w:cs="Times New Roman"/>
          <w:sz w:val="24"/>
          <w:szCs w:val="24"/>
          <w:shd w:val="clear" w:color="auto" w:fill="FFFFFF"/>
        </w:rPr>
        <w:t xml:space="preserve"> </w:t>
      </w:r>
      <w:proofErr w:type="spellStart"/>
      <w:r w:rsidRPr="005C4B37">
        <w:rPr>
          <w:rStyle w:val="nfase"/>
          <w:rFonts w:ascii="Times New Roman" w:hAnsi="Times New Roman" w:cs="Times New Roman"/>
          <w:sz w:val="24"/>
          <w:szCs w:val="24"/>
          <w:shd w:val="clear" w:color="auto" w:fill="FFFFFF"/>
        </w:rPr>
        <w:t>oleracea</w:t>
      </w:r>
      <w:proofErr w:type="spellEnd"/>
      <w:r w:rsidRPr="005C4B37">
        <w:rPr>
          <w:rFonts w:ascii="Times New Roman" w:hAnsi="Times New Roman" w:cs="Times New Roman"/>
          <w:sz w:val="24"/>
          <w:szCs w:val="24"/>
        </w:rPr>
        <w:t xml:space="preserve">) da família das </w:t>
      </w:r>
      <w:proofErr w:type="spellStart"/>
      <w:r w:rsidRPr="005C4B37">
        <w:rPr>
          <w:rFonts w:ascii="Times New Roman" w:hAnsi="Times New Roman" w:cs="Times New Roman"/>
          <w:sz w:val="24"/>
          <w:szCs w:val="24"/>
        </w:rPr>
        <w:t>Brassicaceae</w:t>
      </w:r>
      <w:proofErr w:type="spellEnd"/>
      <w:r w:rsidRPr="005C4B37">
        <w:rPr>
          <w:rFonts w:ascii="Times New Roman" w:hAnsi="Times New Roman" w:cs="Times New Roman"/>
          <w:sz w:val="24"/>
          <w:szCs w:val="24"/>
        </w:rPr>
        <w:t xml:space="preserve">, </w:t>
      </w:r>
      <w:r w:rsidRPr="00956D0E">
        <w:rPr>
          <w:rFonts w:ascii="Times New Roman" w:hAnsi="Times New Roman" w:cs="Times New Roman"/>
          <w:sz w:val="24"/>
          <w:szCs w:val="24"/>
        </w:rPr>
        <w:t>tem estado presente na agricultura familiar brasileira, principalmente pela sua facilidade de propagação, e tem sido classificada pela população pela diversidade de aparência, cor e textura da folha. Observa-se também, que a característi</w:t>
      </w:r>
      <w:r>
        <w:rPr>
          <w:rFonts w:ascii="Times New Roman" w:hAnsi="Times New Roman" w:cs="Times New Roman"/>
          <w:sz w:val="24"/>
          <w:szCs w:val="24"/>
        </w:rPr>
        <w:t>ca tipo manteiga (variedade</w:t>
      </w:r>
      <w:r w:rsidRPr="005F32EE">
        <w:rPr>
          <w:rFonts w:ascii="Times New Roman" w:hAnsi="Times New Roman" w:cs="Times New Roman"/>
          <w:i/>
          <w:sz w:val="24"/>
          <w:szCs w:val="24"/>
          <w:lang w:val="en-US"/>
        </w:rPr>
        <w:t xml:space="preserve"> </w:t>
      </w:r>
      <w:proofErr w:type="spellStart"/>
      <w:r w:rsidRPr="005F32EE">
        <w:rPr>
          <w:rFonts w:ascii="Times New Roman" w:hAnsi="Times New Roman" w:cs="Times New Roman"/>
          <w:i/>
          <w:sz w:val="24"/>
          <w:szCs w:val="24"/>
          <w:lang w:val="en-US"/>
        </w:rPr>
        <w:t>acephala</w:t>
      </w:r>
      <w:proofErr w:type="spellEnd"/>
      <w:r>
        <w:rPr>
          <w:rFonts w:ascii="Times New Roman" w:hAnsi="Times New Roman" w:cs="Times New Roman"/>
          <w:sz w:val="24"/>
          <w:szCs w:val="24"/>
        </w:rPr>
        <w:t xml:space="preserve">) </w:t>
      </w:r>
      <w:r w:rsidRPr="00956D0E">
        <w:rPr>
          <w:rFonts w:ascii="Times New Roman" w:hAnsi="Times New Roman" w:cs="Times New Roman"/>
          <w:sz w:val="24"/>
          <w:szCs w:val="24"/>
        </w:rPr>
        <w:t>se refere à maciez da folha ao tato e ao tempo de cozimento, podendo ocorrer tanto em variedades de folhas de cor verde clara até àquelas de coloração verde escura (TRANI et al. 2015).</w:t>
      </w:r>
    </w:p>
    <w:p w:rsidR="00956D0E" w:rsidRDefault="005C4B37" w:rsidP="005C4B37">
      <w:pPr>
        <w:autoSpaceDE w:val="0"/>
        <w:autoSpaceDN w:val="0"/>
        <w:adjustRightInd w:val="0"/>
        <w:spacing w:after="0" w:line="360" w:lineRule="auto"/>
        <w:ind w:firstLine="708"/>
        <w:jc w:val="both"/>
        <w:rPr>
          <w:rFonts w:ascii="Times New Roman" w:hAnsi="Times New Roman" w:cs="Times New Roman"/>
          <w:sz w:val="24"/>
          <w:szCs w:val="24"/>
        </w:rPr>
      </w:pPr>
      <w:r w:rsidRPr="005C4B37">
        <w:rPr>
          <w:rFonts w:ascii="Times New Roman" w:hAnsi="Times New Roman" w:cs="Times New Roman"/>
          <w:sz w:val="24"/>
          <w:szCs w:val="24"/>
        </w:rPr>
        <w:t xml:space="preserve">A couve faz parte de uma importante cadeia produtiva de cunho familiar no Rio Grande do Sul, com comercialização intensa nos mercados de varejo, em função da elevada demanda pela população, tanto no inverno quanto no verão, sendo uma hortaliça constantemente utilizada nas preparações domésticas, na merenda escolar, em restaurantes populares e nos sucos </w:t>
      </w:r>
      <w:proofErr w:type="spellStart"/>
      <w:r w:rsidRPr="005C4B37">
        <w:rPr>
          <w:rFonts w:ascii="Times New Roman" w:hAnsi="Times New Roman" w:cs="Times New Roman"/>
          <w:sz w:val="24"/>
          <w:szCs w:val="24"/>
        </w:rPr>
        <w:t>Detox</w:t>
      </w:r>
      <w:proofErr w:type="spellEnd"/>
      <w:r w:rsidRPr="005C4B37">
        <w:rPr>
          <w:rFonts w:ascii="Times New Roman" w:hAnsi="Times New Roman" w:cs="Times New Roman"/>
          <w:sz w:val="24"/>
          <w:szCs w:val="24"/>
        </w:rPr>
        <w:t xml:space="preserve">. </w:t>
      </w:r>
    </w:p>
    <w:p w:rsidR="00956D0E" w:rsidRDefault="005C4B37" w:rsidP="005C4B37">
      <w:pPr>
        <w:autoSpaceDE w:val="0"/>
        <w:autoSpaceDN w:val="0"/>
        <w:adjustRightInd w:val="0"/>
        <w:spacing w:after="0" w:line="360" w:lineRule="auto"/>
        <w:ind w:firstLine="708"/>
        <w:jc w:val="both"/>
        <w:rPr>
          <w:rFonts w:ascii="Times New Roman" w:hAnsi="Times New Roman" w:cs="Times New Roman"/>
          <w:sz w:val="24"/>
          <w:szCs w:val="24"/>
        </w:rPr>
      </w:pPr>
      <w:r w:rsidRPr="005C4B37">
        <w:rPr>
          <w:rFonts w:ascii="Times New Roman" w:hAnsi="Times New Roman" w:cs="Times New Roman"/>
          <w:sz w:val="24"/>
          <w:szCs w:val="24"/>
        </w:rPr>
        <w:t xml:space="preserve">É importante que a couve seja cultivada em sistema orgânico, atividade em franca expansão no mundo, em decorrência da necessidade de </w:t>
      </w:r>
      <w:r w:rsidR="00956D0E">
        <w:rPr>
          <w:rFonts w:ascii="Times New Roman" w:hAnsi="Times New Roman" w:cs="Times New Roman"/>
          <w:sz w:val="24"/>
          <w:szCs w:val="24"/>
        </w:rPr>
        <w:t>proteção à</w:t>
      </w:r>
      <w:r w:rsidRPr="005C4B37">
        <w:rPr>
          <w:rFonts w:ascii="Times New Roman" w:hAnsi="Times New Roman" w:cs="Times New Roman"/>
          <w:sz w:val="24"/>
          <w:szCs w:val="24"/>
        </w:rPr>
        <w:t xml:space="preserve"> saúde dos produtores, consumidores e </w:t>
      </w:r>
      <w:r w:rsidR="00956D0E">
        <w:rPr>
          <w:rFonts w:ascii="Times New Roman" w:hAnsi="Times New Roman" w:cs="Times New Roman"/>
          <w:sz w:val="24"/>
          <w:szCs w:val="24"/>
        </w:rPr>
        <w:t>preservação d</w:t>
      </w:r>
      <w:r w:rsidRPr="005C4B37">
        <w:rPr>
          <w:rFonts w:ascii="Times New Roman" w:hAnsi="Times New Roman" w:cs="Times New Roman"/>
          <w:sz w:val="24"/>
          <w:szCs w:val="24"/>
        </w:rPr>
        <w:t>o ambiente</w:t>
      </w:r>
      <w:r w:rsidR="00956D0E">
        <w:rPr>
          <w:rFonts w:ascii="Times New Roman" w:hAnsi="Times New Roman" w:cs="Times New Roman"/>
          <w:sz w:val="24"/>
          <w:szCs w:val="24"/>
        </w:rPr>
        <w:t xml:space="preserve"> natural. </w:t>
      </w:r>
    </w:p>
    <w:p w:rsidR="00FE54C0" w:rsidRDefault="005C4B37" w:rsidP="005C4B37">
      <w:pPr>
        <w:autoSpaceDE w:val="0"/>
        <w:autoSpaceDN w:val="0"/>
        <w:adjustRightInd w:val="0"/>
        <w:spacing w:after="0" w:line="360" w:lineRule="auto"/>
        <w:ind w:firstLine="708"/>
        <w:jc w:val="both"/>
        <w:rPr>
          <w:rFonts w:ascii="Times New Roman" w:hAnsi="Times New Roman" w:cs="Times New Roman"/>
          <w:sz w:val="24"/>
          <w:szCs w:val="24"/>
        </w:rPr>
      </w:pPr>
      <w:r w:rsidRPr="005C4B37">
        <w:rPr>
          <w:rFonts w:ascii="Times New Roman" w:hAnsi="Times New Roman" w:cs="Times New Roman"/>
          <w:sz w:val="24"/>
          <w:szCs w:val="24"/>
        </w:rPr>
        <w:t>Entretanto, uma das maiores limitações ao cultivo de hortaliças está relacionada ao manejo e controle fitossanitário dos cultivos, já que esta hortaliça folhosa é frequentemente atacada por insetos considerados pragas.</w:t>
      </w:r>
      <w:r w:rsidR="005E7129">
        <w:rPr>
          <w:rFonts w:ascii="Times New Roman" w:hAnsi="Times New Roman" w:cs="Times New Roman"/>
          <w:sz w:val="24"/>
          <w:szCs w:val="24"/>
        </w:rPr>
        <w:t xml:space="preserve"> </w:t>
      </w:r>
    </w:p>
    <w:p w:rsidR="005C4B37" w:rsidRDefault="005E7129" w:rsidP="005C4B37">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rPr>
      </w:pPr>
      <w:r>
        <w:rPr>
          <w:rFonts w:ascii="Times New Roman" w:hAnsi="Times New Roman" w:cs="Times New Roman"/>
          <w:sz w:val="24"/>
          <w:szCs w:val="24"/>
        </w:rPr>
        <w:t>Algumas pragas que podem atacar a couve são os pulgões pretos (</w:t>
      </w:r>
      <w:proofErr w:type="spellStart"/>
      <w:r w:rsidRPr="005E7129">
        <w:rPr>
          <w:rFonts w:ascii="Times New Roman" w:hAnsi="Times New Roman" w:cs="Times New Roman"/>
          <w:i/>
          <w:sz w:val="24"/>
          <w:szCs w:val="24"/>
        </w:rPr>
        <w:t>Brevicoryne</w:t>
      </w:r>
      <w:proofErr w:type="spellEnd"/>
      <w:r w:rsidRPr="005E7129">
        <w:rPr>
          <w:rFonts w:ascii="Times New Roman" w:hAnsi="Times New Roman" w:cs="Times New Roman"/>
          <w:i/>
          <w:sz w:val="24"/>
          <w:szCs w:val="24"/>
        </w:rPr>
        <w:t xml:space="preserve"> </w:t>
      </w:r>
      <w:proofErr w:type="spellStart"/>
      <w:r w:rsidRPr="005E7129">
        <w:rPr>
          <w:rFonts w:ascii="Times New Roman" w:hAnsi="Times New Roman" w:cs="Times New Roman"/>
          <w:i/>
          <w:sz w:val="24"/>
          <w:szCs w:val="24"/>
        </w:rPr>
        <w:t>brassicae</w:t>
      </w:r>
      <w:proofErr w:type="spellEnd"/>
      <w:r>
        <w:rPr>
          <w:rFonts w:ascii="Times New Roman" w:hAnsi="Times New Roman" w:cs="Times New Roman"/>
          <w:sz w:val="24"/>
          <w:szCs w:val="24"/>
        </w:rPr>
        <w:t xml:space="preserve">) </w:t>
      </w:r>
      <w:r w:rsidRPr="005E7129">
        <w:rPr>
          <w:rFonts w:ascii="Times New Roman" w:hAnsi="Times New Roman" w:cs="Times New Roman"/>
          <w:sz w:val="24"/>
          <w:szCs w:val="24"/>
        </w:rPr>
        <w:t>e o pulgão verde (</w:t>
      </w:r>
      <w:proofErr w:type="spellStart"/>
      <w:r w:rsidRPr="005E7129">
        <w:rPr>
          <w:rFonts w:ascii="Times New Roman" w:hAnsi="Times New Roman" w:cs="Times New Roman"/>
          <w:i/>
          <w:sz w:val="24"/>
          <w:szCs w:val="24"/>
        </w:rPr>
        <w:t>Myzus</w:t>
      </w:r>
      <w:proofErr w:type="spellEnd"/>
      <w:r w:rsidRPr="005E7129">
        <w:rPr>
          <w:rFonts w:ascii="Times New Roman" w:hAnsi="Times New Roman" w:cs="Times New Roman"/>
          <w:i/>
          <w:sz w:val="24"/>
          <w:szCs w:val="24"/>
        </w:rPr>
        <w:t xml:space="preserve"> </w:t>
      </w:r>
      <w:proofErr w:type="spellStart"/>
      <w:r w:rsidRPr="005E7129">
        <w:rPr>
          <w:rFonts w:ascii="Times New Roman" w:hAnsi="Times New Roman" w:cs="Times New Roman"/>
          <w:i/>
          <w:sz w:val="24"/>
          <w:szCs w:val="24"/>
        </w:rPr>
        <w:t>persicae</w:t>
      </w:r>
      <w:proofErr w:type="spellEnd"/>
      <w:r w:rsidRPr="005E7129">
        <w:rPr>
          <w:rFonts w:ascii="Times New Roman" w:hAnsi="Times New Roman" w:cs="Times New Roman"/>
          <w:sz w:val="24"/>
          <w:szCs w:val="24"/>
        </w:rPr>
        <w:t xml:space="preserve">), insetos da ordem </w:t>
      </w:r>
      <w:proofErr w:type="spellStart"/>
      <w:r w:rsidRPr="005E7129">
        <w:rPr>
          <w:rFonts w:ascii="Times New Roman" w:hAnsi="Times New Roman" w:cs="Times New Roman"/>
          <w:sz w:val="24"/>
          <w:szCs w:val="24"/>
        </w:rPr>
        <w:t>Hemiptera</w:t>
      </w:r>
      <w:proofErr w:type="spellEnd"/>
      <w:r w:rsidRPr="005E7129">
        <w:rPr>
          <w:rFonts w:ascii="Times New Roman" w:hAnsi="Times New Roman" w:cs="Times New Roman"/>
          <w:sz w:val="24"/>
          <w:szCs w:val="24"/>
        </w:rPr>
        <w:t xml:space="preserve"> que possuem aparelho bucal do tipo sugador labial dotados de estilete para a sucção da seiva vegetal, causando danos </w:t>
      </w:r>
      <w:r w:rsidRPr="005E7129">
        <w:rPr>
          <w:rFonts w:ascii="Times New Roman" w:eastAsia="Times New Roman" w:hAnsi="Times New Roman" w:cs="Times New Roman"/>
          <w:color w:val="000000"/>
          <w:sz w:val="24"/>
          <w:szCs w:val="24"/>
        </w:rPr>
        <w:t xml:space="preserve">através da excreção de substância </w:t>
      </w:r>
      <w:r w:rsidRPr="005E7129">
        <w:rPr>
          <w:rFonts w:ascii="Times New Roman" w:eastAsia="Times New Roman" w:hAnsi="Times New Roman" w:cs="Times New Roman"/>
          <w:sz w:val="24"/>
          <w:szCs w:val="24"/>
        </w:rPr>
        <w:t xml:space="preserve">açucarada, a qual favorece o desenvolvimento de fumagina que, segundo </w:t>
      </w:r>
      <w:proofErr w:type="spellStart"/>
      <w:r w:rsidRPr="005E7129">
        <w:rPr>
          <w:rFonts w:ascii="Times New Roman" w:eastAsia="Times New Roman" w:hAnsi="Times New Roman" w:cs="Times New Roman"/>
          <w:sz w:val="24"/>
          <w:szCs w:val="24"/>
        </w:rPr>
        <w:t>Fachinello</w:t>
      </w:r>
      <w:proofErr w:type="spellEnd"/>
      <w:r w:rsidRPr="005E7129">
        <w:rPr>
          <w:rFonts w:ascii="Times New Roman" w:eastAsia="Times New Roman" w:hAnsi="Times New Roman" w:cs="Times New Roman"/>
          <w:sz w:val="24"/>
          <w:szCs w:val="24"/>
        </w:rPr>
        <w:t xml:space="preserve"> e </w:t>
      </w:r>
      <w:proofErr w:type="spellStart"/>
      <w:r w:rsidRPr="005E7129">
        <w:rPr>
          <w:rFonts w:ascii="Times New Roman" w:eastAsia="Times New Roman" w:hAnsi="Times New Roman" w:cs="Times New Roman"/>
          <w:sz w:val="24"/>
          <w:szCs w:val="24"/>
        </w:rPr>
        <w:t>Nachtigal</w:t>
      </w:r>
      <w:proofErr w:type="spellEnd"/>
      <w:r w:rsidRPr="005E7129">
        <w:rPr>
          <w:rFonts w:ascii="Times New Roman" w:eastAsia="Times New Roman" w:hAnsi="Times New Roman" w:cs="Times New Roman"/>
          <w:sz w:val="24"/>
          <w:szCs w:val="24"/>
        </w:rPr>
        <w:t xml:space="preserve"> (1996), consiste </w:t>
      </w:r>
      <w:r w:rsidRPr="005E7129">
        <w:rPr>
          <w:rFonts w:ascii="Times New Roman" w:eastAsia="Times New Roman" w:hAnsi="Times New Roman" w:cs="Times New Roman"/>
          <w:color w:val="000000"/>
          <w:sz w:val="24"/>
          <w:szCs w:val="24"/>
        </w:rPr>
        <w:t xml:space="preserve">no crescimento de diversos fungos dos quais </w:t>
      </w:r>
      <w:proofErr w:type="spellStart"/>
      <w:r w:rsidRPr="005E7129">
        <w:rPr>
          <w:rFonts w:ascii="Times New Roman" w:eastAsia="Times New Roman" w:hAnsi="Times New Roman" w:cs="Times New Roman"/>
          <w:i/>
          <w:color w:val="000000"/>
          <w:sz w:val="24"/>
          <w:szCs w:val="24"/>
        </w:rPr>
        <w:t>Capnodium</w:t>
      </w:r>
      <w:proofErr w:type="spellEnd"/>
      <w:r w:rsidRPr="005E7129">
        <w:rPr>
          <w:rFonts w:ascii="Times New Roman" w:eastAsia="Times New Roman" w:hAnsi="Times New Roman" w:cs="Times New Roman"/>
          <w:i/>
          <w:color w:val="000000"/>
          <w:sz w:val="24"/>
          <w:szCs w:val="24"/>
        </w:rPr>
        <w:t xml:space="preserve"> </w:t>
      </w:r>
      <w:proofErr w:type="spellStart"/>
      <w:r w:rsidRPr="005E7129">
        <w:rPr>
          <w:rFonts w:ascii="Times New Roman" w:eastAsia="Times New Roman" w:hAnsi="Times New Roman" w:cs="Times New Roman"/>
          <w:i/>
          <w:color w:val="000000"/>
          <w:sz w:val="24"/>
          <w:szCs w:val="24"/>
        </w:rPr>
        <w:t>citri</w:t>
      </w:r>
      <w:proofErr w:type="spellEnd"/>
      <w:r w:rsidRPr="005E7129">
        <w:rPr>
          <w:rFonts w:ascii="Times New Roman" w:eastAsia="Times New Roman" w:hAnsi="Times New Roman" w:cs="Times New Roman"/>
          <w:color w:val="000000"/>
          <w:sz w:val="24"/>
          <w:szCs w:val="24"/>
        </w:rPr>
        <w:t xml:space="preserve"> é o mais importante, sendo responsável pela redução da fotossíntese e, consequentemente, do crescimento das plantas.</w:t>
      </w:r>
    </w:p>
    <w:p w:rsidR="005E7129" w:rsidRPr="005C4B37" w:rsidRDefault="005E7129" w:rsidP="005C4B37">
      <w:pPr>
        <w:autoSpaceDE w:val="0"/>
        <w:autoSpaceDN w:val="0"/>
        <w:adjustRightInd w:val="0"/>
        <w:spacing w:after="0" w:line="360" w:lineRule="auto"/>
        <w:ind w:firstLine="708"/>
        <w:jc w:val="both"/>
        <w:rPr>
          <w:rFonts w:ascii="Times New Roman" w:hAnsi="Times New Roman" w:cs="Times New Roman"/>
          <w:sz w:val="24"/>
          <w:szCs w:val="24"/>
        </w:rPr>
      </w:pPr>
      <w:r w:rsidRPr="005E7129">
        <w:rPr>
          <w:rFonts w:ascii="Times New Roman" w:hAnsi="Times New Roman" w:cs="Times New Roman"/>
          <w:sz w:val="24"/>
          <w:szCs w:val="24"/>
        </w:rPr>
        <w:t>Outro inseto que ataca a couve é a traça das crucíferas (</w:t>
      </w:r>
      <w:proofErr w:type="spellStart"/>
      <w:r w:rsidRPr="005E7129">
        <w:rPr>
          <w:rFonts w:ascii="Times New Roman" w:hAnsi="Times New Roman" w:cs="Times New Roman"/>
          <w:i/>
          <w:sz w:val="24"/>
          <w:szCs w:val="24"/>
        </w:rPr>
        <w:t>Plutella</w:t>
      </w:r>
      <w:proofErr w:type="spellEnd"/>
      <w:r w:rsidRPr="005E7129">
        <w:rPr>
          <w:rFonts w:ascii="Times New Roman" w:hAnsi="Times New Roman" w:cs="Times New Roman"/>
          <w:i/>
          <w:sz w:val="24"/>
          <w:szCs w:val="24"/>
        </w:rPr>
        <w:t xml:space="preserve"> </w:t>
      </w:r>
      <w:proofErr w:type="spellStart"/>
      <w:r w:rsidRPr="005E7129">
        <w:rPr>
          <w:rFonts w:ascii="Times New Roman" w:hAnsi="Times New Roman" w:cs="Times New Roman"/>
          <w:i/>
          <w:sz w:val="24"/>
          <w:szCs w:val="24"/>
        </w:rPr>
        <w:t>xylostella</w:t>
      </w:r>
      <w:proofErr w:type="spellEnd"/>
      <w:r w:rsidRPr="005E7129">
        <w:rPr>
          <w:rFonts w:ascii="Times New Roman" w:hAnsi="Times New Roman" w:cs="Times New Roman"/>
          <w:sz w:val="24"/>
          <w:szCs w:val="24"/>
        </w:rPr>
        <w:t xml:space="preserve">), </w:t>
      </w:r>
      <w:r>
        <w:rPr>
          <w:rFonts w:ascii="Times New Roman" w:hAnsi="Times New Roman" w:cs="Times New Roman"/>
          <w:sz w:val="24"/>
          <w:szCs w:val="24"/>
        </w:rPr>
        <w:t xml:space="preserve">ordem </w:t>
      </w:r>
      <w:proofErr w:type="spellStart"/>
      <w:r>
        <w:rPr>
          <w:rFonts w:ascii="Times New Roman" w:hAnsi="Times New Roman" w:cs="Times New Roman"/>
          <w:sz w:val="24"/>
          <w:szCs w:val="24"/>
        </w:rPr>
        <w:t>Lepidoptera</w:t>
      </w:r>
      <w:proofErr w:type="spellEnd"/>
      <w:r>
        <w:rPr>
          <w:rFonts w:ascii="Times New Roman" w:hAnsi="Times New Roman" w:cs="Times New Roman"/>
          <w:sz w:val="24"/>
          <w:szCs w:val="24"/>
        </w:rPr>
        <w:t>, que</w:t>
      </w:r>
      <w:r w:rsidRPr="005E7129">
        <w:rPr>
          <w:rFonts w:ascii="Times New Roman" w:hAnsi="Times New Roman" w:cs="Times New Roman"/>
          <w:sz w:val="24"/>
          <w:szCs w:val="24"/>
        </w:rPr>
        <w:t xml:space="preserve"> causa prejuízos a cultura quando em sua fase larval, se alim</w:t>
      </w:r>
      <w:r>
        <w:rPr>
          <w:rFonts w:ascii="Times New Roman" w:hAnsi="Times New Roman" w:cs="Times New Roman"/>
          <w:sz w:val="24"/>
          <w:szCs w:val="24"/>
        </w:rPr>
        <w:t xml:space="preserve">entando diretamente das folhas e </w:t>
      </w:r>
      <w:r w:rsidRPr="005E7129">
        <w:rPr>
          <w:rFonts w:ascii="Times New Roman" w:hAnsi="Times New Roman" w:cs="Times New Roman"/>
          <w:sz w:val="24"/>
          <w:szCs w:val="24"/>
        </w:rPr>
        <w:t xml:space="preserve">ocasionando perfurações </w:t>
      </w:r>
      <w:r>
        <w:rPr>
          <w:rFonts w:ascii="Times New Roman" w:hAnsi="Times New Roman" w:cs="Times New Roman"/>
          <w:sz w:val="24"/>
          <w:szCs w:val="24"/>
        </w:rPr>
        <w:t>e mordeduras</w:t>
      </w:r>
      <w:r w:rsidRPr="005E7129">
        <w:rPr>
          <w:rFonts w:ascii="Times New Roman" w:hAnsi="Times New Roman" w:cs="Times New Roman"/>
          <w:sz w:val="24"/>
          <w:szCs w:val="24"/>
        </w:rPr>
        <w:t>. A traça das crucíferas é considerada uma praga cosmopolita, encontrada nas mais diversas regiões do globo, independente das condições climáticas (MAU; KRESSING, 2008).</w:t>
      </w:r>
    </w:p>
    <w:p w:rsidR="005E7129" w:rsidRDefault="00FE54C0" w:rsidP="005C4B37">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No cultivo convencional da couve, s</w:t>
      </w:r>
      <w:r w:rsidR="005E7129" w:rsidRPr="005E7129">
        <w:rPr>
          <w:rFonts w:ascii="Times New Roman" w:hAnsi="Times New Roman" w:cs="Times New Roman"/>
          <w:sz w:val="24"/>
          <w:szCs w:val="24"/>
        </w:rPr>
        <w:t xml:space="preserve">ão utilizadas aplicações múltiplas </w:t>
      </w:r>
      <w:r>
        <w:rPr>
          <w:rFonts w:ascii="Times New Roman" w:hAnsi="Times New Roman" w:cs="Times New Roman"/>
          <w:sz w:val="24"/>
          <w:szCs w:val="24"/>
        </w:rPr>
        <w:t xml:space="preserve">e periódicas </w:t>
      </w:r>
      <w:r w:rsidR="005E7129" w:rsidRPr="005E7129">
        <w:rPr>
          <w:rFonts w:ascii="Times New Roman" w:hAnsi="Times New Roman" w:cs="Times New Roman"/>
          <w:sz w:val="24"/>
          <w:szCs w:val="24"/>
        </w:rPr>
        <w:t>de inseticidas sintéticos extremamente tóxicos aos humanos, animais e ao ambiente natural, o que é indesejável tanto por motivos econômicos quanto pelos efeitos adversos causados sobre a biodiversidade natural.</w:t>
      </w:r>
    </w:p>
    <w:p w:rsidR="005C4B37" w:rsidRPr="005C4B37" w:rsidRDefault="00956D0E" w:rsidP="005C4B37">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Para auxiliar no controle de insetos</w:t>
      </w:r>
      <w:r w:rsidR="005C4B37" w:rsidRPr="005C4B37">
        <w:rPr>
          <w:rFonts w:ascii="Times New Roman" w:hAnsi="Times New Roman" w:cs="Times New Roman"/>
          <w:sz w:val="24"/>
          <w:szCs w:val="24"/>
        </w:rPr>
        <w:t xml:space="preserve"> no cultivo da couve, destaca-se como alternativa as plantas </w:t>
      </w:r>
      <w:proofErr w:type="spellStart"/>
      <w:r w:rsidR="005C4B37" w:rsidRPr="005C4B37">
        <w:rPr>
          <w:rFonts w:ascii="Times New Roman" w:hAnsi="Times New Roman" w:cs="Times New Roman"/>
          <w:sz w:val="24"/>
          <w:szCs w:val="24"/>
        </w:rPr>
        <w:t>bioativas</w:t>
      </w:r>
      <w:proofErr w:type="spellEnd"/>
      <w:r w:rsidR="005C4B37" w:rsidRPr="005C4B37">
        <w:rPr>
          <w:rFonts w:ascii="Times New Roman" w:hAnsi="Times New Roman" w:cs="Times New Roman"/>
          <w:sz w:val="24"/>
          <w:szCs w:val="24"/>
        </w:rPr>
        <w:t>, secularmente utilizadas pelos agricultores familiares e populações tradicionais para o manejo de insetos e doenças em hortaliças.</w:t>
      </w:r>
    </w:p>
    <w:p w:rsidR="005C4B37" w:rsidRDefault="005C4B37" w:rsidP="005C4B37">
      <w:pPr>
        <w:autoSpaceDE w:val="0"/>
        <w:autoSpaceDN w:val="0"/>
        <w:adjustRightInd w:val="0"/>
        <w:spacing w:after="0" w:line="360" w:lineRule="auto"/>
        <w:ind w:firstLine="708"/>
        <w:jc w:val="both"/>
        <w:rPr>
          <w:rFonts w:ascii="Times New Roman" w:hAnsi="Times New Roman" w:cs="Times New Roman"/>
          <w:sz w:val="24"/>
          <w:szCs w:val="24"/>
        </w:rPr>
      </w:pPr>
      <w:r w:rsidRPr="005C4B37">
        <w:rPr>
          <w:rFonts w:ascii="Times New Roman" w:hAnsi="Times New Roman" w:cs="Times New Roman"/>
          <w:sz w:val="24"/>
          <w:szCs w:val="24"/>
        </w:rPr>
        <w:t xml:space="preserve">De acordo com </w:t>
      </w:r>
      <w:proofErr w:type="spellStart"/>
      <w:r w:rsidRPr="005C4B37">
        <w:rPr>
          <w:rFonts w:ascii="Times New Roman" w:hAnsi="Times New Roman" w:cs="Times New Roman"/>
          <w:sz w:val="24"/>
          <w:szCs w:val="24"/>
        </w:rPr>
        <w:t>Rando</w:t>
      </w:r>
      <w:proofErr w:type="spellEnd"/>
      <w:r w:rsidRPr="005C4B37">
        <w:rPr>
          <w:rFonts w:ascii="Times New Roman" w:hAnsi="Times New Roman" w:cs="Times New Roman"/>
          <w:sz w:val="24"/>
          <w:szCs w:val="24"/>
        </w:rPr>
        <w:t xml:space="preserve"> (2011), plantas </w:t>
      </w:r>
      <w:proofErr w:type="spellStart"/>
      <w:r w:rsidRPr="005C4B37">
        <w:rPr>
          <w:rFonts w:ascii="Times New Roman" w:hAnsi="Times New Roman" w:cs="Times New Roman"/>
          <w:sz w:val="24"/>
          <w:szCs w:val="24"/>
        </w:rPr>
        <w:t>bioativas</w:t>
      </w:r>
      <w:proofErr w:type="spellEnd"/>
      <w:r w:rsidRPr="005C4B37">
        <w:rPr>
          <w:rFonts w:ascii="Times New Roman" w:hAnsi="Times New Roman" w:cs="Times New Roman"/>
          <w:sz w:val="24"/>
          <w:szCs w:val="24"/>
        </w:rPr>
        <w:t xml:space="preserve"> são aquelas que possuem alguma ação sobre outros seres vivos e cujo efeito pode se manifestar tanto pela sua presença em um ambiente, quanto pelo uso direto de substâncias delas extraídas, desde que mediante uma intenção ou consciência humana deste efeito. Dentro deste conceito, enquadram-se as plantas medicinais, aromáticas, condimentares, inseticidas, repelentes, tóxicas e inclusive as de cunho místico religioso. </w:t>
      </w:r>
    </w:p>
    <w:p w:rsidR="00FE54C0" w:rsidRPr="00FE54C0" w:rsidRDefault="00FE54C0" w:rsidP="00FE54C0">
      <w:pPr>
        <w:spacing w:after="0" w:line="360" w:lineRule="auto"/>
        <w:ind w:firstLine="708"/>
        <w:jc w:val="both"/>
        <w:rPr>
          <w:rFonts w:ascii="Times New Roman" w:hAnsi="Times New Roman" w:cs="Times New Roman"/>
          <w:sz w:val="24"/>
          <w:szCs w:val="24"/>
          <w:shd w:val="clear" w:color="auto" w:fill="FFFFFF"/>
        </w:rPr>
      </w:pPr>
      <w:r w:rsidRPr="00FE54C0">
        <w:rPr>
          <w:rFonts w:ascii="Times New Roman" w:hAnsi="Times New Roman" w:cs="Times New Roman"/>
          <w:sz w:val="24"/>
          <w:szCs w:val="24"/>
          <w:shd w:val="clear" w:color="auto" w:fill="FFFFFF"/>
        </w:rPr>
        <w:t xml:space="preserve">Dentro desse conceito amplo, na maioria das vezes, a utilização das plantas </w:t>
      </w:r>
      <w:proofErr w:type="spellStart"/>
      <w:r w:rsidRPr="00FE54C0">
        <w:rPr>
          <w:rFonts w:ascii="Times New Roman" w:hAnsi="Times New Roman" w:cs="Times New Roman"/>
          <w:sz w:val="24"/>
          <w:szCs w:val="24"/>
          <w:shd w:val="clear" w:color="auto" w:fill="FFFFFF"/>
        </w:rPr>
        <w:t>bioativas</w:t>
      </w:r>
      <w:proofErr w:type="spellEnd"/>
      <w:r w:rsidRPr="00FE54C0">
        <w:rPr>
          <w:rFonts w:ascii="Times New Roman" w:hAnsi="Times New Roman" w:cs="Times New Roman"/>
          <w:sz w:val="24"/>
          <w:szCs w:val="24"/>
          <w:shd w:val="clear" w:color="auto" w:fill="FFFFFF"/>
        </w:rPr>
        <w:t xml:space="preserve"> de interesse para o manejo de insetos em </w:t>
      </w:r>
      <w:proofErr w:type="spellStart"/>
      <w:r w:rsidRPr="00FE54C0">
        <w:rPr>
          <w:rFonts w:ascii="Times New Roman" w:hAnsi="Times New Roman" w:cs="Times New Roman"/>
          <w:sz w:val="24"/>
          <w:szCs w:val="24"/>
          <w:shd w:val="clear" w:color="auto" w:fill="FFFFFF"/>
        </w:rPr>
        <w:t>agroecossistemas</w:t>
      </w:r>
      <w:proofErr w:type="spellEnd"/>
      <w:r w:rsidRPr="00FE54C0">
        <w:rPr>
          <w:rFonts w:ascii="Times New Roman" w:hAnsi="Times New Roman" w:cs="Times New Roman"/>
          <w:sz w:val="24"/>
          <w:szCs w:val="24"/>
          <w:shd w:val="clear" w:color="auto" w:fill="FFFFFF"/>
        </w:rPr>
        <w:t>, é pensada a partir da possibilidade da extração de alguma substância do seu metabolismo capaz de ser aplicada sob a forma de um produto a ser pulverizado sobre os cultivos comerciais. Em geral, os produtos investigados para esse fim são os óleos essenciais e as tinturas, infu</w:t>
      </w:r>
      <w:r>
        <w:rPr>
          <w:rFonts w:ascii="Times New Roman" w:hAnsi="Times New Roman" w:cs="Times New Roman"/>
          <w:sz w:val="24"/>
          <w:szCs w:val="24"/>
          <w:shd w:val="clear" w:color="auto" w:fill="FFFFFF"/>
        </w:rPr>
        <w:t>sões e decocções (SCHIEDECK, 200</w:t>
      </w:r>
      <w:r w:rsidRPr="00FE54C0">
        <w:rPr>
          <w:rFonts w:ascii="Times New Roman" w:hAnsi="Times New Roman" w:cs="Times New Roman"/>
          <w:sz w:val="24"/>
          <w:szCs w:val="24"/>
          <w:shd w:val="clear" w:color="auto" w:fill="FFFFFF"/>
        </w:rPr>
        <w:t>8).</w:t>
      </w:r>
    </w:p>
    <w:p w:rsidR="005C4B37" w:rsidRPr="005C4B37" w:rsidRDefault="005C4B37" w:rsidP="005C4B37">
      <w:pPr>
        <w:autoSpaceDE w:val="0"/>
        <w:autoSpaceDN w:val="0"/>
        <w:adjustRightInd w:val="0"/>
        <w:spacing w:after="0" w:line="360" w:lineRule="auto"/>
        <w:ind w:firstLine="708"/>
        <w:jc w:val="both"/>
        <w:rPr>
          <w:rFonts w:ascii="Times New Roman" w:hAnsi="Times New Roman" w:cs="Times New Roman"/>
          <w:sz w:val="24"/>
          <w:szCs w:val="24"/>
        </w:rPr>
      </w:pPr>
      <w:r w:rsidRPr="005C4B37">
        <w:rPr>
          <w:rFonts w:ascii="Times New Roman" w:hAnsi="Times New Roman" w:cs="Times New Roman"/>
          <w:sz w:val="24"/>
          <w:szCs w:val="24"/>
        </w:rPr>
        <w:t xml:space="preserve">No que se refere a aplicação das plantas </w:t>
      </w:r>
      <w:proofErr w:type="spellStart"/>
      <w:r w:rsidRPr="005C4B37">
        <w:rPr>
          <w:rFonts w:ascii="Times New Roman" w:hAnsi="Times New Roman" w:cs="Times New Roman"/>
          <w:sz w:val="24"/>
          <w:szCs w:val="24"/>
        </w:rPr>
        <w:t>bioativas</w:t>
      </w:r>
      <w:proofErr w:type="spellEnd"/>
      <w:r w:rsidRPr="005C4B37">
        <w:rPr>
          <w:rFonts w:ascii="Times New Roman" w:hAnsi="Times New Roman" w:cs="Times New Roman"/>
          <w:sz w:val="24"/>
          <w:szCs w:val="24"/>
        </w:rPr>
        <w:t xml:space="preserve"> para o manejo de insetos, Garcia (2003), cita que as principais vantagens do uso de plantas inseticidas e repelentes consistem em menor probabilidade de desenvolver resistência nos insetos, devido a ocorrência de mais de um princípio ativo, menor toxidade a mamíferos, compatibilidade com outros métodos de controle, disponibilidade de matéria prima e rápida </w:t>
      </w:r>
      <w:proofErr w:type="spellStart"/>
      <w:r w:rsidRPr="005C4B37">
        <w:rPr>
          <w:rFonts w:ascii="Times New Roman" w:hAnsi="Times New Roman" w:cs="Times New Roman"/>
          <w:sz w:val="24"/>
          <w:szCs w:val="24"/>
        </w:rPr>
        <w:t>biodegradação</w:t>
      </w:r>
      <w:proofErr w:type="spellEnd"/>
      <w:r w:rsidRPr="005C4B37">
        <w:rPr>
          <w:rFonts w:ascii="Times New Roman" w:hAnsi="Times New Roman" w:cs="Times New Roman"/>
          <w:sz w:val="24"/>
          <w:szCs w:val="24"/>
        </w:rPr>
        <w:t>.</w:t>
      </w:r>
    </w:p>
    <w:p w:rsidR="00FE54C0" w:rsidRDefault="005C4B37" w:rsidP="005C4B37">
      <w:pPr>
        <w:autoSpaceDE w:val="0"/>
        <w:autoSpaceDN w:val="0"/>
        <w:adjustRightInd w:val="0"/>
        <w:spacing w:after="0" w:line="360" w:lineRule="auto"/>
        <w:ind w:firstLine="708"/>
        <w:jc w:val="both"/>
        <w:rPr>
          <w:rFonts w:ascii="Times New Roman" w:hAnsi="Times New Roman" w:cs="Times New Roman"/>
          <w:sz w:val="24"/>
          <w:szCs w:val="24"/>
        </w:rPr>
      </w:pPr>
      <w:r w:rsidRPr="005C4B37">
        <w:rPr>
          <w:rFonts w:ascii="Times New Roman" w:hAnsi="Times New Roman" w:cs="Times New Roman"/>
          <w:sz w:val="24"/>
          <w:szCs w:val="24"/>
        </w:rPr>
        <w:t xml:space="preserve">A espécie vegetal ornamental </w:t>
      </w:r>
      <w:proofErr w:type="spellStart"/>
      <w:r w:rsidRPr="005C4B37">
        <w:rPr>
          <w:rFonts w:ascii="Times New Roman" w:hAnsi="Times New Roman" w:cs="Times New Roman"/>
          <w:i/>
          <w:sz w:val="24"/>
          <w:szCs w:val="24"/>
        </w:rPr>
        <w:t>Tagetes</w:t>
      </w:r>
      <w:proofErr w:type="spellEnd"/>
      <w:r w:rsidRPr="005C4B37">
        <w:rPr>
          <w:rFonts w:ascii="Times New Roman" w:hAnsi="Times New Roman" w:cs="Times New Roman"/>
          <w:i/>
          <w:sz w:val="24"/>
          <w:szCs w:val="24"/>
        </w:rPr>
        <w:t xml:space="preserve"> </w:t>
      </w:r>
      <w:proofErr w:type="spellStart"/>
      <w:r w:rsidRPr="005C4B37">
        <w:rPr>
          <w:rFonts w:ascii="Times New Roman" w:hAnsi="Times New Roman" w:cs="Times New Roman"/>
          <w:i/>
          <w:sz w:val="24"/>
          <w:szCs w:val="24"/>
        </w:rPr>
        <w:t>patula</w:t>
      </w:r>
      <w:proofErr w:type="spellEnd"/>
      <w:r w:rsidRPr="005C4B37">
        <w:rPr>
          <w:rFonts w:ascii="Times New Roman" w:hAnsi="Times New Roman" w:cs="Times New Roman"/>
          <w:sz w:val="24"/>
          <w:szCs w:val="24"/>
        </w:rPr>
        <w:t xml:space="preserve"> pode ser considerada uma planta </w:t>
      </w:r>
      <w:proofErr w:type="spellStart"/>
      <w:r w:rsidRPr="005C4B37">
        <w:rPr>
          <w:rFonts w:ascii="Times New Roman" w:hAnsi="Times New Roman" w:cs="Times New Roman"/>
          <w:sz w:val="24"/>
          <w:szCs w:val="24"/>
        </w:rPr>
        <w:t>bioativa</w:t>
      </w:r>
      <w:proofErr w:type="spellEnd"/>
      <w:r w:rsidRPr="005C4B37">
        <w:rPr>
          <w:rFonts w:ascii="Times New Roman" w:hAnsi="Times New Roman" w:cs="Times New Roman"/>
          <w:sz w:val="24"/>
          <w:szCs w:val="24"/>
        </w:rPr>
        <w:t xml:space="preserve">, já que produz metabólitos secundários importantes para a defesa do vegetal contra insetos maléficos. </w:t>
      </w:r>
    </w:p>
    <w:p w:rsidR="00FE54C0" w:rsidRDefault="00FE54C0" w:rsidP="00FE54C0">
      <w:pPr>
        <w:autoSpaceDE w:val="0"/>
        <w:autoSpaceDN w:val="0"/>
        <w:adjustRightInd w:val="0"/>
        <w:spacing w:after="0" w:line="360" w:lineRule="auto"/>
        <w:ind w:firstLine="708"/>
        <w:jc w:val="both"/>
        <w:rPr>
          <w:rFonts w:ascii="Times New Roman" w:hAnsi="Times New Roman" w:cs="Times New Roman"/>
          <w:sz w:val="24"/>
          <w:szCs w:val="24"/>
        </w:rPr>
      </w:pPr>
      <w:r w:rsidRPr="00FE54C0">
        <w:rPr>
          <w:rFonts w:ascii="Times New Roman" w:hAnsi="Times New Roman" w:cs="Times New Roman"/>
          <w:sz w:val="24"/>
          <w:szCs w:val="24"/>
        </w:rPr>
        <w:t xml:space="preserve">O </w:t>
      </w:r>
      <w:proofErr w:type="spellStart"/>
      <w:r w:rsidRPr="00FE54C0">
        <w:rPr>
          <w:rFonts w:ascii="Times New Roman" w:hAnsi="Times New Roman" w:cs="Times New Roman"/>
          <w:i/>
          <w:sz w:val="24"/>
          <w:szCs w:val="24"/>
        </w:rPr>
        <w:t>Tagetes</w:t>
      </w:r>
      <w:proofErr w:type="spellEnd"/>
      <w:r w:rsidRPr="00FE54C0">
        <w:rPr>
          <w:rFonts w:ascii="Times New Roman" w:hAnsi="Times New Roman" w:cs="Times New Roman"/>
          <w:i/>
          <w:sz w:val="24"/>
          <w:szCs w:val="24"/>
        </w:rPr>
        <w:t xml:space="preserve"> </w:t>
      </w:r>
      <w:proofErr w:type="spellStart"/>
      <w:r w:rsidRPr="00FE54C0">
        <w:rPr>
          <w:rFonts w:ascii="Times New Roman" w:hAnsi="Times New Roman" w:cs="Times New Roman"/>
          <w:i/>
          <w:sz w:val="24"/>
          <w:szCs w:val="24"/>
        </w:rPr>
        <w:t>patula</w:t>
      </w:r>
      <w:proofErr w:type="spellEnd"/>
      <w:r w:rsidRPr="00FE54C0">
        <w:rPr>
          <w:rFonts w:ascii="Times New Roman" w:hAnsi="Times New Roman" w:cs="Times New Roman"/>
          <w:sz w:val="24"/>
          <w:szCs w:val="24"/>
        </w:rPr>
        <w:t xml:space="preserve"> é uma planta ornamental e aromática da família das </w:t>
      </w:r>
      <w:proofErr w:type="spellStart"/>
      <w:r w:rsidRPr="00FE54C0">
        <w:rPr>
          <w:rFonts w:ascii="Times New Roman" w:hAnsi="Times New Roman" w:cs="Times New Roman"/>
          <w:sz w:val="24"/>
          <w:szCs w:val="24"/>
        </w:rPr>
        <w:t>Asteraceaes</w:t>
      </w:r>
      <w:proofErr w:type="spellEnd"/>
      <w:r w:rsidRPr="00FE54C0">
        <w:rPr>
          <w:rFonts w:ascii="Times New Roman" w:hAnsi="Times New Roman" w:cs="Times New Roman"/>
          <w:sz w:val="24"/>
          <w:szCs w:val="24"/>
        </w:rPr>
        <w:t xml:space="preserve"> que possui um aroma característico, vulgarmente conhecida como </w:t>
      </w:r>
      <w:proofErr w:type="spellStart"/>
      <w:r w:rsidRPr="00FE54C0">
        <w:rPr>
          <w:rFonts w:ascii="Times New Roman" w:hAnsi="Times New Roman" w:cs="Times New Roman"/>
          <w:sz w:val="24"/>
          <w:szCs w:val="24"/>
        </w:rPr>
        <w:t>chinchilho</w:t>
      </w:r>
      <w:proofErr w:type="spellEnd"/>
      <w:r w:rsidRPr="00FE54C0">
        <w:rPr>
          <w:rFonts w:ascii="Times New Roman" w:hAnsi="Times New Roman" w:cs="Times New Roman"/>
          <w:sz w:val="24"/>
          <w:szCs w:val="24"/>
        </w:rPr>
        <w:t>, cravo de defunto, picão do reino, rojão, cravo, cravo de viúva, cravo bravo, cravo de anjo (LORENZI; MATOS, 2008), sendo um subarbusto anual, ereto, com 1 a 2 m de altura e pouco ramificado. Possui folhas compostas e flores de coloração amarela e alaranjada reunidas em capítulos amarelos. É uma planta vastamente utilizada na ornamentação em zonas urbanas e domésticas.</w:t>
      </w:r>
    </w:p>
    <w:p w:rsidR="00F01FF8" w:rsidRPr="00A17D0E" w:rsidRDefault="00F01FF8" w:rsidP="00F01FF8">
      <w:pPr>
        <w:spacing w:after="0" w:line="360" w:lineRule="auto"/>
        <w:ind w:firstLine="708"/>
        <w:jc w:val="both"/>
        <w:rPr>
          <w:rFonts w:ascii="Times New Roman" w:hAnsi="Times New Roman" w:cs="Times New Roman"/>
          <w:color w:val="000000" w:themeColor="text1"/>
          <w:sz w:val="24"/>
          <w:szCs w:val="24"/>
        </w:rPr>
      </w:pPr>
      <w:r w:rsidRPr="002252FC">
        <w:rPr>
          <w:rFonts w:ascii="Times New Roman" w:hAnsi="Times New Roman" w:cs="Times New Roman"/>
          <w:sz w:val="24"/>
          <w:szCs w:val="24"/>
        </w:rPr>
        <w:t xml:space="preserve">No que se refere a aplicabilidade, existem diversas pesquisas e indicações empíricas que relatam sobre a utilização do </w:t>
      </w:r>
      <w:proofErr w:type="spellStart"/>
      <w:r w:rsidRPr="002252FC">
        <w:rPr>
          <w:rFonts w:ascii="Times New Roman" w:hAnsi="Times New Roman" w:cs="Times New Roman"/>
          <w:i/>
          <w:sz w:val="24"/>
          <w:szCs w:val="24"/>
        </w:rPr>
        <w:t>Tagetes</w:t>
      </w:r>
      <w:proofErr w:type="spellEnd"/>
      <w:r w:rsidRPr="002252FC">
        <w:rPr>
          <w:rFonts w:ascii="Times New Roman" w:hAnsi="Times New Roman" w:cs="Times New Roman"/>
          <w:i/>
          <w:sz w:val="24"/>
          <w:szCs w:val="24"/>
        </w:rPr>
        <w:t xml:space="preserve"> </w:t>
      </w:r>
      <w:proofErr w:type="spellStart"/>
      <w:r w:rsidRPr="002252FC">
        <w:rPr>
          <w:rFonts w:ascii="Times New Roman" w:hAnsi="Times New Roman" w:cs="Times New Roman"/>
          <w:i/>
          <w:sz w:val="24"/>
          <w:szCs w:val="24"/>
        </w:rPr>
        <w:t>patula</w:t>
      </w:r>
      <w:proofErr w:type="spellEnd"/>
      <w:r w:rsidRPr="002252FC">
        <w:rPr>
          <w:rFonts w:ascii="Times New Roman" w:hAnsi="Times New Roman" w:cs="Times New Roman"/>
          <w:sz w:val="24"/>
          <w:szCs w:val="24"/>
        </w:rPr>
        <w:t xml:space="preserve"> para o manejo e controle de diversos organismos, incluindo nematoides, insetos, ácaros, bactérias, fungos e vírus (MARTOWO; ROHAMA, 1987; ABID; MAGBOOL, 1990; GOMMERS, 1981; ZAVALETAMEJIA; GOMES, 1995). Neste sentido está a pesquisa de Sampaio et al. (2008) que observaram que espécies do gênero </w:t>
      </w:r>
      <w:proofErr w:type="spellStart"/>
      <w:r w:rsidRPr="002252FC">
        <w:rPr>
          <w:rFonts w:ascii="Times New Roman" w:hAnsi="Times New Roman" w:cs="Times New Roman"/>
          <w:i/>
          <w:iCs/>
          <w:sz w:val="24"/>
          <w:szCs w:val="24"/>
        </w:rPr>
        <w:t>Tagetes</w:t>
      </w:r>
      <w:proofErr w:type="spellEnd"/>
      <w:r w:rsidRPr="002252FC">
        <w:rPr>
          <w:rFonts w:ascii="Times New Roman" w:hAnsi="Times New Roman" w:cs="Times New Roman"/>
          <w:i/>
          <w:iCs/>
          <w:sz w:val="24"/>
          <w:szCs w:val="24"/>
        </w:rPr>
        <w:t xml:space="preserve"> </w:t>
      </w:r>
      <w:r w:rsidRPr="002252FC">
        <w:rPr>
          <w:rFonts w:ascii="Times New Roman" w:hAnsi="Times New Roman" w:cs="Times New Roman"/>
          <w:sz w:val="24"/>
          <w:szCs w:val="24"/>
        </w:rPr>
        <w:t xml:space="preserve">sp. </w:t>
      </w:r>
      <w:r w:rsidRPr="002252FC">
        <w:rPr>
          <w:rFonts w:ascii="Times New Roman" w:hAnsi="Times New Roman" w:cs="Times New Roman"/>
          <w:sz w:val="24"/>
          <w:szCs w:val="24"/>
        </w:rPr>
        <w:lastRenderedPageBreak/>
        <w:t>aumentaram a população de inimigos naturais no cultivo de cebola (</w:t>
      </w:r>
      <w:proofErr w:type="spellStart"/>
      <w:r w:rsidRPr="002252FC">
        <w:rPr>
          <w:rFonts w:ascii="Times New Roman" w:hAnsi="Times New Roman" w:cs="Times New Roman"/>
          <w:i/>
          <w:iCs/>
          <w:sz w:val="24"/>
          <w:szCs w:val="24"/>
        </w:rPr>
        <w:t>Allium</w:t>
      </w:r>
      <w:proofErr w:type="spellEnd"/>
      <w:r w:rsidRPr="002252FC">
        <w:rPr>
          <w:rFonts w:ascii="Times New Roman" w:hAnsi="Times New Roman" w:cs="Times New Roman"/>
          <w:i/>
          <w:iCs/>
          <w:sz w:val="24"/>
          <w:szCs w:val="24"/>
        </w:rPr>
        <w:t xml:space="preserve"> cepa</w:t>
      </w:r>
      <w:r w:rsidRPr="002252FC">
        <w:rPr>
          <w:rFonts w:ascii="Times New Roman" w:hAnsi="Times New Roman" w:cs="Times New Roman"/>
          <w:sz w:val="24"/>
          <w:szCs w:val="24"/>
        </w:rPr>
        <w:t xml:space="preserve">) em condições de </w:t>
      </w:r>
      <w:r w:rsidRPr="00A17D0E">
        <w:rPr>
          <w:rFonts w:ascii="Times New Roman" w:hAnsi="Times New Roman" w:cs="Times New Roman"/>
          <w:color w:val="000000" w:themeColor="text1"/>
          <w:sz w:val="24"/>
          <w:szCs w:val="24"/>
        </w:rPr>
        <w:t>campo.</w:t>
      </w:r>
    </w:p>
    <w:p w:rsidR="00F01FF8" w:rsidRPr="00A17D0E" w:rsidRDefault="00F01FF8" w:rsidP="00F01FF8">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sidRPr="00A17D0E">
        <w:rPr>
          <w:rFonts w:ascii="Times New Roman" w:hAnsi="Times New Roman" w:cs="Times New Roman"/>
          <w:color w:val="000000" w:themeColor="text1"/>
          <w:sz w:val="24"/>
          <w:szCs w:val="24"/>
        </w:rPr>
        <w:t xml:space="preserve">Do ponto de vista </w:t>
      </w:r>
      <w:proofErr w:type="spellStart"/>
      <w:r w:rsidRPr="00A17D0E">
        <w:rPr>
          <w:rFonts w:ascii="Times New Roman" w:hAnsi="Times New Roman" w:cs="Times New Roman"/>
          <w:color w:val="000000" w:themeColor="text1"/>
          <w:sz w:val="24"/>
          <w:szCs w:val="24"/>
        </w:rPr>
        <w:t>fitoquímico</w:t>
      </w:r>
      <w:proofErr w:type="spellEnd"/>
      <w:r w:rsidRPr="00A17D0E">
        <w:rPr>
          <w:rFonts w:ascii="Times New Roman" w:hAnsi="Times New Roman" w:cs="Times New Roman"/>
          <w:color w:val="000000" w:themeColor="text1"/>
          <w:sz w:val="24"/>
          <w:szCs w:val="24"/>
        </w:rPr>
        <w:t xml:space="preserve">, o </w:t>
      </w:r>
      <w:proofErr w:type="spellStart"/>
      <w:r w:rsidRPr="00A17D0E">
        <w:rPr>
          <w:rFonts w:ascii="Times New Roman" w:hAnsi="Times New Roman" w:cs="Times New Roman"/>
          <w:i/>
          <w:color w:val="000000" w:themeColor="text1"/>
          <w:sz w:val="24"/>
          <w:szCs w:val="24"/>
        </w:rPr>
        <w:t>Tagetes</w:t>
      </w:r>
      <w:proofErr w:type="spellEnd"/>
      <w:r w:rsidRPr="00A17D0E">
        <w:rPr>
          <w:rFonts w:ascii="Times New Roman" w:hAnsi="Times New Roman" w:cs="Times New Roman"/>
          <w:i/>
          <w:color w:val="000000" w:themeColor="text1"/>
          <w:sz w:val="24"/>
          <w:szCs w:val="24"/>
        </w:rPr>
        <w:t xml:space="preserve"> </w:t>
      </w:r>
      <w:proofErr w:type="spellStart"/>
      <w:r w:rsidRPr="00A17D0E">
        <w:rPr>
          <w:rFonts w:ascii="Times New Roman" w:hAnsi="Times New Roman" w:cs="Times New Roman"/>
          <w:i/>
          <w:color w:val="000000" w:themeColor="text1"/>
          <w:sz w:val="24"/>
          <w:szCs w:val="24"/>
        </w:rPr>
        <w:t>patula</w:t>
      </w:r>
      <w:proofErr w:type="spellEnd"/>
      <w:r w:rsidRPr="00A17D0E">
        <w:rPr>
          <w:rFonts w:ascii="Times New Roman" w:hAnsi="Times New Roman" w:cs="Times New Roman"/>
          <w:color w:val="000000" w:themeColor="text1"/>
          <w:sz w:val="24"/>
          <w:szCs w:val="24"/>
        </w:rPr>
        <w:t xml:space="preserve"> é rico em metabolitos secundários, incluindo </w:t>
      </w:r>
      <w:proofErr w:type="spellStart"/>
      <w:r w:rsidRPr="00A17D0E">
        <w:rPr>
          <w:rFonts w:ascii="Times New Roman" w:hAnsi="Times New Roman" w:cs="Times New Roman"/>
          <w:color w:val="000000" w:themeColor="text1"/>
          <w:sz w:val="24"/>
          <w:szCs w:val="24"/>
        </w:rPr>
        <w:t>monoterpenos</w:t>
      </w:r>
      <w:proofErr w:type="spellEnd"/>
      <w:r w:rsidRPr="00A17D0E">
        <w:rPr>
          <w:rFonts w:ascii="Times New Roman" w:hAnsi="Times New Roman" w:cs="Times New Roman"/>
          <w:color w:val="000000" w:themeColor="text1"/>
          <w:sz w:val="24"/>
          <w:szCs w:val="24"/>
        </w:rPr>
        <w:t xml:space="preserve">, </w:t>
      </w:r>
      <w:proofErr w:type="spellStart"/>
      <w:r w:rsidRPr="00A17D0E">
        <w:rPr>
          <w:rFonts w:ascii="Times New Roman" w:hAnsi="Times New Roman" w:cs="Times New Roman"/>
          <w:color w:val="000000" w:themeColor="text1"/>
          <w:sz w:val="24"/>
          <w:szCs w:val="24"/>
        </w:rPr>
        <w:t>sesquiterpenos</w:t>
      </w:r>
      <w:proofErr w:type="spellEnd"/>
      <w:r w:rsidRPr="00A17D0E">
        <w:rPr>
          <w:rFonts w:ascii="Times New Roman" w:hAnsi="Times New Roman" w:cs="Times New Roman"/>
          <w:color w:val="000000" w:themeColor="text1"/>
          <w:sz w:val="24"/>
          <w:szCs w:val="24"/>
        </w:rPr>
        <w:t xml:space="preserve">, flavonoides e </w:t>
      </w:r>
      <w:proofErr w:type="spellStart"/>
      <w:r w:rsidRPr="00A17D0E">
        <w:rPr>
          <w:rFonts w:ascii="Times New Roman" w:hAnsi="Times New Roman" w:cs="Times New Roman"/>
          <w:color w:val="000000" w:themeColor="text1"/>
          <w:sz w:val="24"/>
          <w:szCs w:val="24"/>
        </w:rPr>
        <w:t>thiofenois</w:t>
      </w:r>
      <w:proofErr w:type="spellEnd"/>
      <w:r w:rsidRPr="00A17D0E">
        <w:rPr>
          <w:rFonts w:ascii="Times New Roman" w:hAnsi="Times New Roman" w:cs="Times New Roman"/>
          <w:color w:val="000000" w:themeColor="text1"/>
          <w:sz w:val="24"/>
          <w:szCs w:val="24"/>
        </w:rPr>
        <w:t xml:space="preserve">, compostos responsáveis pela </w:t>
      </w:r>
      <w:proofErr w:type="spellStart"/>
      <w:r w:rsidRPr="00A17D0E">
        <w:rPr>
          <w:rFonts w:ascii="Times New Roman" w:hAnsi="Times New Roman" w:cs="Times New Roman"/>
          <w:color w:val="000000" w:themeColor="text1"/>
          <w:sz w:val="24"/>
          <w:szCs w:val="24"/>
        </w:rPr>
        <w:t>bioatividade</w:t>
      </w:r>
      <w:proofErr w:type="spellEnd"/>
      <w:r w:rsidRPr="00A17D0E">
        <w:rPr>
          <w:rFonts w:ascii="Times New Roman" w:hAnsi="Times New Roman" w:cs="Times New Roman"/>
          <w:color w:val="000000" w:themeColor="text1"/>
          <w:sz w:val="24"/>
          <w:szCs w:val="24"/>
        </w:rPr>
        <w:t xml:space="preserve"> exercida sobre os diferentes organismos (ZYGADLO et al., 1990; GARCIA et al., 1995).</w:t>
      </w:r>
    </w:p>
    <w:p w:rsidR="00F01FF8" w:rsidRPr="00A17D0E" w:rsidRDefault="00F01FF8" w:rsidP="00F01FF8">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sidRPr="00A17D0E">
        <w:rPr>
          <w:rFonts w:ascii="Times New Roman" w:hAnsi="Times New Roman" w:cs="Times New Roman"/>
          <w:color w:val="000000" w:themeColor="text1"/>
          <w:sz w:val="24"/>
          <w:szCs w:val="24"/>
        </w:rPr>
        <w:t xml:space="preserve">No tocante, apesar da amplitude de efeitos conferidos a planta, e mesmo o Brasil sendo um dos países com maior ocorrência de </w:t>
      </w:r>
      <w:proofErr w:type="spellStart"/>
      <w:r w:rsidRPr="00A17D0E">
        <w:rPr>
          <w:rFonts w:ascii="Times New Roman" w:hAnsi="Times New Roman" w:cs="Times New Roman"/>
          <w:i/>
          <w:iCs/>
          <w:color w:val="000000" w:themeColor="text1"/>
          <w:sz w:val="24"/>
          <w:szCs w:val="24"/>
        </w:rPr>
        <w:t>Tagetes</w:t>
      </w:r>
      <w:proofErr w:type="spellEnd"/>
      <w:r w:rsidRPr="00A17D0E">
        <w:rPr>
          <w:rFonts w:ascii="Times New Roman" w:hAnsi="Times New Roman" w:cs="Times New Roman"/>
          <w:i/>
          <w:iCs/>
          <w:color w:val="000000" w:themeColor="text1"/>
          <w:sz w:val="24"/>
          <w:szCs w:val="24"/>
        </w:rPr>
        <w:t xml:space="preserve"> </w:t>
      </w:r>
      <w:r w:rsidRPr="00A17D0E">
        <w:rPr>
          <w:rFonts w:ascii="Times New Roman" w:hAnsi="Times New Roman" w:cs="Times New Roman"/>
          <w:color w:val="000000" w:themeColor="text1"/>
          <w:sz w:val="24"/>
          <w:szCs w:val="24"/>
        </w:rPr>
        <w:t>(CRAVEIRO et al., 1988) ainda são poucos os trabalhos de investigação sobre a ação biológica da espécie</w:t>
      </w:r>
      <w:r w:rsidR="003A0111" w:rsidRPr="00A17D0E">
        <w:rPr>
          <w:rFonts w:ascii="Times New Roman" w:hAnsi="Times New Roman" w:cs="Times New Roman"/>
          <w:color w:val="000000" w:themeColor="text1"/>
          <w:sz w:val="24"/>
          <w:szCs w:val="24"/>
        </w:rPr>
        <w:t>, de seus extratos ou de sua presença no ambiente,</w:t>
      </w:r>
      <w:r w:rsidRPr="00A17D0E">
        <w:rPr>
          <w:rFonts w:ascii="Times New Roman" w:hAnsi="Times New Roman" w:cs="Times New Roman"/>
          <w:color w:val="000000" w:themeColor="text1"/>
          <w:sz w:val="24"/>
          <w:szCs w:val="24"/>
        </w:rPr>
        <w:t xml:space="preserve"> visando a sua utilização no manejo </w:t>
      </w:r>
      <w:r w:rsidR="003A0111" w:rsidRPr="00A17D0E">
        <w:rPr>
          <w:rFonts w:ascii="Times New Roman" w:hAnsi="Times New Roman" w:cs="Times New Roman"/>
          <w:color w:val="000000" w:themeColor="text1"/>
          <w:sz w:val="24"/>
          <w:szCs w:val="24"/>
        </w:rPr>
        <w:t>fitossanitári</w:t>
      </w:r>
      <w:r w:rsidR="00A17D0E">
        <w:rPr>
          <w:rFonts w:ascii="Times New Roman" w:hAnsi="Times New Roman" w:cs="Times New Roman"/>
          <w:color w:val="000000" w:themeColor="text1"/>
          <w:sz w:val="24"/>
          <w:szCs w:val="24"/>
        </w:rPr>
        <w:t>o dos cultivos agrícolas no paí</w:t>
      </w:r>
      <w:r w:rsidRPr="00A17D0E">
        <w:rPr>
          <w:rFonts w:ascii="Times New Roman" w:hAnsi="Times New Roman" w:cs="Times New Roman"/>
          <w:color w:val="000000" w:themeColor="text1"/>
          <w:sz w:val="24"/>
          <w:szCs w:val="24"/>
        </w:rPr>
        <w:t>s (ORGANICOS EM REVISTA, 2010).</w:t>
      </w:r>
    </w:p>
    <w:p w:rsidR="005C4B37" w:rsidRPr="005C4B37" w:rsidRDefault="003A0111" w:rsidP="005C4B37">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Dessa forma, </w:t>
      </w:r>
      <w:r w:rsidR="005C4B37" w:rsidRPr="005C4B37">
        <w:rPr>
          <w:rFonts w:ascii="Times New Roman" w:hAnsi="Times New Roman" w:cs="Times New Roman"/>
          <w:sz w:val="24"/>
          <w:szCs w:val="24"/>
        </w:rPr>
        <w:t xml:space="preserve">considerando a necessidade de ampliar as alternativas para o manejo de insetos no cultivo de hortaliças, o presente trabalho objetivou avaliar o efeito da espécie vegetal </w:t>
      </w:r>
      <w:proofErr w:type="spellStart"/>
      <w:r w:rsidR="005C4B37" w:rsidRPr="005C4B37">
        <w:rPr>
          <w:rFonts w:ascii="Times New Roman" w:hAnsi="Times New Roman" w:cs="Times New Roman"/>
          <w:i/>
          <w:sz w:val="24"/>
          <w:szCs w:val="24"/>
        </w:rPr>
        <w:t>Tagetes</w:t>
      </w:r>
      <w:proofErr w:type="spellEnd"/>
      <w:r w:rsidR="005C4B37" w:rsidRPr="005C4B37">
        <w:rPr>
          <w:rFonts w:ascii="Times New Roman" w:hAnsi="Times New Roman" w:cs="Times New Roman"/>
          <w:i/>
          <w:sz w:val="24"/>
          <w:szCs w:val="24"/>
        </w:rPr>
        <w:t xml:space="preserve"> </w:t>
      </w:r>
      <w:proofErr w:type="spellStart"/>
      <w:r w:rsidR="005C4B37" w:rsidRPr="005C4B37">
        <w:rPr>
          <w:rFonts w:ascii="Times New Roman" w:hAnsi="Times New Roman" w:cs="Times New Roman"/>
          <w:i/>
          <w:sz w:val="24"/>
          <w:szCs w:val="24"/>
        </w:rPr>
        <w:t>patula</w:t>
      </w:r>
      <w:proofErr w:type="spellEnd"/>
      <w:r w:rsidR="005C4B37" w:rsidRPr="005C4B37">
        <w:rPr>
          <w:rFonts w:ascii="Times New Roman" w:hAnsi="Times New Roman" w:cs="Times New Roman"/>
          <w:sz w:val="24"/>
          <w:szCs w:val="24"/>
        </w:rPr>
        <w:t xml:space="preserve"> </w:t>
      </w:r>
      <w:r w:rsidR="00F01FF8">
        <w:rPr>
          <w:rFonts w:ascii="Times New Roman" w:hAnsi="Times New Roman" w:cs="Times New Roman"/>
          <w:sz w:val="24"/>
          <w:szCs w:val="24"/>
        </w:rPr>
        <w:t xml:space="preserve">como planta </w:t>
      </w:r>
      <w:proofErr w:type="spellStart"/>
      <w:r w:rsidR="00F01FF8">
        <w:rPr>
          <w:rFonts w:ascii="Times New Roman" w:hAnsi="Times New Roman" w:cs="Times New Roman"/>
          <w:sz w:val="24"/>
          <w:szCs w:val="24"/>
        </w:rPr>
        <w:t>bioativa</w:t>
      </w:r>
      <w:proofErr w:type="spellEnd"/>
      <w:r w:rsidR="00F01FF8">
        <w:rPr>
          <w:rFonts w:ascii="Times New Roman" w:hAnsi="Times New Roman" w:cs="Times New Roman"/>
          <w:sz w:val="24"/>
          <w:szCs w:val="24"/>
        </w:rPr>
        <w:t xml:space="preserve"> no cultivo</w:t>
      </w:r>
      <w:r w:rsidR="005C4B37" w:rsidRPr="005C4B37">
        <w:rPr>
          <w:rFonts w:ascii="Times New Roman" w:hAnsi="Times New Roman" w:cs="Times New Roman"/>
          <w:sz w:val="24"/>
          <w:szCs w:val="24"/>
        </w:rPr>
        <w:t xml:space="preserve"> de couve, tanto pela sua presença no ambiente, quanto pelo uso direto de seu extrato botânico formulado em laboratório e aplicado via pulverização.</w:t>
      </w:r>
    </w:p>
    <w:p w:rsidR="001F4727" w:rsidRPr="00CD221E" w:rsidRDefault="001F4727" w:rsidP="001F4727">
      <w:pPr>
        <w:spacing w:after="0" w:line="360" w:lineRule="auto"/>
        <w:rPr>
          <w:rFonts w:ascii="Times New Roman" w:hAnsi="Times New Roman" w:cs="Times New Roman"/>
          <w:b/>
          <w:sz w:val="24"/>
          <w:szCs w:val="24"/>
        </w:rPr>
      </w:pPr>
    </w:p>
    <w:p w:rsidR="001F4727" w:rsidRPr="003A0111" w:rsidRDefault="001F4727" w:rsidP="001F4727">
      <w:pPr>
        <w:spacing w:after="0" w:line="360" w:lineRule="auto"/>
        <w:rPr>
          <w:rFonts w:ascii="Times New Roman" w:hAnsi="Times New Roman" w:cs="Times New Roman"/>
          <w:b/>
          <w:color w:val="FF0000"/>
          <w:sz w:val="24"/>
          <w:szCs w:val="24"/>
        </w:rPr>
      </w:pPr>
      <w:r w:rsidRPr="00CD221E">
        <w:rPr>
          <w:rFonts w:ascii="Times New Roman" w:hAnsi="Times New Roman" w:cs="Times New Roman"/>
          <w:b/>
          <w:sz w:val="24"/>
          <w:szCs w:val="24"/>
        </w:rPr>
        <w:t>2. MATERIAL E MÉTODOS</w:t>
      </w:r>
    </w:p>
    <w:p w:rsidR="005420B5" w:rsidRDefault="005420B5" w:rsidP="005420B5">
      <w:pPr>
        <w:spacing w:after="0" w:line="360" w:lineRule="auto"/>
        <w:ind w:firstLine="708"/>
        <w:jc w:val="both"/>
        <w:rPr>
          <w:rFonts w:ascii="Times New Roman" w:hAnsi="Times New Roman" w:cs="Times New Roman"/>
          <w:b/>
          <w:sz w:val="24"/>
          <w:szCs w:val="24"/>
        </w:rPr>
      </w:pPr>
    </w:p>
    <w:p w:rsidR="005420B5" w:rsidRPr="005420B5" w:rsidRDefault="005420B5" w:rsidP="005420B5">
      <w:pPr>
        <w:spacing w:after="0" w:line="360" w:lineRule="auto"/>
        <w:ind w:firstLine="708"/>
        <w:jc w:val="both"/>
        <w:rPr>
          <w:rFonts w:ascii="Times New Roman" w:hAnsi="Times New Roman" w:cs="Times New Roman"/>
          <w:sz w:val="24"/>
          <w:szCs w:val="24"/>
        </w:rPr>
      </w:pPr>
      <w:r w:rsidRPr="005420B5">
        <w:rPr>
          <w:rFonts w:ascii="Times New Roman" w:hAnsi="Times New Roman" w:cs="Times New Roman"/>
          <w:sz w:val="24"/>
          <w:szCs w:val="24"/>
        </w:rPr>
        <w:t xml:space="preserve">O experimento foi conduzido no município de Santana do Livramento, RS, entre os meses de abril a outubro de 2017, em canteiros no solo, a campo. </w:t>
      </w:r>
    </w:p>
    <w:p w:rsidR="005420B5" w:rsidRPr="00733442" w:rsidRDefault="005420B5" w:rsidP="005420B5">
      <w:pPr>
        <w:spacing w:after="0" w:line="360" w:lineRule="auto"/>
        <w:ind w:firstLine="708"/>
        <w:jc w:val="both"/>
        <w:rPr>
          <w:rFonts w:ascii="Arial" w:hAnsi="Arial" w:cs="Arial"/>
          <w:sz w:val="24"/>
          <w:szCs w:val="24"/>
        </w:rPr>
      </w:pPr>
      <w:r w:rsidRPr="005420B5">
        <w:rPr>
          <w:rFonts w:ascii="Times New Roman" w:hAnsi="Times New Roman" w:cs="Times New Roman"/>
          <w:sz w:val="24"/>
          <w:szCs w:val="24"/>
        </w:rPr>
        <w:t>As condições climáticas durante o período foram características de um inverno atípico, com temperaturas que oscilaram em torno de 15 a 18ºC, com poucos dias de temperaturas abaixo de 10ºC e reduzida precipitação pluviométrica</w:t>
      </w:r>
      <w:r w:rsidRPr="000E68B9">
        <w:rPr>
          <w:rFonts w:ascii="Arial" w:hAnsi="Arial" w:cs="Arial"/>
          <w:b/>
          <w:sz w:val="24"/>
          <w:szCs w:val="24"/>
        </w:rPr>
        <w:t xml:space="preserve">. </w:t>
      </w:r>
    </w:p>
    <w:p w:rsidR="005420B5" w:rsidRDefault="005420B5" w:rsidP="002252FC">
      <w:pPr>
        <w:spacing w:after="0" w:line="360" w:lineRule="auto"/>
        <w:ind w:firstLine="709"/>
        <w:jc w:val="both"/>
        <w:rPr>
          <w:rFonts w:ascii="Times New Roman" w:hAnsi="Times New Roman" w:cs="Times New Roman"/>
          <w:sz w:val="24"/>
          <w:szCs w:val="24"/>
        </w:rPr>
      </w:pPr>
      <w:r w:rsidRPr="005420B5">
        <w:rPr>
          <w:rFonts w:ascii="Times New Roman" w:hAnsi="Times New Roman" w:cs="Times New Roman"/>
          <w:sz w:val="24"/>
          <w:szCs w:val="24"/>
        </w:rPr>
        <w:t>A escolha da espécie vegetal folhosa couve manteiga (</w:t>
      </w:r>
      <w:proofErr w:type="spellStart"/>
      <w:r w:rsidRPr="005420B5">
        <w:rPr>
          <w:rFonts w:ascii="Times New Roman" w:hAnsi="Times New Roman" w:cs="Times New Roman"/>
          <w:i/>
          <w:sz w:val="24"/>
          <w:szCs w:val="24"/>
        </w:rPr>
        <w:t>Brassica</w:t>
      </w:r>
      <w:proofErr w:type="spellEnd"/>
      <w:r w:rsidRPr="005420B5">
        <w:rPr>
          <w:rFonts w:ascii="Times New Roman" w:hAnsi="Times New Roman" w:cs="Times New Roman"/>
          <w:i/>
          <w:sz w:val="24"/>
          <w:szCs w:val="24"/>
        </w:rPr>
        <w:t xml:space="preserve"> </w:t>
      </w:r>
      <w:proofErr w:type="spellStart"/>
      <w:r w:rsidRPr="005420B5">
        <w:rPr>
          <w:rFonts w:ascii="Times New Roman" w:hAnsi="Times New Roman" w:cs="Times New Roman"/>
          <w:i/>
          <w:sz w:val="24"/>
          <w:szCs w:val="24"/>
        </w:rPr>
        <w:t>oleracea</w:t>
      </w:r>
      <w:proofErr w:type="spellEnd"/>
      <w:r w:rsidRPr="005420B5">
        <w:rPr>
          <w:rFonts w:ascii="Times New Roman" w:hAnsi="Times New Roman" w:cs="Times New Roman"/>
          <w:sz w:val="24"/>
          <w:szCs w:val="24"/>
        </w:rPr>
        <w:t xml:space="preserve"> variedade </w:t>
      </w:r>
      <w:proofErr w:type="spellStart"/>
      <w:r w:rsidRPr="005420B5">
        <w:rPr>
          <w:rFonts w:ascii="Times New Roman" w:hAnsi="Times New Roman" w:cs="Times New Roman"/>
          <w:i/>
          <w:sz w:val="24"/>
          <w:szCs w:val="24"/>
        </w:rPr>
        <w:t>acephala</w:t>
      </w:r>
      <w:proofErr w:type="spellEnd"/>
      <w:r w:rsidRPr="005420B5">
        <w:rPr>
          <w:rFonts w:ascii="Times New Roman" w:hAnsi="Times New Roman" w:cs="Times New Roman"/>
          <w:sz w:val="24"/>
          <w:szCs w:val="24"/>
        </w:rPr>
        <w:t>) (Figura 1) testada para a aplicação dos extratos botânicos de cravo de defunto (</w:t>
      </w:r>
      <w:proofErr w:type="spellStart"/>
      <w:r w:rsidRPr="005420B5">
        <w:rPr>
          <w:rFonts w:ascii="Times New Roman" w:hAnsi="Times New Roman" w:cs="Times New Roman"/>
          <w:i/>
          <w:sz w:val="24"/>
          <w:szCs w:val="24"/>
        </w:rPr>
        <w:t>Tagetes</w:t>
      </w:r>
      <w:proofErr w:type="spellEnd"/>
      <w:r w:rsidRPr="005420B5">
        <w:rPr>
          <w:rFonts w:ascii="Times New Roman" w:hAnsi="Times New Roman" w:cs="Times New Roman"/>
          <w:i/>
          <w:sz w:val="24"/>
          <w:szCs w:val="24"/>
        </w:rPr>
        <w:t xml:space="preserve"> </w:t>
      </w:r>
      <w:proofErr w:type="spellStart"/>
      <w:r w:rsidRPr="005420B5">
        <w:rPr>
          <w:rFonts w:ascii="Times New Roman" w:hAnsi="Times New Roman" w:cs="Times New Roman"/>
          <w:i/>
          <w:sz w:val="24"/>
          <w:szCs w:val="24"/>
        </w:rPr>
        <w:t>patula</w:t>
      </w:r>
      <w:proofErr w:type="spellEnd"/>
      <w:r w:rsidRPr="005420B5">
        <w:rPr>
          <w:rFonts w:ascii="Times New Roman" w:hAnsi="Times New Roman" w:cs="Times New Roman"/>
          <w:sz w:val="24"/>
          <w:szCs w:val="24"/>
        </w:rPr>
        <w:t>), foi baseada na demanda de consumo pela população e comercialização pelos agricultores locais, além da importância econômica na agricultura familiar que esta hortaliça possui.</w:t>
      </w:r>
    </w:p>
    <w:p w:rsidR="002252FC" w:rsidRPr="005420B5" w:rsidRDefault="002252FC" w:rsidP="002252F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escolha da planta </w:t>
      </w:r>
      <w:proofErr w:type="spellStart"/>
      <w:r>
        <w:rPr>
          <w:rFonts w:ascii="Times New Roman" w:hAnsi="Times New Roman" w:cs="Times New Roman"/>
          <w:sz w:val="24"/>
          <w:szCs w:val="24"/>
        </w:rPr>
        <w:t>b</w:t>
      </w:r>
      <w:r w:rsidRPr="005420B5">
        <w:rPr>
          <w:rFonts w:ascii="Times New Roman" w:hAnsi="Times New Roman" w:cs="Times New Roman"/>
          <w:sz w:val="24"/>
          <w:szCs w:val="24"/>
        </w:rPr>
        <w:t>ioativa</w:t>
      </w:r>
      <w:proofErr w:type="spellEnd"/>
      <w:r w:rsidRPr="005420B5">
        <w:rPr>
          <w:rFonts w:ascii="Times New Roman" w:hAnsi="Times New Roman" w:cs="Times New Roman"/>
          <w:sz w:val="24"/>
          <w:szCs w:val="24"/>
        </w:rPr>
        <w:t xml:space="preserve"> cravo de defunto (Figura 2) foi em função de ser uma espécie vegetal que possui atividade inseticida, podendo ser preparada e aplicadas na forma de pós, extratos, óleos ou de forma consorciada com hortaliças (RESTELLO et al., 2009). O emprego de plantas inseticidas favorece especialmente o pequeno produtor, pelo menor custo, facilidade de utilização, não exigindo pessoal qualificado e pelo fato de não afetar o meio ambiente. Além disto, as plantas podem ser cultivadas na propriedade, facilitando sua utilização (MAZZONETTO; VENDRAMIM, 2003).</w:t>
      </w:r>
    </w:p>
    <w:p w:rsidR="002252FC" w:rsidRDefault="002252FC" w:rsidP="005420B5">
      <w:pPr>
        <w:spacing w:line="360" w:lineRule="auto"/>
        <w:ind w:firstLine="709"/>
        <w:jc w:val="both"/>
        <w:rPr>
          <w:rFonts w:ascii="Times New Roman" w:hAnsi="Times New Roman" w:cs="Times New Roman"/>
          <w:sz w:val="24"/>
          <w:szCs w:val="24"/>
        </w:rPr>
      </w:pPr>
    </w:p>
    <w:p w:rsidR="002252FC" w:rsidRDefault="002252FC" w:rsidP="005420B5">
      <w:pPr>
        <w:spacing w:line="360" w:lineRule="auto"/>
        <w:ind w:firstLine="709"/>
        <w:jc w:val="both"/>
        <w:rPr>
          <w:rFonts w:ascii="Times New Roman" w:hAnsi="Times New Roman" w:cs="Times New Roman"/>
          <w:sz w:val="24"/>
          <w:szCs w:val="24"/>
        </w:rPr>
      </w:pPr>
    </w:p>
    <w:p w:rsidR="00B11BF9" w:rsidRDefault="005420B5" w:rsidP="00A17D0E">
      <w:pPr>
        <w:autoSpaceDE w:val="0"/>
        <w:autoSpaceDN w:val="0"/>
        <w:adjustRightInd w:val="0"/>
        <w:spacing w:after="0" w:line="240" w:lineRule="auto"/>
        <w:jc w:val="both"/>
        <w:rPr>
          <w:rFonts w:ascii="Times New Roman" w:hAnsi="Times New Roman" w:cs="Times New Roman"/>
        </w:rPr>
      </w:pPr>
      <w:bookmarkStart w:id="1" w:name="_Toc529559443"/>
      <w:r w:rsidRPr="005420B5">
        <w:rPr>
          <w:rFonts w:ascii="Times New Roman" w:hAnsi="Times New Roman" w:cs="Times New Roman"/>
          <w:b/>
        </w:rPr>
        <w:lastRenderedPageBreak/>
        <w:t xml:space="preserve">Figura </w:t>
      </w:r>
      <w:r w:rsidRPr="005420B5">
        <w:rPr>
          <w:rFonts w:ascii="Times New Roman" w:hAnsi="Times New Roman" w:cs="Times New Roman"/>
          <w:b/>
          <w:i/>
        </w:rPr>
        <w:fldChar w:fldCharType="begin"/>
      </w:r>
      <w:r w:rsidRPr="005420B5">
        <w:rPr>
          <w:rFonts w:ascii="Times New Roman" w:hAnsi="Times New Roman" w:cs="Times New Roman"/>
          <w:b/>
        </w:rPr>
        <w:instrText xml:space="preserve"> SEQ Figura \* ARABIC </w:instrText>
      </w:r>
      <w:r w:rsidRPr="005420B5">
        <w:rPr>
          <w:rFonts w:ascii="Times New Roman" w:hAnsi="Times New Roman" w:cs="Times New Roman"/>
          <w:b/>
          <w:i/>
        </w:rPr>
        <w:fldChar w:fldCharType="separate"/>
      </w:r>
      <w:r w:rsidRPr="005420B5">
        <w:rPr>
          <w:rFonts w:ascii="Times New Roman" w:hAnsi="Times New Roman" w:cs="Times New Roman"/>
          <w:b/>
          <w:noProof/>
        </w:rPr>
        <w:t>1</w:t>
      </w:r>
      <w:r w:rsidRPr="005420B5">
        <w:rPr>
          <w:rFonts w:ascii="Times New Roman" w:hAnsi="Times New Roman" w:cs="Times New Roman"/>
          <w:b/>
          <w:i/>
        </w:rPr>
        <w:fldChar w:fldCharType="end"/>
      </w:r>
      <w:r>
        <w:rPr>
          <w:rFonts w:ascii="Times New Roman" w:hAnsi="Times New Roman" w:cs="Times New Roman"/>
          <w:i/>
        </w:rPr>
        <w:t xml:space="preserve">. </w:t>
      </w:r>
      <w:r w:rsidRPr="005420B5">
        <w:rPr>
          <w:rFonts w:ascii="Times New Roman" w:hAnsi="Times New Roman" w:cs="Times New Roman"/>
        </w:rPr>
        <w:t>Couve manteiga (</w:t>
      </w:r>
      <w:proofErr w:type="spellStart"/>
      <w:r w:rsidRPr="005420B5">
        <w:rPr>
          <w:rFonts w:ascii="Times New Roman" w:hAnsi="Times New Roman" w:cs="Times New Roman"/>
        </w:rPr>
        <w:t>Brassica</w:t>
      </w:r>
      <w:proofErr w:type="spellEnd"/>
      <w:r w:rsidRPr="005420B5">
        <w:rPr>
          <w:rFonts w:ascii="Times New Roman" w:hAnsi="Times New Roman" w:cs="Times New Roman"/>
        </w:rPr>
        <w:t xml:space="preserve"> </w:t>
      </w:r>
      <w:proofErr w:type="spellStart"/>
      <w:r w:rsidRPr="005420B5">
        <w:rPr>
          <w:rFonts w:ascii="Times New Roman" w:hAnsi="Times New Roman" w:cs="Times New Roman"/>
        </w:rPr>
        <w:t>oleracea</w:t>
      </w:r>
      <w:proofErr w:type="spellEnd"/>
      <w:r w:rsidRPr="005420B5">
        <w:rPr>
          <w:rFonts w:ascii="Times New Roman" w:hAnsi="Times New Roman" w:cs="Times New Roman"/>
        </w:rPr>
        <w:t xml:space="preserve"> variedade </w:t>
      </w:r>
      <w:proofErr w:type="spellStart"/>
      <w:r w:rsidRPr="005420B5">
        <w:rPr>
          <w:rFonts w:ascii="Times New Roman" w:hAnsi="Times New Roman" w:cs="Times New Roman"/>
        </w:rPr>
        <w:t>acephala</w:t>
      </w:r>
      <w:proofErr w:type="spellEnd"/>
      <w:r w:rsidRPr="005420B5">
        <w:rPr>
          <w:rFonts w:ascii="Times New Roman" w:hAnsi="Times New Roman" w:cs="Times New Roman"/>
        </w:rPr>
        <w:t>).</w:t>
      </w:r>
      <w:bookmarkEnd w:id="1"/>
    </w:p>
    <w:p w:rsidR="005420B5" w:rsidRDefault="005420B5" w:rsidP="00A17D0E">
      <w:pPr>
        <w:autoSpaceDE w:val="0"/>
        <w:autoSpaceDN w:val="0"/>
        <w:adjustRightInd w:val="0"/>
        <w:spacing w:after="0" w:line="240" w:lineRule="auto"/>
        <w:jc w:val="both"/>
        <w:rPr>
          <w:rFonts w:ascii="Times New Roman" w:hAnsi="Times New Roman" w:cs="Times New Roman"/>
        </w:rPr>
      </w:pPr>
      <w:r w:rsidRPr="005420B5">
        <w:rPr>
          <w:rFonts w:ascii="Times New Roman" w:hAnsi="Times New Roman" w:cs="Times New Roman"/>
        </w:rPr>
        <w:t xml:space="preserve">Fonte: </w:t>
      </w:r>
      <w:r w:rsidR="00B11BF9" w:rsidRPr="00B11BF9">
        <w:rPr>
          <w:rFonts w:ascii="Times New Roman" w:hAnsi="Times New Roman" w:cs="Times New Roman"/>
        </w:rPr>
        <w:t>http://agristar.com.br/topseed-premium/couve-hibrida/manteiga-kobe</w:t>
      </w:r>
      <w:r w:rsidRPr="005420B5">
        <w:rPr>
          <w:rFonts w:ascii="Times New Roman" w:hAnsi="Times New Roman" w:cs="Times New Roman"/>
        </w:rPr>
        <w:t>.</w:t>
      </w:r>
    </w:p>
    <w:p w:rsidR="002252FC" w:rsidRDefault="002252FC" w:rsidP="00A17D0E">
      <w:pPr>
        <w:autoSpaceDE w:val="0"/>
        <w:autoSpaceDN w:val="0"/>
        <w:adjustRightInd w:val="0"/>
        <w:spacing w:after="0" w:line="240" w:lineRule="auto"/>
        <w:jc w:val="both"/>
        <w:rPr>
          <w:rFonts w:ascii="Times New Roman" w:hAnsi="Times New Roman" w:cs="Times New Roman"/>
        </w:rPr>
      </w:pPr>
    </w:p>
    <w:p w:rsidR="00B11BF9" w:rsidRPr="00B11BF9" w:rsidRDefault="00B11BF9" w:rsidP="00B11BF9">
      <w:pPr>
        <w:autoSpaceDE w:val="0"/>
        <w:autoSpaceDN w:val="0"/>
        <w:adjustRightInd w:val="0"/>
        <w:spacing w:after="0" w:line="240" w:lineRule="auto"/>
        <w:jc w:val="both"/>
        <w:rPr>
          <w:rFonts w:ascii="Times New Roman" w:hAnsi="Times New Roman" w:cs="Times New Roman"/>
        </w:rPr>
      </w:pPr>
    </w:p>
    <w:p w:rsidR="005420B5" w:rsidRPr="00A62AD0" w:rsidRDefault="005420B5" w:rsidP="00A9298E">
      <w:pPr>
        <w:spacing w:line="360" w:lineRule="auto"/>
        <w:ind w:firstLine="709"/>
        <w:jc w:val="center"/>
        <w:rPr>
          <w:rFonts w:ascii="Arial" w:hAnsi="Arial" w:cs="Arial"/>
          <w:sz w:val="24"/>
          <w:szCs w:val="24"/>
        </w:rPr>
      </w:pPr>
      <w:r w:rsidRPr="003736BD">
        <w:rPr>
          <w:noProof/>
          <w:sz w:val="24"/>
          <w:szCs w:val="24"/>
        </w:rPr>
        <w:drawing>
          <wp:inline distT="0" distB="0" distL="0" distR="0" wp14:anchorId="25F2405E" wp14:editId="599C2678">
            <wp:extent cx="2254102" cy="2018468"/>
            <wp:effectExtent l="0" t="0" r="0" b="1270"/>
            <wp:docPr id="32" name="Imagem 32" descr="Resultado de imagem para nome cientifico couve manteig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nome cientifico couve manteiga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7962" cy="2093561"/>
                    </a:xfrm>
                    <a:prstGeom prst="rect">
                      <a:avLst/>
                    </a:prstGeom>
                    <a:noFill/>
                    <a:ln>
                      <a:noFill/>
                    </a:ln>
                  </pic:spPr>
                </pic:pic>
              </a:graphicData>
            </a:graphic>
          </wp:inline>
        </w:drawing>
      </w:r>
    </w:p>
    <w:p w:rsidR="00B11BF9" w:rsidRDefault="005420B5" w:rsidP="00A17D0E">
      <w:pPr>
        <w:pStyle w:val="Legenda"/>
        <w:keepNext/>
        <w:spacing w:after="0"/>
        <w:jc w:val="both"/>
        <w:rPr>
          <w:rFonts w:ascii="Times New Roman" w:hAnsi="Times New Roman" w:cs="Times New Roman"/>
          <w:i w:val="0"/>
          <w:color w:val="auto"/>
          <w:sz w:val="22"/>
          <w:szCs w:val="22"/>
        </w:rPr>
      </w:pPr>
      <w:bookmarkStart w:id="2" w:name="_Toc529559444"/>
      <w:r w:rsidRPr="00A9298E">
        <w:rPr>
          <w:rFonts w:ascii="Times New Roman" w:hAnsi="Times New Roman" w:cs="Times New Roman"/>
          <w:b/>
          <w:i w:val="0"/>
          <w:color w:val="auto"/>
          <w:sz w:val="22"/>
          <w:szCs w:val="22"/>
        </w:rPr>
        <w:t xml:space="preserve">Figura </w:t>
      </w:r>
      <w:r w:rsidRPr="00A9298E">
        <w:rPr>
          <w:rFonts w:ascii="Times New Roman" w:hAnsi="Times New Roman" w:cs="Times New Roman"/>
          <w:b/>
          <w:i w:val="0"/>
          <w:color w:val="auto"/>
          <w:sz w:val="22"/>
          <w:szCs w:val="22"/>
        </w:rPr>
        <w:fldChar w:fldCharType="begin"/>
      </w:r>
      <w:r w:rsidRPr="00A9298E">
        <w:rPr>
          <w:rFonts w:ascii="Times New Roman" w:hAnsi="Times New Roman" w:cs="Times New Roman"/>
          <w:b/>
          <w:i w:val="0"/>
          <w:color w:val="auto"/>
          <w:sz w:val="22"/>
          <w:szCs w:val="22"/>
        </w:rPr>
        <w:instrText xml:space="preserve"> SEQ Figura \* ARABIC </w:instrText>
      </w:r>
      <w:r w:rsidRPr="00A9298E">
        <w:rPr>
          <w:rFonts w:ascii="Times New Roman" w:hAnsi="Times New Roman" w:cs="Times New Roman"/>
          <w:b/>
          <w:i w:val="0"/>
          <w:color w:val="auto"/>
          <w:sz w:val="22"/>
          <w:szCs w:val="22"/>
        </w:rPr>
        <w:fldChar w:fldCharType="separate"/>
      </w:r>
      <w:r w:rsidRPr="00A9298E">
        <w:rPr>
          <w:rFonts w:ascii="Times New Roman" w:hAnsi="Times New Roman" w:cs="Times New Roman"/>
          <w:b/>
          <w:i w:val="0"/>
          <w:noProof/>
          <w:color w:val="auto"/>
          <w:sz w:val="22"/>
          <w:szCs w:val="22"/>
        </w:rPr>
        <w:t>2</w:t>
      </w:r>
      <w:r w:rsidRPr="00A9298E">
        <w:rPr>
          <w:rFonts w:ascii="Times New Roman" w:hAnsi="Times New Roman" w:cs="Times New Roman"/>
          <w:b/>
          <w:i w:val="0"/>
          <w:color w:val="auto"/>
          <w:sz w:val="22"/>
          <w:szCs w:val="22"/>
        </w:rPr>
        <w:fldChar w:fldCharType="end"/>
      </w:r>
      <w:r w:rsidRPr="00A9298E">
        <w:rPr>
          <w:rFonts w:ascii="Times New Roman" w:hAnsi="Times New Roman" w:cs="Times New Roman"/>
          <w:b/>
          <w:i w:val="0"/>
          <w:color w:val="auto"/>
          <w:sz w:val="22"/>
          <w:szCs w:val="22"/>
        </w:rPr>
        <w:t>.</w:t>
      </w:r>
      <w:r w:rsidRPr="00A9298E">
        <w:rPr>
          <w:rFonts w:ascii="Times New Roman" w:hAnsi="Times New Roman" w:cs="Times New Roman"/>
          <w:i w:val="0"/>
          <w:color w:val="auto"/>
          <w:sz w:val="22"/>
          <w:szCs w:val="22"/>
        </w:rPr>
        <w:t xml:space="preserve"> </w:t>
      </w:r>
      <w:proofErr w:type="spellStart"/>
      <w:r w:rsidRPr="00A9298E">
        <w:rPr>
          <w:rFonts w:ascii="Times New Roman" w:hAnsi="Times New Roman" w:cs="Times New Roman"/>
          <w:color w:val="auto"/>
          <w:sz w:val="22"/>
          <w:szCs w:val="22"/>
        </w:rPr>
        <w:t>Tagetes</w:t>
      </w:r>
      <w:proofErr w:type="spellEnd"/>
      <w:r w:rsidRPr="00A9298E">
        <w:rPr>
          <w:rFonts w:ascii="Times New Roman" w:hAnsi="Times New Roman" w:cs="Times New Roman"/>
          <w:color w:val="auto"/>
          <w:sz w:val="22"/>
          <w:szCs w:val="22"/>
        </w:rPr>
        <w:t xml:space="preserve"> </w:t>
      </w:r>
      <w:proofErr w:type="spellStart"/>
      <w:r w:rsidRPr="00A9298E">
        <w:rPr>
          <w:rFonts w:ascii="Times New Roman" w:hAnsi="Times New Roman" w:cs="Times New Roman"/>
          <w:color w:val="auto"/>
          <w:sz w:val="22"/>
          <w:szCs w:val="22"/>
        </w:rPr>
        <w:t>patula</w:t>
      </w:r>
      <w:bookmarkEnd w:id="2"/>
      <w:proofErr w:type="spellEnd"/>
      <w:r w:rsidRPr="00A9298E">
        <w:rPr>
          <w:rFonts w:ascii="Times New Roman" w:hAnsi="Times New Roman" w:cs="Times New Roman"/>
          <w:i w:val="0"/>
          <w:color w:val="auto"/>
          <w:sz w:val="22"/>
          <w:szCs w:val="22"/>
        </w:rPr>
        <w:t>.</w:t>
      </w:r>
    </w:p>
    <w:p w:rsidR="005420B5" w:rsidRDefault="005420B5" w:rsidP="00A17D0E">
      <w:pPr>
        <w:pStyle w:val="Legenda"/>
        <w:keepNext/>
        <w:spacing w:after="0"/>
        <w:jc w:val="both"/>
        <w:rPr>
          <w:rFonts w:ascii="Times New Roman" w:hAnsi="Times New Roman" w:cs="Times New Roman"/>
          <w:color w:val="auto"/>
          <w:sz w:val="22"/>
          <w:szCs w:val="22"/>
        </w:rPr>
      </w:pPr>
      <w:r w:rsidRPr="00A9298E">
        <w:rPr>
          <w:rFonts w:ascii="Times New Roman" w:hAnsi="Times New Roman" w:cs="Times New Roman"/>
          <w:i w:val="0"/>
          <w:color w:val="auto"/>
          <w:sz w:val="22"/>
          <w:szCs w:val="22"/>
        </w:rPr>
        <w:t xml:space="preserve">Fonte: </w:t>
      </w:r>
      <w:r w:rsidR="00B11BF9" w:rsidRPr="00B11BF9">
        <w:rPr>
          <w:rFonts w:ascii="Times New Roman" w:hAnsi="Times New Roman" w:cs="Times New Roman"/>
          <w:i w:val="0"/>
          <w:color w:val="auto"/>
          <w:sz w:val="22"/>
          <w:szCs w:val="22"/>
        </w:rPr>
        <w:t>http://www.benary.com/en/product</w:t>
      </w:r>
      <w:r w:rsidRPr="00A9298E">
        <w:rPr>
          <w:rFonts w:ascii="Times New Roman" w:hAnsi="Times New Roman" w:cs="Times New Roman"/>
          <w:i w:val="0"/>
          <w:color w:val="auto"/>
          <w:sz w:val="22"/>
          <w:szCs w:val="22"/>
        </w:rPr>
        <w:t>.</w:t>
      </w:r>
    </w:p>
    <w:p w:rsidR="00B11BF9" w:rsidRPr="00B11BF9" w:rsidRDefault="00B11BF9" w:rsidP="00B11BF9">
      <w:pPr>
        <w:rPr>
          <w:lang w:eastAsia="en-US"/>
        </w:rPr>
      </w:pPr>
    </w:p>
    <w:p w:rsidR="005420B5" w:rsidRDefault="005420B5" w:rsidP="00A9298E">
      <w:pPr>
        <w:jc w:val="center"/>
        <w:rPr>
          <w:rFonts w:ascii="Arial" w:hAnsi="Arial" w:cs="Arial"/>
          <w:sz w:val="24"/>
          <w:szCs w:val="24"/>
        </w:rPr>
      </w:pPr>
      <w:r w:rsidRPr="003736BD">
        <w:rPr>
          <w:rFonts w:ascii="Arial" w:hAnsi="Arial" w:cs="Arial"/>
          <w:noProof/>
          <w:sz w:val="24"/>
          <w:szCs w:val="24"/>
        </w:rPr>
        <w:drawing>
          <wp:inline distT="0" distB="0" distL="0" distR="0" wp14:anchorId="626309CA" wp14:editId="0C7B6F64">
            <wp:extent cx="2314062" cy="1790700"/>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380467" cy="1842086"/>
                    </a:xfrm>
                    <a:prstGeom prst="rect">
                      <a:avLst/>
                    </a:prstGeom>
                    <a:noFill/>
                    <a:ln w="9525">
                      <a:noFill/>
                      <a:miter lim="800000"/>
                      <a:headEnd/>
                      <a:tailEnd/>
                    </a:ln>
                  </pic:spPr>
                </pic:pic>
              </a:graphicData>
            </a:graphic>
          </wp:inline>
        </w:drawing>
      </w:r>
    </w:p>
    <w:p w:rsidR="00A17D0E" w:rsidRDefault="00A17D0E" w:rsidP="005420B5">
      <w:pPr>
        <w:spacing w:after="0" w:line="360" w:lineRule="auto"/>
        <w:ind w:firstLine="708"/>
        <w:jc w:val="both"/>
        <w:rPr>
          <w:rFonts w:ascii="Times New Roman" w:hAnsi="Times New Roman" w:cs="Times New Roman"/>
          <w:sz w:val="24"/>
          <w:szCs w:val="24"/>
        </w:rPr>
      </w:pPr>
    </w:p>
    <w:p w:rsidR="005420B5" w:rsidRPr="006A677B" w:rsidRDefault="005420B5" w:rsidP="006A677B">
      <w:pPr>
        <w:spacing w:after="0" w:line="360" w:lineRule="auto"/>
        <w:ind w:firstLine="708"/>
        <w:jc w:val="both"/>
        <w:rPr>
          <w:rFonts w:ascii="Times New Roman" w:hAnsi="Times New Roman" w:cs="Times New Roman"/>
          <w:sz w:val="24"/>
          <w:szCs w:val="24"/>
        </w:rPr>
      </w:pPr>
      <w:r w:rsidRPr="00A9298E">
        <w:rPr>
          <w:rFonts w:ascii="Times New Roman" w:hAnsi="Times New Roman" w:cs="Times New Roman"/>
          <w:sz w:val="24"/>
          <w:szCs w:val="24"/>
        </w:rPr>
        <w:t xml:space="preserve">A cultivar comercial utilizada no experimento foi a </w:t>
      </w:r>
      <w:bookmarkStart w:id="3" w:name="_Hlk495694164"/>
      <w:r w:rsidRPr="00A9298E">
        <w:rPr>
          <w:rFonts w:ascii="Times New Roman" w:hAnsi="Times New Roman" w:cs="Times New Roman"/>
          <w:sz w:val="24"/>
          <w:szCs w:val="24"/>
        </w:rPr>
        <w:t>Couve Manteiga da Geórgia</w:t>
      </w:r>
      <w:bookmarkEnd w:id="3"/>
      <w:r w:rsidRPr="00A9298E">
        <w:rPr>
          <w:rFonts w:ascii="Times New Roman" w:hAnsi="Times New Roman" w:cs="Times New Roman"/>
          <w:sz w:val="24"/>
          <w:szCs w:val="24"/>
        </w:rPr>
        <w:t>, semeada no dia 06 de abril de 2017, em bandejas de poliestireno contendo</w:t>
      </w:r>
      <w:r w:rsidRPr="00A9298E">
        <w:rPr>
          <w:rFonts w:ascii="Times New Roman" w:hAnsi="Times New Roman" w:cs="Times New Roman"/>
          <w:color w:val="FF0000"/>
          <w:sz w:val="24"/>
          <w:szCs w:val="24"/>
        </w:rPr>
        <w:t xml:space="preserve"> </w:t>
      </w:r>
      <w:r w:rsidRPr="00A9298E">
        <w:rPr>
          <w:rFonts w:ascii="Times New Roman" w:hAnsi="Times New Roman" w:cs="Times New Roman"/>
          <w:sz w:val="24"/>
          <w:szCs w:val="24"/>
        </w:rPr>
        <w:t xml:space="preserve">200 células, preenchida com substrato comercial </w:t>
      </w:r>
      <w:proofErr w:type="spellStart"/>
      <w:r w:rsidRPr="00A9298E">
        <w:rPr>
          <w:rFonts w:ascii="Times New Roman" w:hAnsi="Times New Roman" w:cs="Times New Roman"/>
          <w:sz w:val="24"/>
          <w:szCs w:val="24"/>
        </w:rPr>
        <w:t>MecPlant</w:t>
      </w:r>
      <w:proofErr w:type="spellEnd"/>
      <w:r w:rsidRPr="00A9298E">
        <w:rPr>
          <w:rFonts w:ascii="Times New Roman" w:hAnsi="Times New Roman" w:cs="Times New Roman"/>
          <w:sz w:val="24"/>
          <w:szCs w:val="24"/>
          <w:vertAlign w:val="superscript"/>
        </w:rPr>
        <w:t>®</w:t>
      </w:r>
      <w:r w:rsidRPr="00A9298E">
        <w:rPr>
          <w:rFonts w:ascii="Times New Roman" w:hAnsi="Times New Roman" w:cs="Times New Roman"/>
          <w:sz w:val="24"/>
          <w:szCs w:val="24"/>
        </w:rPr>
        <w:t xml:space="preserve"> e substrato comercial sem marca, denominado “terr</w:t>
      </w:r>
      <w:r w:rsidR="00A17D0E">
        <w:rPr>
          <w:rFonts w:ascii="Times New Roman" w:hAnsi="Times New Roman" w:cs="Times New Roman"/>
          <w:sz w:val="24"/>
          <w:szCs w:val="24"/>
        </w:rPr>
        <w:t xml:space="preserve">a adubada”, na proporção de 1:1. </w:t>
      </w:r>
      <w:r w:rsidRPr="00A9298E">
        <w:rPr>
          <w:rFonts w:ascii="Times New Roman" w:hAnsi="Times New Roman" w:cs="Times New Roman"/>
          <w:sz w:val="24"/>
          <w:szCs w:val="24"/>
        </w:rPr>
        <w:t xml:space="preserve">A produção das mudas foi conduzida dentro de estufa plástica do tipo túnel baixo, coberta com poliestireno transparente de baixa densidade de 150 micras. A estufa plástica era aberta todos os dias objetivando a saída da umidade interna. Durante os dias de chuva a estufa permanecia fechada. As mudas foram irrigadas diariamente com regador manual, até a fase de emergência de plântulas. Após este período, as mudas eram irrigadas conforme a demanda atmosférica. </w:t>
      </w:r>
    </w:p>
    <w:p w:rsidR="00B11BF9" w:rsidRDefault="005420B5" w:rsidP="006A677B">
      <w:pPr>
        <w:spacing w:after="0" w:line="360" w:lineRule="auto"/>
        <w:ind w:firstLine="708"/>
        <w:jc w:val="both"/>
        <w:rPr>
          <w:rFonts w:ascii="Times New Roman" w:hAnsi="Times New Roman" w:cs="Times New Roman"/>
          <w:sz w:val="24"/>
          <w:szCs w:val="24"/>
        </w:rPr>
      </w:pPr>
      <w:r w:rsidRPr="00A9298E">
        <w:rPr>
          <w:rFonts w:ascii="Times New Roman" w:hAnsi="Times New Roman" w:cs="Times New Roman"/>
          <w:sz w:val="24"/>
          <w:szCs w:val="24"/>
        </w:rPr>
        <w:t>Aos 67 dias após a semeadura, em</w:t>
      </w:r>
      <w:r w:rsidRPr="00A9298E">
        <w:rPr>
          <w:rFonts w:ascii="Times New Roman" w:hAnsi="Times New Roman" w:cs="Times New Roman"/>
          <w:color w:val="FF0000"/>
          <w:sz w:val="24"/>
          <w:szCs w:val="24"/>
        </w:rPr>
        <w:t xml:space="preserve"> </w:t>
      </w:r>
      <w:r w:rsidRPr="00A9298E">
        <w:rPr>
          <w:rFonts w:ascii="Times New Roman" w:hAnsi="Times New Roman" w:cs="Times New Roman"/>
          <w:sz w:val="24"/>
          <w:szCs w:val="24"/>
        </w:rPr>
        <w:t>13 de junho de 2017, as mudas foram transplantadas para o campo</w:t>
      </w:r>
      <w:r w:rsidR="00A17D0E">
        <w:rPr>
          <w:rFonts w:ascii="Times New Roman" w:hAnsi="Times New Roman" w:cs="Times New Roman"/>
          <w:sz w:val="24"/>
          <w:szCs w:val="24"/>
        </w:rPr>
        <w:t>, em canteiros no solo.</w:t>
      </w:r>
    </w:p>
    <w:p w:rsidR="005420B5" w:rsidRPr="00A9298E" w:rsidRDefault="005420B5" w:rsidP="005420B5">
      <w:pPr>
        <w:spacing w:after="0" w:line="360" w:lineRule="auto"/>
        <w:ind w:firstLine="708"/>
        <w:jc w:val="both"/>
        <w:rPr>
          <w:rFonts w:ascii="Times New Roman" w:hAnsi="Times New Roman" w:cs="Times New Roman"/>
          <w:sz w:val="24"/>
          <w:szCs w:val="24"/>
        </w:rPr>
      </w:pPr>
      <w:r w:rsidRPr="00A9298E">
        <w:rPr>
          <w:rFonts w:ascii="Times New Roman" w:hAnsi="Times New Roman" w:cs="Times New Roman"/>
          <w:sz w:val="24"/>
          <w:szCs w:val="24"/>
        </w:rPr>
        <w:t xml:space="preserve">Aos 18 dias após o transplante, começou-se a aplicação semanal dos tratamentos experimentais, que consistiram em: T1) Plantas de couve sem pulverização de extrato botânico (testemunha); T2) Plantas de couve pulverizadas com extrato de folhas de </w:t>
      </w:r>
      <w:proofErr w:type="spellStart"/>
      <w:r w:rsidRPr="00A9298E">
        <w:rPr>
          <w:rFonts w:ascii="Times New Roman" w:hAnsi="Times New Roman" w:cs="Times New Roman"/>
          <w:i/>
          <w:sz w:val="24"/>
          <w:szCs w:val="24"/>
        </w:rPr>
        <w:t>Tagetes</w:t>
      </w:r>
      <w:proofErr w:type="spellEnd"/>
      <w:r w:rsidRPr="00A9298E">
        <w:rPr>
          <w:rFonts w:ascii="Times New Roman" w:hAnsi="Times New Roman" w:cs="Times New Roman"/>
          <w:i/>
          <w:sz w:val="24"/>
          <w:szCs w:val="24"/>
        </w:rPr>
        <w:t xml:space="preserve"> </w:t>
      </w:r>
      <w:proofErr w:type="spellStart"/>
      <w:r w:rsidRPr="00A9298E">
        <w:rPr>
          <w:rFonts w:ascii="Times New Roman" w:hAnsi="Times New Roman" w:cs="Times New Roman"/>
          <w:i/>
          <w:sz w:val="24"/>
          <w:szCs w:val="24"/>
        </w:rPr>
        <w:t>patula</w:t>
      </w:r>
      <w:proofErr w:type="spellEnd"/>
      <w:r w:rsidRPr="00A9298E">
        <w:rPr>
          <w:rFonts w:ascii="Times New Roman" w:hAnsi="Times New Roman" w:cs="Times New Roman"/>
          <w:sz w:val="24"/>
          <w:szCs w:val="24"/>
        </w:rPr>
        <w:t xml:space="preserve">; T3) Plantas </w:t>
      </w:r>
      <w:r w:rsidRPr="00A9298E">
        <w:rPr>
          <w:rFonts w:ascii="Times New Roman" w:hAnsi="Times New Roman" w:cs="Times New Roman"/>
          <w:sz w:val="24"/>
          <w:szCs w:val="24"/>
        </w:rPr>
        <w:lastRenderedPageBreak/>
        <w:t xml:space="preserve">de couve pulverizadas com extrato de flores de </w:t>
      </w:r>
      <w:proofErr w:type="spellStart"/>
      <w:r w:rsidRPr="00A9298E">
        <w:rPr>
          <w:rFonts w:ascii="Times New Roman" w:hAnsi="Times New Roman" w:cs="Times New Roman"/>
          <w:i/>
          <w:sz w:val="24"/>
          <w:szCs w:val="24"/>
        </w:rPr>
        <w:t>Tagetes</w:t>
      </w:r>
      <w:proofErr w:type="spellEnd"/>
      <w:r w:rsidRPr="00A9298E">
        <w:rPr>
          <w:rFonts w:ascii="Times New Roman" w:hAnsi="Times New Roman" w:cs="Times New Roman"/>
          <w:i/>
          <w:sz w:val="24"/>
          <w:szCs w:val="24"/>
        </w:rPr>
        <w:t xml:space="preserve"> </w:t>
      </w:r>
      <w:proofErr w:type="spellStart"/>
      <w:r w:rsidRPr="00A9298E">
        <w:rPr>
          <w:rFonts w:ascii="Times New Roman" w:hAnsi="Times New Roman" w:cs="Times New Roman"/>
          <w:i/>
          <w:sz w:val="24"/>
          <w:szCs w:val="24"/>
        </w:rPr>
        <w:t>patula</w:t>
      </w:r>
      <w:proofErr w:type="spellEnd"/>
      <w:r w:rsidRPr="00A9298E">
        <w:rPr>
          <w:rFonts w:ascii="Times New Roman" w:hAnsi="Times New Roman" w:cs="Times New Roman"/>
          <w:sz w:val="24"/>
          <w:szCs w:val="24"/>
        </w:rPr>
        <w:t xml:space="preserve">; T4) Plantas de couve sem pulverização, em consórcio com plantas de </w:t>
      </w:r>
      <w:proofErr w:type="spellStart"/>
      <w:r w:rsidRPr="00A9298E">
        <w:rPr>
          <w:rFonts w:ascii="Times New Roman" w:hAnsi="Times New Roman" w:cs="Times New Roman"/>
          <w:i/>
          <w:sz w:val="24"/>
          <w:szCs w:val="24"/>
        </w:rPr>
        <w:t>Tagetes</w:t>
      </w:r>
      <w:proofErr w:type="spellEnd"/>
      <w:r w:rsidRPr="00A9298E">
        <w:rPr>
          <w:rFonts w:ascii="Times New Roman" w:hAnsi="Times New Roman" w:cs="Times New Roman"/>
          <w:i/>
          <w:sz w:val="24"/>
          <w:szCs w:val="24"/>
        </w:rPr>
        <w:t xml:space="preserve"> </w:t>
      </w:r>
      <w:proofErr w:type="spellStart"/>
      <w:r w:rsidRPr="00A9298E">
        <w:rPr>
          <w:rFonts w:ascii="Times New Roman" w:hAnsi="Times New Roman" w:cs="Times New Roman"/>
          <w:i/>
          <w:sz w:val="24"/>
          <w:szCs w:val="24"/>
        </w:rPr>
        <w:t>patula</w:t>
      </w:r>
      <w:proofErr w:type="spellEnd"/>
      <w:r w:rsidRPr="00A9298E">
        <w:rPr>
          <w:rFonts w:ascii="Times New Roman" w:hAnsi="Times New Roman" w:cs="Times New Roman"/>
          <w:i/>
          <w:sz w:val="24"/>
          <w:szCs w:val="24"/>
        </w:rPr>
        <w:t xml:space="preserve"> </w:t>
      </w:r>
      <w:r w:rsidRPr="00A9298E">
        <w:rPr>
          <w:rFonts w:ascii="Times New Roman" w:hAnsi="Times New Roman" w:cs="Times New Roman"/>
          <w:sz w:val="24"/>
          <w:szCs w:val="24"/>
        </w:rPr>
        <w:t>(testemunha).</w:t>
      </w:r>
    </w:p>
    <w:p w:rsidR="005420B5" w:rsidRDefault="005420B5" w:rsidP="00A9298E">
      <w:pPr>
        <w:spacing w:after="0" w:line="360" w:lineRule="auto"/>
        <w:ind w:firstLine="708"/>
        <w:jc w:val="both"/>
        <w:rPr>
          <w:rFonts w:ascii="Times New Roman" w:hAnsi="Times New Roman" w:cs="Times New Roman"/>
          <w:sz w:val="24"/>
          <w:szCs w:val="24"/>
        </w:rPr>
      </w:pPr>
      <w:r w:rsidRPr="00A9298E">
        <w:rPr>
          <w:rFonts w:ascii="Times New Roman" w:hAnsi="Times New Roman" w:cs="Times New Roman"/>
          <w:sz w:val="24"/>
          <w:szCs w:val="24"/>
        </w:rPr>
        <w:t xml:space="preserve">Os canteiros contendo cada tratamento experimental mediam 1,2 m de largura por 1,8 m de comprimento, onde as plantas de couve estavam separadas com 30 cm entre plantas e 30 cm entre linhas. Os tratamentos T1, T2 e T3 continham 16 plantas de couve (unidades experimentais), e o tratamento T4 continha 8 plantas de couve (unidades experimentais) e 12 plantas de </w:t>
      </w:r>
      <w:proofErr w:type="spellStart"/>
      <w:r w:rsidRPr="00A9298E">
        <w:rPr>
          <w:rFonts w:ascii="Times New Roman" w:hAnsi="Times New Roman" w:cs="Times New Roman"/>
          <w:i/>
          <w:sz w:val="24"/>
          <w:szCs w:val="24"/>
        </w:rPr>
        <w:t>Tagetes</w:t>
      </w:r>
      <w:proofErr w:type="spellEnd"/>
      <w:r w:rsidRPr="00A9298E">
        <w:rPr>
          <w:rFonts w:ascii="Times New Roman" w:hAnsi="Times New Roman" w:cs="Times New Roman"/>
          <w:i/>
          <w:sz w:val="24"/>
          <w:szCs w:val="24"/>
        </w:rPr>
        <w:t xml:space="preserve"> </w:t>
      </w:r>
      <w:proofErr w:type="spellStart"/>
      <w:r w:rsidRPr="00A9298E">
        <w:rPr>
          <w:rFonts w:ascii="Times New Roman" w:hAnsi="Times New Roman" w:cs="Times New Roman"/>
          <w:i/>
          <w:sz w:val="24"/>
          <w:szCs w:val="24"/>
        </w:rPr>
        <w:t>patula</w:t>
      </w:r>
      <w:proofErr w:type="spellEnd"/>
      <w:r w:rsidR="00A17D0E">
        <w:rPr>
          <w:rFonts w:ascii="Times New Roman" w:hAnsi="Times New Roman" w:cs="Times New Roman"/>
          <w:sz w:val="24"/>
          <w:szCs w:val="24"/>
        </w:rPr>
        <w:t>, ambas em consórcio (Figura 3</w:t>
      </w:r>
      <w:r w:rsidRPr="00A9298E">
        <w:rPr>
          <w:rFonts w:ascii="Times New Roman" w:hAnsi="Times New Roman" w:cs="Times New Roman"/>
          <w:sz w:val="24"/>
          <w:szCs w:val="24"/>
        </w:rPr>
        <w:t>).</w:t>
      </w:r>
    </w:p>
    <w:p w:rsidR="006A677B" w:rsidRPr="00A9298E" w:rsidRDefault="006A677B" w:rsidP="00A9298E">
      <w:pPr>
        <w:spacing w:after="0" w:line="360" w:lineRule="auto"/>
        <w:ind w:firstLine="708"/>
        <w:jc w:val="both"/>
        <w:rPr>
          <w:rFonts w:ascii="Times New Roman" w:hAnsi="Times New Roman" w:cs="Times New Roman"/>
          <w:sz w:val="24"/>
          <w:szCs w:val="24"/>
        </w:rPr>
      </w:pPr>
    </w:p>
    <w:p w:rsidR="00B11BF9" w:rsidRDefault="005420B5" w:rsidP="00B11BF9">
      <w:pPr>
        <w:pStyle w:val="Legenda"/>
        <w:keepNext/>
        <w:spacing w:after="0"/>
        <w:jc w:val="both"/>
        <w:rPr>
          <w:rFonts w:ascii="Times New Roman" w:hAnsi="Times New Roman" w:cs="Times New Roman"/>
          <w:i w:val="0"/>
          <w:color w:val="auto"/>
          <w:sz w:val="22"/>
          <w:szCs w:val="22"/>
        </w:rPr>
      </w:pPr>
      <w:bookmarkStart w:id="4" w:name="_Toc529559447"/>
      <w:r w:rsidRPr="00A9298E">
        <w:rPr>
          <w:rFonts w:ascii="Times New Roman" w:hAnsi="Times New Roman" w:cs="Times New Roman"/>
          <w:b/>
          <w:i w:val="0"/>
          <w:color w:val="auto"/>
          <w:sz w:val="22"/>
          <w:szCs w:val="22"/>
        </w:rPr>
        <w:t xml:space="preserve">Figura </w:t>
      </w:r>
      <w:r w:rsidR="00A17D0E">
        <w:rPr>
          <w:rFonts w:ascii="Times New Roman" w:hAnsi="Times New Roman" w:cs="Times New Roman"/>
          <w:b/>
          <w:i w:val="0"/>
          <w:color w:val="auto"/>
          <w:sz w:val="22"/>
          <w:szCs w:val="22"/>
        </w:rPr>
        <w:t>3</w:t>
      </w:r>
      <w:r w:rsidR="00A9298E">
        <w:rPr>
          <w:rFonts w:ascii="Times New Roman" w:hAnsi="Times New Roman" w:cs="Times New Roman"/>
          <w:b/>
          <w:i w:val="0"/>
          <w:color w:val="auto"/>
          <w:sz w:val="22"/>
          <w:szCs w:val="22"/>
        </w:rPr>
        <w:t xml:space="preserve">. </w:t>
      </w:r>
      <w:r w:rsidRPr="00A9298E">
        <w:rPr>
          <w:rFonts w:ascii="Times New Roman" w:hAnsi="Times New Roman" w:cs="Times New Roman"/>
          <w:i w:val="0"/>
          <w:color w:val="auto"/>
          <w:sz w:val="22"/>
          <w:szCs w:val="22"/>
        </w:rPr>
        <w:t>Croqui dos tratamentos utilizados, sendo T1, T2, T3, T4, respectivamente.</w:t>
      </w:r>
      <w:bookmarkEnd w:id="4"/>
      <w:r w:rsidR="00A9298E">
        <w:rPr>
          <w:rFonts w:ascii="Times New Roman" w:hAnsi="Times New Roman" w:cs="Times New Roman"/>
          <w:i w:val="0"/>
          <w:color w:val="auto"/>
          <w:sz w:val="22"/>
          <w:szCs w:val="22"/>
        </w:rPr>
        <w:t xml:space="preserve"> </w:t>
      </w:r>
    </w:p>
    <w:p w:rsidR="005420B5" w:rsidRPr="00A9298E" w:rsidRDefault="00A9298E" w:rsidP="00B11BF9">
      <w:pPr>
        <w:pStyle w:val="Legenda"/>
        <w:keepNext/>
        <w:spacing w:after="0"/>
        <w:jc w:val="both"/>
        <w:rPr>
          <w:rFonts w:ascii="Times New Roman" w:hAnsi="Times New Roman" w:cs="Times New Roman"/>
          <w:i w:val="0"/>
          <w:color w:val="auto"/>
          <w:sz w:val="22"/>
          <w:szCs w:val="22"/>
        </w:rPr>
      </w:pPr>
      <w:r>
        <w:rPr>
          <w:rFonts w:ascii="Times New Roman" w:hAnsi="Times New Roman" w:cs="Times New Roman"/>
          <w:i w:val="0"/>
          <w:color w:val="auto"/>
          <w:sz w:val="22"/>
          <w:szCs w:val="22"/>
        </w:rPr>
        <w:t xml:space="preserve">Fonte: </w:t>
      </w:r>
      <w:proofErr w:type="spellStart"/>
      <w:r>
        <w:rPr>
          <w:rFonts w:ascii="Times New Roman" w:hAnsi="Times New Roman" w:cs="Times New Roman"/>
          <w:i w:val="0"/>
          <w:color w:val="auto"/>
          <w:sz w:val="22"/>
          <w:szCs w:val="22"/>
        </w:rPr>
        <w:t>Uergs</w:t>
      </w:r>
      <w:proofErr w:type="spellEnd"/>
      <w:r>
        <w:rPr>
          <w:rFonts w:ascii="Times New Roman" w:hAnsi="Times New Roman" w:cs="Times New Roman"/>
          <w:i w:val="0"/>
          <w:color w:val="auto"/>
          <w:sz w:val="22"/>
          <w:szCs w:val="22"/>
        </w:rPr>
        <w:t>, 2017 (Foto acervo pessoal da autora).</w:t>
      </w:r>
    </w:p>
    <w:p w:rsidR="005420B5" w:rsidRPr="0098430B" w:rsidRDefault="005420B5" w:rsidP="00A9298E">
      <w:pPr>
        <w:spacing w:line="360" w:lineRule="auto"/>
        <w:jc w:val="center"/>
      </w:pPr>
      <w:r>
        <w:rPr>
          <w:noProof/>
        </w:rPr>
        <w:drawing>
          <wp:inline distT="0" distB="0" distL="0" distR="0" wp14:anchorId="183F8AAF" wp14:editId="58B80994">
            <wp:extent cx="5450317" cy="2790825"/>
            <wp:effectExtent l="0" t="0" r="0" b="0"/>
            <wp:docPr id="250" name="Imagem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6634" t="31374" r="14805" b="15289"/>
                    <a:stretch/>
                  </pic:blipFill>
                  <pic:spPr bwMode="auto">
                    <a:xfrm>
                      <a:off x="0" y="0"/>
                      <a:ext cx="5471866" cy="2801859"/>
                    </a:xfrm>
                    <a:prstGeom prst="rect">
                      <a:avLst/>
                    </a:prstGeom>
                    <a:ln>
                      <a:noFill/>
                    </a:ln>
                    <a:extLst>
                      <a:ext uri="{53640926-AAD7-44D8-BBD7-CCE9431645EC}">
                        <a14:shadowObscured xmlns:a14="http://schemas.microsoft.com/office/drawing/2010/main"/>
                      </a:ext>
                    </a:extLst>
                  </pic:spPr>
                </pic:pic>
              </a:graphicData>
            </a:graphic>
          </wp:inline>
        </w:drawing>
      </w:r>
    </w:p>
    <w:p w:rsidR="005420B5" w:rsidRPr="00A9298E" w:rsidRDefault="005420B5" w:rsidP="00A17D0E">
      <w:pPr>
        <w:spacing w:after="0" w:line="360" w:lineRule="auto"/>
        <w:ind w:firstLine="709"/>
        <w:jc w:val="both"/>
        <w:rPr>
          <w:rFonts w:ascii="Times New Roman" w:hAnsi="Times New Roman" w:cs="Times New Roman"/>
          <w:sz w:val="24"/>
          <w:szCs w:val="24"/>
        </w:rPr>
      </w:pPr>
      <w:r w:rsidRPr="00A9298E">
        <w:rPr>
          <w:rFonts w:ascii="Times New Roman" w:hAnsi="Times New Roman" w:cs="Times New Roman"/>
          <w:sz w:val="24"/>
          <w:szCs w:val="24"/>
        </w:rPr>
        <w:t xml:space="preserve">As couves foram pulverizadas com extrato botânico de </w:t>
      </w:r>
      <w:proofErr w:type="spellStart"/>
      <w:r w:rsidRPr="00A9298E">
        <w:rPr>
          <w:rFonts w:ascii="Times New Roman" w:hAnsi="Times New Roman" w:cs="Times New Roman"/>
          <w:i/>
          <w:sz w:val="24"/>
          <w:szCs w:val="24"/>
        </w:rPr>
        <w:t>Tagetes</w:t>
      </w:r>
      <w:proofErr w:type="spellEnd"/>
      <w:r w:rsidRPr="00A9298E">
        <w:rPr>
          <w:rFonts w:ascii="Times New Roman" w:hAnsi="Times New Roman" w:cs="Times New Roman"/>
          <w:i/>
          <w:sz w:val="24"/>
          <w:szCs w:val="24"/>
        </w:rPr>
        <w:t xml:space="preserve"> </w:t>
      </w:r>
      <w:proofErr w:type="spellStart"/>
      <w:r w:rsidRPr="00A9298E">
        <w:rPr>
          <w:rFonts w:ascii="Times New Roman" w:hAnsi="Times New Roman" w:cs="Times New Roman"/>
          <w:i/>
          <w:sz w:val="24"/>
          <w:szCs w:val="24"/>
        </w:rPr>
        <w:t>patula</w:t>
      </w:r>
      <w:proofErr w:type="spellEnd"/>
      <w:r w:rsidRPr="00A9298E">
        <w:rPr>
          <w:rFonts w:ascii="Times New Roman" w:hAnsi="Times New Roman" w:cs="Times New Roman"/>
          <w:sz w:val="24"/>
          <w:szCs w:val="24"/>
        </w:rPr>
        <w:t>, previamente diluído, procedimento realizado uma vez por semana e de forma que cobrisse totalmente a parte aérea das plantas, até o ponto de escorrimento sobre as folhas. Caso houvesse precipitação pluviométrica nesse período, uma nova pulverização era aplicada. Ao final do experimento, as plantas de couve receberam um total de 11 pulverizações.</w:t>
      </w:r>
    </w:p>
    <w:p w:rsidR="00A9298E" w:rsidRDefault="005420B5" w:rsidP="00A17D0E">
      <w:pPr>
        <w:spacing w:after="0" w:line="360" w:lineRule="auto"/>
        <w:ind w:firstLine="709"/>
        <w:jc w:val="both"/>
        <w:rPr>
          <w:rFonts w:ascii="Times New Roman" w:hAnsi="Times New Roman" w:cs="Times New Roman"/>
          <w:sz w:val="24"/>
          <w:szCs w:val="24"/>
        </w:rPr>
      </w:pPr>
      <w:r w:rsidRPr="00A9298E">
        <w:rPr>
          <w:rFonts w:ascii="Times New Roman" w:hAnsi="Times New Roman" w:cs="Times New Roman"/>
          <w:sz w:val="24"/>
          <w:szCs w:val="24"/>
        </w:rPr>
        <w:t xml:space="preserve">A formulação dos extratos botânicos a base de </w:t>
      </w:r>
      <w:proofErr w:type="spellStart"/>
      <w:r w:rsidRPr="00A9298E">
        <w:rPr>
          <w:rFonts w:ascii="Times New Roman" w:hAnsi="Times New Roman" w:cs="Times New Roman"/>
          <w:i/>
          <w:sz w:val="24"/>
          <w:szCs w:val="24"/>
        </w:rPr>
        <w:t>Tagetes</w:t>
      </w:r>
      <w:proofErr w:type="spellEnd"/>
      <w:r w:rsidRPr="00A9298E">
        <w:rPr>
          <w:rFonts w:ascii="Times New Roman" w:hAnsi="Times New Roman" w:cs="Times New Roman"/>
          <w:i/>
          <w:sz w:val="24"/>
          <w:szCs w:val="24"/>
        </w:rPr>
        <w:t xml:space="preserve"> </w:t>
      </w:r>
      <w:proofErr w:type="spellStart"/>
      <w:r w:rsidRPr="00A9298E">
        <w:rPr>
          <w:rFonts w:ascii="Times New Roman" w:hAnsi="Times New Roman" w:cs="Times New Roman"/>
          <w:i/>
          <w:sz w:val="24"/>
          <w:szCs w:val="24"/>
        </w:rPr>
        <w:t>patula</w:t>
      </w:r>
      <w:proofErr w:type="spellEnd"/>
      <w:r w:rsidRPr="00A9298E">
        <w:rPr>
          <w:rFonts w:ascii="Times New Roman" w:hAnsi="Times New Roman" w:cs="Times New Roman"/>
          <w:sz w:val="24"/>
          <w:szCs w:val="24"/>
        </w:rPr>
        <w:t xml:space="preserve"> foi realizado no Laboratório de Química do Campus Central da </w:t>
      </w:r>
      <w:proofErr w:type="spellStart"/>
      <w:r w:rsidRPr="00A9298E">
        <w:rPr>
          <w:rFonts w:ascii="Times New Roman" w:hAnsi="Times New Roman" w:cs="Times New Roman"/>
          <w:sz w:val="24"/>
          <w:szCs w:val="24"/>
        </w:rPr>
        <w:t>Uergs</w:t>
      </w:r>
      <w:proofErr w:type="spellEnd"/>
      <w:r w:rsidRPr="00A9298E">
        <w:rPr>
          <w:rFonts w:ascii="Times New Roman" w:hAnsi="Times New Roman" w:cs="Times New Roman"/>
          <w:sz w:val="24"/>
          <w:szCs w:val="24"/>
        </w:rPr>
        <w:t xml:space="preserve">, em Santana do Livramento, sendo a metodologia e os processos de infusão, decocção e recomendação das doses de diluição para as pulverizações, baseados na descrição de </w:t>
      </w:r>
      <w:proofErr w:type="spellStart"/>
      <w:r w:rsidRPr="00A9298E">
        <w:rPr>
          <w:rFonts w:ascii="Times New Roman" w:hAnsi="Times New Roman" w:cs="Times New Roman"/>
          <w:sz w:val="24"/>
          <w:szCs w:val="24"/>
        </w:rPr>
        <w:t>Lovatto</w:t>
      </w:r>
      <w:proofErr w:type="spellEnd"/>
      <w:r w:rsidRPr="00A9298E">
        <w:rPr>
          <w:rFonts w:ascii="Times New Roman" w:hAnsi="Times New Roman" w:cs="Times New Roman"/>
          <w:sz w:val="24"/>
          <w:szCs w:val="24"/>
        </w:rPr>
        <w:t xml:space="preserve"> et al.  (2012). </w:t>
      </w:r>
    </w:p>
    <w:p w:rsidR="005420B5" w:rsidRDefault="005420B5" w:rsidP="00A17D0E">
      <w:pPr>
        <w:spacing w:after="0" w:line="360" w:lineRule="auto"/>
        <w:ind w:firstLine="709"/>
        <w:jc w:val="both"/>
        <w:rPr>
          <w:rFonts w:ascii="Times New Roman" w:hAnsi="Times New Roman" w:cs="Times New Roman"/>
          <w:sz w:val="24"/>
          <w:szCs w:val="24"/>
        </w:rPr>
      </w:pPr>
      <w:r w:rsidRPr="00A9298E">
        <w:rPr>
          <w:rFonts w:ascii="Times New Roman" w:hAnsi="Times New Roman" w:cs="Times New Roman"/>
          <w:sz w:val="24"/>
          <w:szCs w:val="24"/>
        </w:rPr>
        <w:t xml:space="preserve">Foram compradas mudas de </w:t>
      </w:r>
      <w:proofErr w:type="spellStart"/>
      <w:r w:rsidRPr="00A9298E">
        <w:rPr>
          <w:rFonts w:ascii="Times New Roman" w:hAnsi="Times New Roman" w:cs="Times New Roman"/>
          <w:i/>
          <w:sz w:val="24"/>
          <w:szCs w:val="24"/>
        </w:rPr>
        <w:t>Tagetes</w:t>
      </w:r>
      <w:proofErr w:type="spellEnd"/>
      <w:r w:rsidRPr="00A9298E">
        <w:rPr>
          <w:rFonts w:ascii="Times New Roman" w:hAnsi="Times New Roman" w:cs="Times New Roman"/>
          <w:i/>
          <w:sz w:val="24"/>
          <w:szCs w:val="24"/>
        </w:rPr>
        <w:t xml:space="preserve"> </w:t>
      </w:r>
      <w:proofErr w:type="spellStart"/>
      <w:r w:rsidRPr="00A9298E">
        <w:rPr>
          <w:rFonts w:ascii="Times New Roman" w:hAnsi="Times New Roman" w:cs="Times New Roman"/>
          <w:i/>
          <w:sz w:val="24"/>
          <w:szCs w:val="24"/>
        </w:rPr>
        <w:t>patula</w:t>
      </w:r>
      <w:proofErr w:type="spellEnd"/>
      <w:r w:rsidRPr="00A9298E">
        <w:rPr>
          <w:rFonts w:ascii="Times New Roman" w:hAnsi="Times New Roman" w:cs="Times New Roman"/>
          <w:sz w:val="24"/>
          <w:szCs w:val="24"/>
        </w:rPr>
        <w:t xml:space="preserve"> no comércio local e coletadas suas folhas (sem pecíolo) e flores (sem pedúnculo), separadamente, e em seguida pesadas em balança de precisão. O extrato bruto foi elaborado a partir de flores e folhas frescas na proporção de 30% p/v, ou seja, 30 g de material vegetal para 100 </w:t>
      </w:r>
      <w:proofErr w:type="spellStart"/>
      <w:r w:rsidRPr="00A9298E">
        <w:rPr>
          <w:rFonts w:ascii="Times New Roman" w:hAnsi="Times New Roman" w:cs="Times New Roman"/>
          <w:sz w:val="24"/>
          <w:szCs w:val="24"/>
        </w:rPr>
        <w:t>mL</w:t>
      </w:r>
      <w:proofErr w:type="spellEnd"/>
      <w:r w:rsidRPr="00A9298E">
        <w:rPr>
          <w:rFonts w:ascii="Times New Roman" w:hAnsi="Times New Roman" w:cs="Times New Roman"/>
          <w:sz w:val="24"/>
          <w:szCs w:val="24"/>
        </w:rPr>
        <w:t xml:space="preserve"> de água deionizada, até o ponto de fervura, por aproximadamente 10 minutos à 100ºC, coberto com papel alumínio para evitar a perda de compostos voláteis, e deixadas </w:t>
      </w:r>
      <w:r w:rsidRPr="00A9298E">
        <w:rPr>
          <w:rFonts w:ascii="Times New Roman" w:hAnsi="Times New Roman" w:cs="Times New Roman"/>
          <w:sz w:val="24"/>
          <w:szCs w:val="24"/>
        </w:rPr>
        <w:lastRenderedPageBreak/>
        <w:t>em repous</w:t>
      </w:r>
      <w:r w:rsidR="006A677B">
        <w:rPr>
          <w:rFonts w:ascii="Times New Roman" w:hAnsi="Times New Roman" w:cs="Times New Roman"/>
          <w:sz w:val="24"/>
          <w:szCs w:val="24"/>
        </w:rPr>
        <w:t>o até seu resfr</w:t>
      </w:r>
      <w:r w:rsidR="00A17D0E">
        <w:rPr>
          <w:rFonts w:ascii="Times New Roman" w:hAnsi="Times New Roman" w:cs="Times New Roman"/>
          <w:sz w:val="24"/>
          <w:szCs w:val="24"/>
        </w:rPr>
        <w:t>iamento (Figura 4</w:t>
      </w:r>
      <w:r w:rsidRPr="00A9298E">
        <w:rPr>
          <w:rFonts w:ascii="Times New Roman" w:hAnsi="Times New Roman" w:cs="Times New Roman"/>
          <w:sz w:val="24"/>
          <w:szCs w:val="24"/>
        </w:rPr>
        <w:t xml:space="preserve">). Após a obtenção dos extratos brutos de flores e de folhas, este foi coado para posteriormente ser diluído, da seguinte forma: diluição em 30%, ou seja, 30 </w:t>
      </w:r>
      <w:proofErr w:type="spellStart"/>
      <w:r w:rsidRPr="00A9298E">
        <w:rPr>
          <w:rFonts w:ascii="Times New Roman" w:hAnsi="Times New Roman" w:cs="Times New Roman"/>
          <w:sz w:val="24"/>
          <w:szCs w:val="24"/>
        </w:rPr>
        <w:t>mL</w:t>
      </w:r>
      <w:proofErr w:type="spellEnd"/>
      <w:r w:rsidRPr="00A9298E">
        <w:rPr>
          <w:rFonts w:ascii="Times New Roman" w:hAnsi="Times New Roman" w:cs="Times New Roman"/>
          <w:sz w:val="24"/>
          <w:szCs w:val="24"/>
        </w:rPr>
        <w:t xml:space="preserve"> de extrato bruto diluído em 100 </w:t>
      </w:r>
      <w:proofErr w:type="spellStart"/>
      <w:r w:rsidR="00292C72">
        <w:rPr>
          <w:rFonts w:ascii="Times New Roman" w:hAnsi="Times New Roman" w:cs="Times New Roman"/>
          <w:sz w:val="24"/>
          <w:szCs w:val="24"/>
        </w:rPr>
        <w:t>mL</w:t>
      </w:r>
      <w:proofErr w:type="spellEnd"/>
      <w:r w:rsidR="00292C72">
        <w:rPr>
          <w:rFonts w:ascii="Times New Roman" w:hAnsi="Times New Roman" w:cs="Times New Roman"/>
          <w:sz w:val="24"/>
          <w:szCs w:val="24"/>
        </w:rPr>
        <w:t xml:space="preserve"> de água deionizada</w:t>
      </w:r>
      <w:r w:rsidRPr="00A9298E">
        <w:rPr>
          <w:rFonts w:ascii="Times New Roman" w:hAnsi="Times New Roman" w:cs="Times New Roman"/>
          <w:sz w:val="24"/>
          <w:szCs w:val="24"/>
        </w:rPr>
        <w:t xml:space="preserve">. O extrato bruto obtido foi armazenado em vidro âmbar. </w:t>
      </w:r>
    </w:p>
    <w:p w:rsidR="00A17D0E" w:rsidRPr="00A9298E" w:rsidRDefault="00A17D0E" w:rsidP="00B11BF9">
      <w:pPr>
        <w:spacing w:after="0" w:line="360" w:lineRule="auto"/>
        <w:ind w:firstLine="708"/>
        <w:jc w:val="both"/>
        <w:rPr>
          <w:rFonts w:ascii="Times New Roman" w:hAnsi="Times New Roman" w:cs="Times New Roman"/>
          <w:sz w:val="24"/>
          <w:szCs w:val="24"/>
        </w:rPr>
      </w:pPr>
    </w:p>
    <w:p w:rsidR="00B11BF9" w:rsidRDefault="005420B5" w:rsidP="00B11BF9">
      <w:pPr>
        <w:pStyle w:val="Legenda"/>
        <w:keepNext/>
        <w:spacing w:after="0"/>
        <w:jc w:val="both"/>
        <w:rPr>
          <w:rFonts w:ascii="Times New Roman" w:hAnsi="Times New Roman" w:cs="Times New Roman"/>
          <w:i w:val="0"/>
          <w:color w:val="auto"/>
          <w:sz w:val="22"/>
          <w:szCs w:val="22"/>
        </w:rPr>
      </w:pPr>
      <w:bookmarkStart w:id="5" w:name="_Toc529559448"/>
      <w:r w:rsidRPr="00A9298E">
        <w:rPr>
          <w:rFonts w:ascii="Times New Roman" w:hAnsi="Times New Roman" w:cs="Times New Roman"/>
          <w:b/>
          <w:i w:val="0"/>
          <w:color w:val="auto"/>
          <w:sz w:val="22"/>
          <w:szCs w:val="22"/>
        </w:rPr>
        <w:t xml:space="preserve">Figura </w:t>
      </w:r>
      <w:r w:rsidR="00A17D0E">
        <w:rPr>
          <w:rFonts w:ascii="Times New Roman" w:hAnsi="Times New Roman" w:cs="Times New Roman"/>
          <w:b/>
          <w:i w:val="0"/>
          <w:color w:val="auto"/>
          <w:sz w:val="22"/>
          <w:szCs w:val="22"/>
        </w:rPr>
        <w:t>4</w:t>
      </w:r>
      <w:r w:rsidR="00A9298E" w:rsidRPr="00A9298E">
        <w:rPr>
          <w:rFonts w:ascii="Times New Roman" w:hAnsi="Times New Roman" w:cs="Times New Roman"/>
          <w:b/>
          <w:i w:val="0"/>
          <w:color w:val="auto"/>
          <w:sz w:val="22"/>
          <w:szCs w:val="22"/>
        </w:rPr>
        <w:t>.</w:t>
      </w:r>
      <w:r w:rsidR="00A9298E">
        <w:rPr>
          <w:rFonts w:ascii="Times New Roman" w:hAnsi="Times New Roman" w:cs="Times New Roman"/>
          <w:i w:val="0"/>
          <w:color w:val="auto"/>
          <w:sz w:val="22"/>
          <w:szCs w:val="22"/>
        </w:rPr>
        <w:t xml:space="preserve"> </w:t>
      </w:r>
      <w:r w:rsidRPr="005420B5">
        <w:rPr>
          <w:rFonts w:ascii="Times New Roman" w:hAnsi="Times New Roman" w:cs="Times New Roman"/>
          <w:i w:val="0"/>
          <w:color w:val="auto"/>
          <w:sz w:val="22"/>
          <w:szCs w:val="22"/>
        </w:rPr>
        <w:t xml:space="preserve">Preparo dos extratos aquosos de folhas e flores de </w:t>
      </w:r>
      <w:proofErr w:type="spellStart"/>
      <w:r w:rsidRPr="005420B5">
        <w:rPr>
          <w:rFonts w:ascii="Times New Roman" w:hAnsi="Times New Roman" w:cs="Times New Roman"/>
          <w:color w:val="auto"/>
          <w:sz w:val="22"/>
          <w:szCs w:val="22"/>
        </w:rPr>
        <w:t>Tagetes</w:t>
      </w:r>
      <w:proofErr w:type="spellEnd"/>
      <w:r w:rsidRPr="005420B5">
        <w:rPr>
          <w:rFonts w:ascii="Times New Roman" w:hAnsi="Times New Roman" w:cs="Times New Roman"/>
          <w:color w:val="auto"/>
          <w:sz w:val="22"/>
          <w:szCs w:val="22"/>
        </w:rPr>
        <w:t xml:space="preserve"> </w:t>
      </w:r>
      <w:proofErr w:type="spellStart"/>
      <w:r w:rsidRPr="005420B5">
        <w:rPr>
          <w:rFonts w:ascii="Times New Roman" w:hAnsi="Times New Roman" w:cs="Times New Roman"/>
          <w:color w:val="auto"/>
          <w:sz w:val="22"/>
          <w:szCs w:val="22"/>
        </w:rPr>
        <w:t>patula</w:t>
      </w:r>
      <w:proofErr w:type="spellEnd"/>
      <w:r w:rsidRPr="005420B5">
        <w:rPr>
          <w:rFonts w:ascii="Times New Roman" w:hAnsi="Times New Roman" w:cs="Times New Roman"/>
          <w:i w:val="0"/>
          <w:color w:val="auto"/>
          <w:sz w:val="22"/>
          <w:szCs w:val="22"/>
        </w:rPr>
        <w:t>, em laboratório</w:t>
      </w:r>
      <w:bookmarkEnd w:id="5"/>
      <w:r w:rsidR="00B11BF9">
        <w:rPr>
          <w:rFonts w:ascii="Times New Roman" w:hAnsi="Times New Roman" w:cs="Times New Roman"/>
          <w:i w:val="0"/>
          <w:color w:val="auto"/>
          <w:sz w:val="22"/>
          <w:szCs w:val="22"/>
        </w:rPr>
        <w:t xml:space="preserve"> e na sequência os e</w:t>
      </w:r>
      <w:r w:rsidR="00B11BF9" w:rsidRPr="00A9298E">
        <w:rPr>
          <w:rFonts w:ascii="Times New Roman" w:hAnsi="Times New Roman" w:cs="Times New Roman"/>
          <w:i w:val="0"/>
          <w:color w:val="auto"/>
          <w:sz w:val="22"/>
          <w:szCs w:val="22"/>
        </w:rPr>
        <w:t xml:space="preserve">xtratos aquosos de folhas e flores de </w:t>
      </w:r>
      <w:proofErr w:type="spellStart"/>
      <w:r w:rsidR="00B11BF9" w:rsidRPr="00A9298E">
        <w:rPr>
          <w:rFonts w:ascii="Times New Roman" w:hAnsi="Times New Roman" w:cs="Times New Roman"/>
          <w:color w:val="auto"/>
          <w:sz w:val="22"/>
          <w:szCs w:val="22"/>
        </w:rPr>
        <w:t>Tagetes</w:t>
      </w:r>
      <w:proofErr w:type="spellEnd"/>
      <w:r w:rsidR="00B11BF9" w:rsidRPr="00A9298E">
        <w:rPr>
          <w:rFonts w:ascii="Times New Roman" w:hAnsi="Times New Roman" w:cs="Times New Roman"/>
          <w:color w:val="auto"/>
          <w:sz w:val="22"/>
          <w:szCs w:val="22"/>
        </w:rPr>
        <w:t xml:space="preserve"> </w:t>
      </w:r>
      <w:proofErr w:type="spellStart"/>
      <w:r w:rsidR="00B11BF9" w:rsidRPr="00A9298E">
        <w:rPr>
          <w:rFonts w:ascii="Times New Roman" w:hAnsi="Times New Roman" w:cs="Times New Roman"/>
          <w:color w:val="auto"/>
          <w:sz w:val="22"/>
          <w:szCs w:val="22"/>
        </w:rPr>
        <w:t>patula</w:t>
      </w:r>
      <w:proofErr w:type="spellEnd"/>
      <w:r w:rsidR="00B11BF9" w:rsidRPr="00A9298E">
        <w:rPr>
          <w:rFonts w:ascii="Times New Roman" w:hAnsi="Times New Roman" w:cs="Times New Roman"/>
          <w:i w:val="0"/>
          <w:color w:val="auto"/>
          <w:sz w:val="22"/>
          <w:szCs w:val="22"/>
        </w:rPr>
        <w:t xml:space="preserve"> prontos para aplicação.</w:t>
      </w:r>
    </w:p>
    <w:p w:rsidR="005420B5" w:rsidRPr="005420B5" w:rsidRDefault="005420B5" w:rsidP="005420B5">
      <w:pPr>
        <w:pStyle w:val="Legenda"/>
        <w:keepNext/>
        <w:jc w:val="both"/>
        <w:rPr>
          <w:rFonts w:ascii="Times New Roman" w:hAnsi="Times New Roman" w:cs="Times New Roman"/>
          <w:i w:val="0"/>
          <w:color w:val="auto"/>
          <w:sz w:val="22"/>
          <w:szCs w:val="22"/>
        </w:rPr>
      </w:pPr>
      <w:r>
        <w:rPr>
          <w:rFonts w:ascii="Times New Roman" w:hAnsi="Times New Roman" w:cs="Times New Roman"/>
          <w:i w:val="0"/>
          <w:color w:val="auto"/>
          <w:sz w:val="22"/>
          <w:szCs w:val="22"/>
        </w:rPr>
        <w:t>Font</w:t>
      </w:r>
      <w:r w:rsidR="00B11BF9">
        <w:rPr>
          <w:rFonts w:ascii="Times New Roman" w:hAnsi="Times New Roman" w:cs="Times New Roman"/>
          <w:i w:val="0"/>
          <w:color w:val="auto"/>
          <w:sz w:val="22"/>
          <w:szCs w:val="22"/>
        </w:rPr>
        <w:t xml:space="preserve">e: </w:t>
      </w:r>
      <w:proofErr w:type="spellStart"/>
      <w:r>
        <w:rPr>
          <w:rFonts w:ascii="Times New Roman" w:hAnsi="Times New Roman" w:cs="Times New Roman"/>
          <w:i w:val="0"/>
          <w:color w:val="auto"/>
          <w:sz w:val="22"/>
          <w:szCs w:val="22"/>
        </w:rPr>
        <w:t>Uergs</w:t>
      </w:r>
      <w:proofErr w:type="spellEnd"/>
      <w:r>
        <w:rPr>
          <w:rFonts w:ascii="Times New Roman" w:hAnsi="Times New Roman" w:cs="Times New Roman"/>
          <w:i w:val="0"/>
          <w:color w:val="auto"/>
          <w:sz w:val="22"/>
          <w:szCs w:val="22"/>
        </w:rPr>
        <w:t xml:space="preserve">, </w:t>
      </w:r>
      <w:r w:rsidR="00A9298E">
        <w:rPr>
          <w:rFonts w:ascii="Times New Roman" w:hAnsi="Times New Roman" w:cs="Times New Roman"/>
          <w:i w:val="0"/>
          <w:color w:val="auto"/>
          <w:sz w:val="22"/>
          <w:szCs w:val="22"/>
        </w:rPr>
        <w:t>2017 (Foto do acervo pessoal da autora</w:t>
      </w:r>
      <w:r>
        <w:rPr>
          <w:rFonts w:ascii="Times New Roman" w:hAnsi="Times New Roman" w:cs="Times New Roman"/>
          <w:i w:val="0"/>
          <w:color w:val="auto"/>
          <w:sz w:val="22"/>
          <w:szCs w:val="22"/>
        </w:rPr>
        <w:t>).</w:t>
      </w:r>
    </w:p>
    <w:p w:rsidR="005420B5" w:rsidRPr="00A9298E" w:rsidRDefault="005420B5" w:rsidP="00B11BF9">
      <w:pPr>
        <w:spacing w:line="360" w:lineRule="auto"/>
        <w:jc w:val="center"/>
        <w:rPr>
          <w:sz w:val="24"/>
          <w:szCs w:val="24"/>
        </w:rPr>
      </w:pPr>
      <w:r w:rsidRPr="003736BD">
        <w:rPr>
          <w:rFonts w:ascii="Arial" w:hAnsi="Arial" w:cs="Arial"/>
          <w:noProof/>
          <w:sz w:val="24"/>
          <w:szCs w:val="24"/>
        </w:rPr>
        <w:drawing>
          <wp:inline distT="0" distB="0" distL="0" distR="0" wp14:anchorId="707BD00D" wp14:editId="58E96973">
            <wp:extent cx="2057400" cy="2289053"/>
            <wp:effectExtent l="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170607_134325553.jpg"/>
                    <pic:cNvPicPr/>
                  </pic:nvPicPr>
                  <pic:blipFill rotWithShape="1">
                    <a:blip r:embed="rId9" cstate="print">
                      <a:extLst>
                        <a:ext uri="{28A0092B-C50C-407E-A947-70E740481C1C}">
                          <a14:useLocalDpi xmlns:a14="http://schemas.microsoft.com/office/drawing/2010/main" val="0"/>
                        </a:ext>
                      </a:extLst>
                    </a:blip>
                    <a:srcRect t="16399" b="21019"/>
                    <a:stretch/>
                  </pic:blipFill>
                  <pic:spPr bwMode="auto">
                    <a:xfrm>
                      <a:off x="0" y="0"/>
                      <a:ext cx="2096720" cy="2332800"/>
                    </a:xfrm>
                    <a:prstGeom prst="rect">
                      <a:avLst/>
                    </a:prstGeom>
                    <a:ln>
                      <a:noFill/>
                    </a:ln>
                    <a:extLst>
                      <a:ext uri="{53640926-AAD7-44D8-BBD7-CCE9431645EC}">
                        <a14:shadowObscured xmlns:a14="http://schemas.microsoft.com/office/drawing/2010/main"/>
                      </a:ext>
                    </a:extLst>
                  </pic:spPr>
                </pic:pic>
              </a:graphicData>
            </a:graphic>
          </wp:inline>
        </w:drawing>
      </w:r>
      <w:r w:rsidRPr="003736BD">
        <w:rPr>
          <w:rFonts w:ascii="Arial" w:hAnsi="Arial" w:cs="Arial"/>
          <w:noProof/>
          <w:sz w:val="24"/>
          <w:szCs w:val="24"/>
        </w:rPr>
        <w:drawing>
          <wp:inline distT="0" distB="0" distL="0" distR="0" wp14:anchorId="1348D72F" wp14:editId="6C73D3EE">
            <wp:extent cx="1747296" cy="2284095"/>
            <wp:effectExtent l="0" t="0" r="5715" b="1905"/>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20170607_144948194.jpg"/>
                    <pic:cNvPicPr/>
                  </pic:nvPicPr>
                  <pic:blipFill rotWithShape="1">
                    <a:blip r:embed="rId10" cstate="print">
                      <a:extLst>
                        <a:ext uri="{28A0092B-C50C-407E-A947-70E740481C1C}">
                          <a14:useLocalDpi xmlns:a14="http://schemas.microsoft.com/office/drawing/2010/main" val="0"/>
                        </a:ext>
                      </a:extLst>
                    </a:blip>
                    <a:srcRect t="13187" b="13284"/>
                    <a:stretch/>
                  </pic:blipFill>
                  <pic:spPr bwMode="auto">
                    <a:xfrm>
                      <a:off x="0" y="0"/>
                      <a:ext cx="1782330" cy="2329892"/>
                    </a:xfrm>
                    <a:prstGeom prst="rect">
                      <a:avLst/>
                    </a:prstGeom>
                    <a:ln>
                      <a:noFill/>
                    </a:ln>
                    <a:extLst>
                      <a:ext uri="{53640926-AAD7-44D8-BBD7-CCE9431645EC}">
                        <a14:shadowObscured xmlns:a14="http://schemas.microsoft.com/office/drawing/2010/main"/>
                      </a:ext>
                    </a:extLst>
                  </pic:spPr>
                </pic:pic>
              </a:graphicData>
            </a:graphic>
          </wp:inline>
        </w:drawing>
      </w:r>
    </w:p>
    <w:p w:rsidR="00A17D0E" w:rsidRDefault="00A17D0E" w:rsidP="00B11BF9">
      <w:pPr>
        <w:pStyle w:val="Recuodecorpodetexto"/>
        <w:spacing w:line="360" w:lineRule="auto"/>
        <w:ind w:firstLine="425"/>
        <w:jc w:val="both"/>
        <w:rPr>
          <w:rFonts w:ascii="Times New Roman" w:hAnsi="Times New Roman" w:cs="Times New Roman"/>
          <w:sz w:val="24"/>
          <w:szCs w:val="24"/>
        </w:rPr>
      </w:pPr>
    </w:p>
    <w:p w:rsidR="00A9298E" w:rsidRDefault="005420B5" w:rsidP="00A17D0E">
      <w:pPr>
        <w:pStyle w:val="Recuodecorpodetexto"/>
        <w:spacing w:after="0" w:line="360" w:lineRule="auto"/>
        <w:ind w:left="0" w:firstLine="709"/>
        <w:jc w:val="both"/>
        <w:rPr>
          <w:rFonts w:ascii="Times New Roman" w:hAnsi="Times New Roman" w:cs="Times New Roman"/>
          <w:sz w:val="24"/>
          <w:szCs w:val="24"/>
        </w:rPr>
      </w:pPr>
      <w:r w:rsidRPr="00A9298E">
        <w:rPr>
          <w:rFonts w:ascii="Times New Roman" w:hAnsi="Times New Roman" w:cs="Times New Roman"/>
          <w:sz w:val="24"/>
          <w:szCs w:val="24"/>
        </w:rPr>
        <w:t xml:space="preserve">Os extratos de folhas e de flores de </w:t>
      </w:r>
      <w:proofErr w:type="spellStart"/>
      <w:r w:rsidRPr="00A9298E">
        <w:rPr>
          <w:rFonts w:ascii="Times New Roman" w:hAnsi="Times New Roman" w:cs="Times New Roman"/>
          <w:i/>
          <w:sz w:val="24"/>
          <w:szCs w:val="24"/>
        </w:rPr>
        <w:t>Tagetes</w:t>
      </w:r>
      <w:proofErr w:type="spellEnd"/>
      <w:r w:rsidRPr="00A9298E">
        <w:rPr>
          <w:rFonts w:ascii="Times New Roman" w:hAnsi="Times New Roman" w:cs="Times New Roman"/>
          <w:i/>
          <w:sz w:val="24"/>
          <w:szCs w:val="24"/>
        </w:rPr>
        <w:t xml:space="preserve"> </w:t>
      </w:r>
      <w:proofErr w:type="spellStart"/>
      <w:r w:rsidRPr="00A9298E">
        <w:rPr>
          <w:rFonts w:ascii="Times New Roman" w:hAnsi="Times New Roman" w:cs="Times New Roman"/>
          <w:i/>
          <w:sz w:val="24"/>
          <w:szCs w:val="24"/>
        </w:rPr>
        <w:t>patula</w:t>
      </w:r>
      <w:proofErr w:type="spellEnd"/>
      <w:r w:rsidRPr="00A9298E">
        <w:rPr>
          <w:rFonts w:ascii="Times New Roman" w:hAnsi="Times New Roman" w:cs="Times New Roman"/>
          <w:color w:val="FF0000"/>
          <w:sz w:val="24"/>
          <w:szCs w:val="24"/>
        </w:rPr>
        <w:t xml:space="preserve"> </w:t>
      </w:r>
      <w:r w:rsidRPr="00A9298E">
        <w:rPr>
          <w:rFonts w:ascii="Times New Roman" w:hAnsi="Times New Roman" w:cs="Times New Roman"/>
          <w:sz w:val="24"/>
          <w:szCs w:val="24"/>
        </w:rPr>
        <w:t>foram submetidos a análise no Laboratório de Pesquisa em Produtos Naturais (NPPN) da Universidade Federal de Santa Maria (UFSM), objetivando a quantificação de seus constituintes químicos. A identificação da composição química dos extratos botânicos de folhas e flores foi realizada através da cromatografia gasosa acoplada à espectrometria de massas (GC/MS). Para isolamento e quantificação dos componentes químicos das amostras, foram utilizados diferentes com</w:t>
      </w:r>
      <w:r w:rsidR="00A9298E">
        <w:rPr>
          <w:rFonts w:ascii="Times New Roman" w:hAnsi="Times New Roman" w:cs="Times New Roman"/>
          <w:sz w:val="24"/>
          <w:szCs w:val="24"/>
        </w:rPr>
        <w:t xml:space="preserve">postos como </w:t>
      </w:r>
      <w:proofErr w:type="spellStart"/>
      <w:r w:rsidR="00A9298E">
        <w:rPr>
          <w:rFonts w:ascii="Times New Roman" w:hAnsi="Times New Roman" w:cs="Times New Roman"/>
          <w:sz w:val="24"/>
          <w:szCs w:val="24"/>
        </w:rPr>
        <w:t>dicloro</w:t>
      </w:r>
      <w:proofErr w:type="spellEnd"/>
      <w:r w:rsidR="00A9298E">
        <w:rPr>
          <w:rFonts w:ascii="Times New Roman" w:hAnsi="Times New Roman" w:cs="Times New Roman"/>
          <w:sz w:val="24"/>
          <w:szCs w:val="24"/>
        </w:rPr>
        <w:t xml:space="preserve"> e o butanol.</w:t>
      </w:r>
    </w:p>
    <w:p w:rsidR="00A9298E" w:rsidRPr="00A9298E" w:rsidRDefault="005420B5" w:rsidP="00A17D0E">
      <w:pPr>
        <w:pStyle w:val="Recuodecorpodetexto"/>
        <w:spacing w:after="0" w:line="360" w:lineRule="auto"/>
        <w:ind w:left="0" w:firstLine="709"/>
        <w:jc w:val="both"/>
        <w:rPr>
          <w:rFonts w:ascii="Times New Roman" w:hAnsi="Times New Roman" w:cs="Times New Roman"/>
          <w:sz w:val="24"/>
          <w:szCs w:val="24"/>
        </w:rPr>
      </w:pPr>
      <w:r w:rsidRPr="00A9298E">
        <w:rPr>
          <w:rFonts w:ascii="Times New Roman" w:hAnsi="Times New Roman" w:cs="Times New Roman"/>
          <w:sz w:val="24"/>
          <w:szCs w:val="24"/>
        </w:rPr>
        <w:t xml:space="preserve">O delineamento experimental adotado foi o inteiramente </w:t>
      </w:r>
      <w:proofErr w:type="spellStart"/>
      <w:r w:rsidRPr="00A9298E">
        <w:rPr>
          <w:rFonts w:ascii="Times New Roman" w:hAnsi="Times New Roman" w:cs="Times New Roman"/>
          <w:sz w:val="24"/>
          <w:szCs w:val="24"/>
        </w:rPr>
        <w:t>casualizado</w:t>
      </w:r>
      <w:proofErr w:type="spellEnd"/>
      <w:r w:rsidRPr="00A9298E">
        <w:rPr>
          <w:rFonts w:ascii="Times New Roman" w:hAnsi="Times New Roman" w:cs="Times New Roman"/>
          <w:sz w:val="24"/>
          <w:szCs w:val="24"/>
        </w:rPr>
        <w:t xml:space="preserve">, com quatro tratamentos e dezesseis repetições, exceto no tratamento do consórcio de couve com </w:t>
      </w:r>
      <w:proofErr w:type="spellStart"/>
      <w:r w:rsidRPr="00A9298E">
        <w:rPr>
          <w:rFonts w:ascii="Times New Roman" w:hAnsi="Times New Roman" w:cs="Times New Roman"/>
          <w:i/>
          <w:sz w:val="24"/>
          <w:szCs w:val="24"/>
        </w:rPr>
        <w:t>Tagetes</w:t>
      </w:r>
      <w:proofErr w:type="spellEnd"/>
      <w:r w:rsidRPr="00A9298E">
        <w:rPr>
          <w:rFonts w:ascii="Times New Roman" w:hAnsi="Times New Roman" w:cs="Times New Roman"/>
          <w:i/>
          <w:sz w:val="24"/>
          <w:szCs w:val="24"/>
        </w:rPr>
        <w:t xml:space="preserve"> </w:t>
      </w:r>
      <w:proofErr w:type="spellStart"/>
      <w:r w:rsidRPr="00A9298E">
        <w:rPr>
          <w:rFonts w:ascii="Times New Roman" w:hAnsi="Times New Roman" w:cs="Times New Roman"/>
          <w:i/>
          <w:sz w:val="24"/>
          <w:szCs w:val="24"/>
        </w:rPr>
        <w:t>patula</w:t>
      </w:r>
      <w:proofErr w:type="spellEnd"/>
      <w:r w:rsidRPr="00A9298E">
        <w:rPr>
          <w:rFonts w:ascii="Times New Roman" w:hAnsi="Times New Roman" w:cs="Times New Roman"/>
          <w:sz w:val="24"/>
          <w:szCs w:val="24"/>
        </w:rPr>
        <w:t xml:space="preserve">, o qual foi constituído de oito repetições. Os dados obtidos foram submetidos à análise de variância (ANOVA) e as médias comparadas pelo teste de </w:t>
      </w:r>
      <w:proofErr w:type="spellStart"/>
      <w:r w:rsidRPr="00A9298E">
        <w:rPr>
          <w:rFonts w:ascii="Times New Roman" w:hAnsi="Times New Roman" w:cs="Times New Roman"/>
          <w:sz w:val="24"/>
          <w:szCs w:val="24"/>
        </w:rPr>
        <w:t>Tukey</w:t>
      </w:r>
      <w:proofErr w:type="spellEnd"/>
      <w:r w:rsidRPr="00A9298E">
        <w:rPr>
          <w:rFonts w:ascii="Times New Roman" w:hAnsi="Times New Roman" w:cs="Times New Roman"/>
          <w:sz w:val="24"/>
          <w:szCs w:val="24"/>
        </w:rPr>
        <w:t xml:space="preserve"> a 5% de probabilidade. </w:t>
      </w:r>
    </w:p>
    <w:p w:rsidR="001F4727" w:rsidRDefault="005420B5" w:rsidP="00A17D0E">
      <w:pPr>
        <w:pStyle w:val="Recuodecorpodetexto"/>
        <w:spacing w:after="0" w:line="360" w:lineRule="auto"/>
        <w:ind w:left="0" w:firstLine="709"/>
        <w:jc w:val="both"/>
        <w:rPr>
          <w:rFonts w:ascii="Times New Roman" w:hAnsi="Times New Roman" w:cs="Times New Roman"/>
          <w:sz w:val="24"/>
          <w:szCs w:val="24"/>
        </w:rPr>
      </w:pPr>
      <w:r w:rsidRPr="00A9298E">
        <w:rPr>
          <w:rFonts w:ascii="Times New Roman" w:hAnsi="Times New Roman" w:cs="Times New Roman"/>
          <w:sz w:val="24"/>
          <w:szCs w:val="24"/>
        </w:rPr>
        <w:t>As variáveis medidas semanalmente foram: altura de plantas (medida direta com régua graduada desde o colo até o ponto final de crescimento das folhas); número de folhas (contagem direta das folhas de couve), número de folhas atacadas (contagem direta das folhas com danos causados por insetos, co</w:t>
      </w:r>
      <w:r w:rsidR="00916D47">
        <w:rPr>
          <w:rFonts w:ascii="Times New Roman" w:hAnsi="Times New Roman" w:cs="Times New Roman"/>
          <w:sz w:val="24"/>
          <w:szCs w:val="24"/>
        </w:rPr>
        <w:t xml:space="preserve">mo perfurações e mordeduras) </w:t>
      </w:r>
      <w:r w:rsidRPr="00A9298E">
        <w:rPr>
          <w:rFonts w:ascii="Times New Roman" w:hAnsi="Times New Roman" w:cs="Times New Roman"/>
          <w:sz w:val="24"/>
          <w:szCs w:val="24"/>
        </w:rPr>
        <w:t xml:space="preserve">e peso da matéria fresca da parte aérea (pesagem da biomassa da parte </w:t>
      </w:r>
      <w:r w:rsidR="00B11BF9">
        <w:rPr>
          <w:rFonts w:ascii="Times New Roman" w:hAnsi="Times New Roman" w:cs="Times New Roman"/>
          <w:sz w:val="24"/>
          <w:szCs w:val="24"/>
        </w:rPr>
        <w:t>aérea ao final do experimento).</w:t>
      </w:r>
      <w:r w:rsidR="00916D47">
        <w:rPr>
          <w:rFonts w:ascii="Times New Roman" w:hAnsi="Times New Roman" w:cs="Times New Roman"/>
          <w:sz w:val="24"/>
          <w:szCs w:val="24"/>
        </w:rPr>
        <w:t xml:space="preserve"> </w:t>
      </w:r>
    </w:p>
    <w:p w:rsidR="00AC1BFD" w:rsidRDefault="00916D47" w:rsidP="00A17D0E">
      <w:pPr>
        <w:pStyle w:val="Recuodecorpodetexto"/>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Para a variável </w:t>
      </w:r>
      <w:r w:rsidR="00AC1BFD">
        <w:rPr>
          <w:rFonts w:ascii="Times New Roman" w:hAnsi="Times New Roman" w:cs="Times New Roman"/>
          <w:sz w:val="24"/>
          <w:szCs w:val="24"/>
        </w:rPr>
        <w:t xml:space="preserve">porcentagem de </w:t>
      </w:r>
      <w:r>
        <w:rPr>
          <w:rFonts w:ascii="Times New Roman" w:hAnsi="Times New Roman" w:cs="Times New Roman"/>
          <w:sz w:val="24"/>
          <w:szCs w:val="24"/>
        </w:rPr>
        <w:t>danos causados</w:t>
      </w:r>
      <w:r w:rsidR="00AC1BFD">
        <w:rPr>
          <w:rFonts w:ascii="Times New Roman" w:hAnsi="Times New Roman" w:cs="Times New Roman"/>
          <w:sz w:val="24"/>
          <w:szCs w:val="24"/>
        </w:rPr>
        <w:t xml:space="preserve"> por insetos</w:t>
      </w:r>
      <w:r>
        <w:rPr>
          <w:rFonts w:ascii="Times New Roman" w:hAnsi="Times New Roman" w:cs="Times New Roman"/>
          <w:sz w:val="24"/>
          <w:szCs w:val="24"/>
        </w:rPr>
        <w:t xml:space="preserve">, utilizou-se a metodologia de </w:t>
      </w:r>
      <w:r w:rsidR="00AC1BFD">
        <w:rPr>
          <w:rFonts w:ascii="Times New Roman" w:hAnsi="Times New Roman" w:cs="Times New Roman"/>
          <w:sz w:val="24"/>
          <w:szCs w:val="24"/>
        </w:rPr>
        <w:t>Lucas et al. (2012) para mensurar a e</w:t>
      </w:r>
      <w:r w:rsidR="00AC1BFD" w:rsidRPr="00AC1BFD">
        <w:rPr>
          <w:rFonts w:ascii="Times New Roman" w:hAnsi="Times New Roman" w:cs="Times New Roman"/>
          <w:sz w:val="24"/>
          <w:szCs w:val="24"/>
        </w:rPr>
        <w:t>scala diagramática de quantificação de dano</w:t>
      </w:r>
      <w:r w:rsidR="00AC1BFD">
        <w:rPr>
          <w:rFonts w:ascii="Times New Roman" w:hAnsi="Times New Roman" w:cs="Times New Roman"/>
          <w:sz w:val="24"/>
          <w:szCs w:val="24"/>
        </w:rPr>
        <w:t>s</w:t>
      </w:r>
      <w:r w:rsidR="00AC1BFD" w:rsidRPr="00AC1BFD">
        <w:rPr>
          <w:rFonts w:ascii="Times New Roman" w:hAnsi="Times New Roman" w:cs="Times New Roman"/>
          <w:sz w:val="24"/>
          <w:szCs w:val="24"/>
        </w:rPr>
        <w:t xml:space="preserve"> causado</w:t>
      </w:r>
      <w:r w:rsidR="00AC1BFD">
        <w:rPr>
          <w:rFonts w:ascii="Times New Roman" w:hAnsi="Times New Roman" w:cs="Times New Roman"/>
          <w:sz w:val="24"/>
          <w:szCs w:val="24"/>
        </w:rPr>
        <w:t xml:space="preserve">s para </w:t>
      </w:r>
      <w:r w:rsidR="00AC1BFD">
        <w:rPr>
          <w:rFonts w:ascii="Times New Roman" w:hAnsi="Times New Roman" w:cs="Times New Roman"/>
          <w:sz w:val="24"/>
          <w:szCs w:val="24"/>
        </w:rPr>
        <w:lastRenderedPageBreak/>
        <w:t>granizo, na qual adaptou-se para sinais de perfuração, raspagem ou mordedura de insetos. Foi elaborada uma escala</w:t>
      </w:r>
      <w:r w:rsidR="00415A3C">
        <w:rPr>
          <w:rFonts w:ascii="Times New Roman" w:hAnsi="Times New Roman" w:cs="Times New Roman"/>
          <w:sz w:val="24"/>
          <w:szCs w:val="24"/>
        </w:rPr>
        <w:t xml:space="preserve"> para a mensuração de folhas atacadas por insetos,</w:t>
      </w:r>
      <w:r w:rsidR="00AC1BFD">
        <w:rPr>
          <w:rFonts w:ascii="Times New Roman" w:hAnsi="Times New Roman" w:cs="Times New Roman"/>
          <w:sz w:val="24"/>
          <w:szCs w:val="24"/>
        </w:rPr>
        <w:t xml:space="preserve"> </w:t>
      </w:r>
      <w:r w:rsidR="00415A3C">
        <w:rPr>
          <w:rFonts w:ascii="Times New Roman" w:hAnsi="Times New Roman" w:cs="Times New Roman"/>
          <w:sz w:val="24"/>
          <w:szCs w:val="24"/>
        </w:rPr>
        <w:t xml:space="preserve">a partir de folhas sadias e sem danos (0% de danos) e uma divisão em quatro quadrantes para as folhas com algum tipo de danos, sendo as que apresentavam danos em um quadrante (contabilizando no máximo 25%), danos em dois quadrantes (contabilizando no máximo 50%), danos em três quadrantes (contabilizando no máximo 75%) e danos em quatro quadrantes (contabilizando no máximo 100%). </w:t>
      </w:r>
    </w:p>
    <w:p w:rsidR="001F4727" w:rsidRPr="00CD221E" w:rsidRDefault="001F4727" w:rsidP="001F4727">
      <w:pPr>
        <w:spacing w:after="0" w:line="360" w:lineRule="auto"/>
        <w:rPr>
          <w:rFonts w:ascii="Times New Roman" w:hAnsi="Times New Roman" w:cs="Times New Roman"/>
          <w:sz w:val="24"/>
          <w:szCs w:val="24"/>
        </w:rPr>
      </w:pPr>
    </w:p>
    <w:p w:rsidR="001F4727" w:rsidRDefault="001F4727" w:rsidP="001F4727">
      <w:pPr>
        <w:spacing w:after="0" w:line="360" w:lineRule="auto"/>
        <w:rPr>
          <w:rFonts w:ascii="Times New Roman" w:hAnsi="Times New Roman" w:cs="Times New Roman"/>
          <w:b/>
          <w:sz w:val="24"/>
          <w:szCs w:val="24"/>
        </w:rPr>
      </w:pPr>
      <w:r w:rsidRPr="00CD221E">
        <w:rPr>
          <w:rFonts w:ascii="Times New Roman" w:hAnsi="Times New Roman" w:cs="Times New Roman"/>
          <w:b/>
          <w:sz w:val="24"/>
          <w:szCs w:val="24"/>
        </w:rPr>
        <w:t>3. RESULTADOS E DISCUSSÃO</w:t>
      </w:r>
    </w:p>
    <w:p w:rsidR="005070CD" w:rsidRDefault="005070CD" w:rsidP="001F4727">
      <w:pPr>
        <w:spacing w:after="0" w:line="360" w:lineRule="auto"/>
        <w:rPr>
          <w:rFonts w:ascii="Times New Roman" w:hAnsi="Times New Roman" w:cs="Times New Roman"/>
          <w:b/>
          <w:sz w:val="24"/>
          <w:szCs w:val="24"/>
        </w:rPr>
      </w:pPr>
    </w:p>
    <w:p w:rsidR="005070CD" w:rsidRPr="005070CD" w:rsidRDefault="005070CD" w:rsidP="005070CD">
      <w:pPr>
        <w:spacing w:after="0" w:line="360" w:lineRule="auto"/>
        <w:ind w:firstLine="708"/>
        <w:jc w:val="both"/>
        <w:rPr>
          <w:rFonts w:ascii="Times New Roman" w:hAnsi="Times New Roman" w:cs="Times New Roman"/>
          <w:sz w:val="24"/>
          <w:szCs w:val="24"/>
        </w:rPr>
      </w:pPr>
      <w:r w:rsidRPr="005070CD">
        <w:rPr>
          <w:rFonts w:ascii="Times New Roman" w:hAnsi="Times New Roman" w:cs="Times New Roman"/>
          <w:sz w:val="24"/>
          <w:szCs w:val="24"/>
        </w:rPr>
        <w:t>Na Tabela 1 estão representados os resultados das variáveis agronômicas de crescimento vegetal (altura de plantas, número de folhas e peso d</w:t>
      </w:r>
      <w:r w:rsidR="00B11BF9">
        <w:rPr>
          <w:rFonts w:ascii="Times New Roman" w:hAnsi="Times New Roman" w:cs="Times New Roman"/>
          <w:sz w:val="24"/>
          <w:szCs w:val="24"/>
        </w:rPr>
        <w:t>e matéria fresca da parte aérea)</w:t>
      </w:r>
      <w:r w:rsidRPr="005070CD">
        <w:rPr>
          <w:rFonts w:ascii="Times New Roman" w:hAnsi="Times New Roman" w:cs="Times New Roman"/>
          <w:sz w:val="24"/>
          <w:szCs w:val="24"/>
        </w:rPr>
        <w:t xml:space="preserve"> analisadas durante o decorrer do experimento, a partir do efeito dos tratamentos testados, sendo T1) Plantas de couve sem pulverização de extrato botânico (testemunha); T2) Plantas de couve pulverizadas com extrato de folhas de </w:t>
      </w:r>
      <w:proofErr w:type="spellStart"/>
      <w:r w:rsidRPr="005070CD">
        <w:rPr>
          <w:rFonts w:ascii="Times New Roman" w:hAnsi="Times New Roman" w:cs="Times New Roman"/>
          <w:i/>
          <w:sz w:val="24"/>
          <w:szCs w:val="24"/>
        </w:rPr>
        <w:t>Tagetes</w:t>
      </w:r>
      <w:proofErr w:type="spellEnd"/>
      <w:r w:rsidRPr="005070CD">
        <w:rPr>
          <w:rFonts w:ascii="Times New Roman" w:hAnsi="Times New Roman" w:cs="Times New Roman"/>
          <w:i/>
          <w:sz w:val="24"/>
          <w:szCs w:val="24"/>
        </w:rPr>
        <w:t xml:space="preserve"> </w:t>
      </w:r>
      <w:proofErr w:type="spellStart"/>
      <w:r w:rsidRPr="005070CD">
        <w:rPr>
          <w:rFonts w:ascii="Times New Roman" w:hAnsi="Times New Roman" w:cs="Times New Roman"/>
          <w:i/>
          <w:sz w:val="24"/>
          <w:szCs w:val="24"/>
        </w:rPr>
        <w:t>patula</w:t>
      </w:r>
      <w:proofErr w:type="spellEnd"/>
      <w:r w:rsidRPr="005070CD">
        <w:rPr>
          <w:rFonts w:ascii="Times New Roman" w:hAnsi="Times New Roman" w:cs="Times New Roman"/>
          <w:sz w:val="24"/>
          <w:szCs w:val="24"/>
        </w:rPr>
        <w:t xml:space="preserve">; T3) Plantas de couve pulverizadas com extrato de flores de </w:t>
      </w:r>
      <w:proofErr w:type="spellStart"/>
      <w:r w:rsidRPr="005070CD">
        <w:rPr>
          <w:rFonts w:ascii="Times New Roman" w:hAnsi="Times New Roman" w:cs="Times New Roman"/>
          <w:i/>
          <w:sz w:val="24"/>
          <w:szCs w:val="24"/>
        </w:rPr>
        <w:t>Tagetes</w:t>
      </w:r>
      <w:proofErr w:type="spellEnd"/>
      <w:r w:rsidRPr="005070CD">
        <w:rPr>
          <w:rFonts w:ascii="Times New Roman" w:hAnsi="Times New Roman" w:cs="Times New Roman"/>
          <w:i/>
          <w:sz w:val="24"/>
          <w:szCs w:val="24"/>
        </w:rPr>
        <w:t xml:space="preserve"> </w:t>
      </w:r>
      <w:proofErr w:type="spellStart"/>
      <w:r w:rsidRPr="005070CD">
        <w:rPr>
          <w:rFonts w:ascii="Times New Roman" w:hAnsi="Times New Roman" w:cs="Times New Roman"/>
          <w:i/>
          <w:sz w:val="24"/>
          <w:szCs w:val="24"/>
        </w:rPr>
        <w:t>patula</w:t>
      </w:r>
      <w:proofErr w:type="spellEnd"/>
      <w:r w:rsidRPr="005070CD">
        <w:rPr>
          <w:rFonts w:ascii="Times New Roman" w:hAnsi="Times New Roman" w:cs="Times New Roman"/>
          <w:sz w:val="24"/>
          <w:szCs w:val="24"/>
        </w:rPr>
        <w:t xml:space="preserve">; T4) Plantas de couve sem pulverização, em consórcio com plantas de </w:t>
      </w:r>
      <w:proofErr w:type="spellStart"/>
      <w:r w:rsidRPr="005070CD">
        <w:rPr>
          <w:rFonts w:ascii="Times New Roman" w:hAnsi="Times New Roman" w:cs="Times New Roman"/>
          <w:i/>
          <w:sz w:val="24"/>
          <w:szCs w:val="24"/>
        </w:rPr>
        <w:t>Tagetes</w:t>
      </w:r>
      <w:proofErr w:type="spellEnd"/>
      <w:r w:rsidRPr="005070CD">
        <w:rPr>
          <w:rFonts w:ascii="Times New Roman" w:hAnsi="Times New Roman" w:cs="Times New Roman"/>
          <w:i/>
          <w:sz w:val="24"/>
          <w:szCs w:val="24"/>
        </w:rPr>
        <w:t xml:space="preserve"> </w:t>
      </w:r>
      <w:proofErr w:type="spellStart"/>
      <w:r w:rsidRPr="005070CD">
        <w:rPr>
          <w:rFonts w:ascii="Times New Roman" w:hAnsi="Times New Roman" w:cs="Times New Roman"/>
          <w:i/>
          <w:sz w:val="24"/>
          <w:szCs w:val="24"/>
        </w:rPr>
        <w:t>patula</w:t>
      </w:r>
      <w:proofErr w:type="spellEnd"/>
      <w:r w:rsidRPr="005070CD">
        <w:rPr>
          <w:rFonts w:ascii="Times New Roman" w:hAnsi="Times New Roman" w:cs="Times New Roman"/>
          <w:sz w:val="24"/>
          <w:szCs w:val="24"/>
        </w:rPr>
        <w:t xml:space="preserve">. </w:t>
      </w:r>
    </w:p>
    <w:p w:rsidR="005070CD" w:rsidRPr="00667E32" w:rsidRDefault="005070CD" w:rsidP="005070CD">
      <w:pPr>
        <w:spacing w:after="0" w:line="360" w:lineRule="auto"/>
        <w:ind w:firstLine="708"/>
        <w:jc w:val="both"/>
        <w:rPr>
          <w:rFonts w:ascii="Arial" w:hAnsi="Arial" w:cs="Arial"/>
          <w:color w:val="7030A0"/>
          <w:sz w:val="24"/>
          <w:szCs w:val="24"/>
        </w:rPr>
      </w:pPr>
    </w:p>
    <w:p w:rsidR="005070CD" w:rsidRPr="00B11BF9" w:rsidRDefault="005070CD" w:rsidP="005070CD">
      <w:pPr>
        <w:pStyle w:val="Legenda"/>
        <w:keepNext/>
        <w:jc w:val="both"/>
        <w:rPr>
          <w:rFonts w:ascii="Times New Roman" w:hAnsi="Times New Roman" w:cs="Times New Roman"/>
          <w:i w:val="0"/>
          <w:color w:val="auto"/>
          <w:sz w:val="22"/>
          <w:szCs w:val="22"/>
        </w:rPr>
      </w:pPr>
      <w:bookmarkStart w:id="6" w:name="_Toc529559561"/>
      <w:r w:rsidRPr="00B11BF9">
        <w:rPr>
          <w:rFonts w:ascii="Times New Roman" w:hAnsi="Times New Roman" w:cs="Times New Roman"/>
          <w:b/>
          <w:i w:val="0"/>
          <w:color w:val="auto"/>
          <w:sz w:val="22"/>
          <w:szCs w:val="22"/>
        </w:rPr>
        <w:t xml:space="preserve">Tabela </w:t>
      </w:r>
      <w:r w:rsidRPr="00B11BF9">
        <w:rPr>
          <w:rFonts w:ascii="Times New Roman" w:hAnsi="Times New Roman" w:cs="Times New Roman"/>
          <w:b/>
          <w:i w:val="0"/>
          <w:color w:val="auto"/>
          <w:sz w:val="22"/>
          <w:szCs w:val="22"/>
        </w:rPr>
        <w:fldChar w:fldCharType="begin"/>
      </w:r>
      <w:r w:rsidRPr="00B11BF9">
        <w:rPr>
          <w:rFonts w:ascii="Times New Roman" w:hAnsi="Times New Roman" w:cs="Times New Roman"/>
          <w:b/>
          <w:i w:val="0"/>
          <w:color w:val="auto"/>
          <w:sz w:val="22"/>
          <w:szCs w:val="22"/>
        </w:rPr>
        <w:instrText xml:space="preserve"> SEQ Tabela \* ARABIC </w:instrText>
      </w:r>
      <w:r w:rsidRPr="00B11BF9">
        <w:rPr>
          <w:rFonts w:ascii="Times New Roman" w:hAnsi="Times New Roman" w:cs="Times New Roman"/>
          <w:b/>
          <w:i w:val="0"/>
          <w:color w:val="auto"/>
          <w:sz w:val="22"/>
          <w:szCs w:val="22"/>
        </w:rPr>
        <w:fldChar w:fldCharType="separate"/>
      </w:r>
      <w:r w:rsidRPr="00B11BF9">
        <w:rPr>
          <w:rFonts w:ascii="Times New Roman" w:hAnsi="Times New Roman" w:cs="Times New Roman"/>
          <w:b/>
          <w:i w:val="0"/>
          <w:noProof/>
          <w:color w:val="auto"/>
          <w:sz w:val="22"/>
          <w:szCs w:val="22"/>
        </w:rPr>
        <w:t>1</w:t>
      </w:r>
      <w:r w:rsidRPr="00B11BF9">
        <w:rPr>
          <w:rFonts w:ascii="Times New Roman" w:hAnsi="Times New Roman" w:cs="Times New Roman"/>
          <w:b/>
          <w:i w:val="0"/>
          <w:color w:val="auto"/>
          <w:sz w:val="22"/>
          <w:szCs w:val="22"/>
        </w:rPr>
        <w:fldChar w:fldCharType="end"/>
      </w:r>
      <w:r w:rsidRPr="00B11BF9">
        <w:rPr>
          <w:rFonts w:ascii="Times New Roman" w:hAnsi="Times New Roman" w:cs="Times New Roman"/>
          <w:b/>
          <w:i w:val="0"/>
          <w:color w:val="auto"/>
          <w:sz w:val="22"/>
          <w:szCs w:val="22"/>
        </w:rPr>
        <w:t>.</w:t>
      </w:r>
      <w:r w:rsidRPr="00B11BF9">
        <w:rPr>
          <w:rFonts w:ascii="Times New Roman" w:hAnsi="Times New Roman" w:cs="Times New Roman"/>
          <w:i w:val="0"/>
          <w:color w:val="auto"/>
          <w:sz w:val="22"/>
          <w:szCs w:val="22"/>
        </w:rPr>
        <w:t xml:space="preserve"> Variáveis agronômicas de crescimento avaliadas no experimento: altura de plantas (cm), número de folhas e matéria fresca da parte aérea (g).</w:t>
      </w:r>
      <w:bookmarkEnd w:id="6"/>
      <w:r w:rsidRPr="00B11BF9">
        <w:rPr>
          <w:rFonts w:ascii="Times New Roman" w:hAnsi="Times New Roman" w:cs="Times New Roman"/>
          <w:i w:val="0"/>
          <w:color w:val="auto"/>
          <w:sz w:val="22"/>
          <w:szCs w:val="22"/>
        </w:rPr>
        <w:t xml:space="preserve"> Santana do Livramento,</w:t>
      </w:r>
      <w:r w:rsidR="00B11BF9">
        <w:rPr>
          <w:rFonts w:ascii="Times New Roman" w:hAnsi="Times New Roman" w:cs="Times New Roman"/>
          <w:i w:val="0"/>
          <w:color w:val="auto"/>
          <w:sz w:val="22"/>
          <w:szCs w:val="22"/>
        </w:rPr>
        <w:t xml:space="preserve"> </w:t>
      </w:r>
      <w:proofErr w:type="spellStart"/>
      <w:r w:rsidR="00B11BF9">
        <w:rPr>
          <w:rFonts w:ascii="Times New Roman" w:hAnsi="Times New Roman" w:cs="Times New Roman"/>
          <w:i w:val="0"/>
          <w:color w:val="auto"/>
          <w:sz w:val="22"/>
          <w:szCs w:val="22"/>
        </w:rPr>
        <w:t>Uergs</w:t>
      </w:r>
      <w:proofErr w:type="spellEnd"/>
      <w:r w:rsidR="00B11BF9">
        <w:rPr>
          <w:rFonts w:ascii="Times New Roman" w:hAnsi="Times New Roman" w:cs="Times New Roman"/>
          <w:i w:val="0"/>
          <w:color w:val="auto"/>
          <w:sz w:val="22"/>
          <w:szCs w:val="22"/>
        </w:rPr>
        <w:t>,</w:t>
      </w:r>
      <w:r w:rsidRPr="00B11BF9">
        <w:rPr>
          <w:rFonts w:ascii="Times New Roman" w:hAnsi="Times New Roman" w:cs="Times New Roman"/>
          <w:i w:val="0"/>
          <w:color w:val="auto"/>
          <w:sz w:val="22"/>
          <w:szCs w:val="22"/>
        </w:rPr>
        <w:t xml:space="preserve"> 2017.</w:t>
      </w:r>
    </w:p>
    <w:tbl>
      <w:tblPr>
        <w:tblW w:w="8364" w:type="dxa"/>
        <w:jc w:val="center"/>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Look w:val="01E0" w:firstRow="1" w:lastRow="1" w:firstColumn="1" w:lastColumn="1" w:noHBand="0" w:noVBand="0"/>
      </w:tblPr>
      <w:tblGrid>
        <w:gridCol w:w="2694"/>
        <w:gridCol w:w="1984"/>
        <w:gridCol w:w="1843"/>
        <w:gridCol w:w="1843"/>
      </w:tblGrid>
      <w:tr w:rsidR="005070CD" w:rsidRPr="00FC6038" w:rsidTr="00A17D0E">
        <w:trPr>
          <w:trHeight w:val="869"/>
          <w:jc w:val="center"/>
        </w:trPr>
        <w:tc>
          <w:tcPr>
            <w:tcW w:w="2694" w:type="dxa"/>
            <w:tcBorders>
              <w:top w:val="single" w:sz="4" w:space="0" w:color="auto"/>
              <w:left w:val="nil"/>
              <w:bottom w:val="single" w:sz="4" w:space="0" w:color="auto"/>
              <w:right w:val="single" w:sz="4" w:space="0" w:color="auto"/>
            </w:tcBorders>
            <w:vAlign w:val="center"/>
          </w:tcPr>
          <w:p w:rsidR="005070CD" w:rsidRPr="005070CD" w:rsidRDefault="005070CD" w:rsidP="00243BD6">
            <w:pPr>
              <w:spacing w:after="0"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Tratamentos</w:t>
            </w:r>
          </w:p>
        </w:tc>
        <w:tc>
          <w:tcPr>
            <w:tcW w:w="1984" w:type="dxa"/>
            <w:tcBorders>
              <w:top w:val="single" w:sz="4" w:space="0" w:color="auto"/>
              <w:left w:val="single" w:sz="4" w:space="0" w:color="auto"/>
              <w:bottom w:val="single" w:sz="4" w:space="0" w:color="auto"/>
              <w:right w:val="single" w:sz="4" w:space="0" w:color="auto"/>
            </w:tcBorders>
            <w:vAlign w:val="center"/>
            <w:hideMark/>
          </w:tcPr>
          <w:p w:rsidR="005070CD" w:rsidRPr="005070CD" w:rsidRDefault="005070CD" w:rsidP="00243BD6">
            <w:pPr>
              <w:spacing w:after="0"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Altura de planta</w:t>
            </w:r>
          </w:p>
          <w:p w:rsidR="005070CD" w:rsidRPr="005070CD" w:rsidRDefault="005070CD" w:rsidP="00243BD6">
            <w:pPr>
              <w:spacing w:after="0"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(cm)</w:t>
            </w:r>
          </w:p>
        </w:tc>
        <w:tc>
          <w:tcPr>
            <w:tcW w:w="1843" w:type="dxa"/>
            <w:tcBorders>
              <w:top w:val="single" w:sz="4" w:space="0" w:color="auto"/>
              <w:left w:val="single" w:sz="4" w:space="0" w:color="auto"/>
              <w:bottom w:val="single" w:sz="4" w:space="0" w:color="auto"/>
              <w:right w:val="single" w:sz="4" w:space="0" w:color="auto"/>
            </w:tcBorders>
            <w:vAlign w:val="center"/>
            <w:hideMark/>
          </w:tcPr>
          <w:p w:rsidR="005070CD" w:rsidRPr="005070CD" w:rsidRDefault="005070CD" w:rsidP="00243BD6">
            <w:pPr>
              <w:spacing w:after="0"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Número de</w:t>
            </w:r>
          </w:p>
          <w:p w:rsidR="005070CD" w:rsidRPr="005070CD" w:rsidRDefault="005070CD" w:rsidP="00243BD6">
            <w:pPr>
              <w:spacing w:after="0"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Folhas</w:t>
            </w:r>
          </w:p>
        </w:tc>
        <w:tc>
          <w:tcPr>
            <w:tcW w:w="1843" w:type="dxa"/>
            <w:tcBorders>
              <w:top w:val="single" w:sz="4" w:space="0" w:color="auto"/>
              <w:left w:val="single" w:sz="4" w:space="0" w:color="auto"/>
              <w:bottom w:val="single" w:sz="4" w:space="0" w:color="auto"/>
              <w:right w:val="nil"/>
            </w:tcBorders>
            <w:vAlign w:val="center"/>
          </w:tcPr>
          <w:p w:rsidR="005070CD" w:rsidRPr="005070CD" w:rsidRDefault="005070CD" w:rsidP="00243BD6">
            <w:pPr>
              <w:spacing w:after="0"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Matéria</w:t>
            </w:r>
          </w:p>
          <w:p w:rsidR="005070CD" w:rsidRPr="005070CD" w:rsidRDefault="005070CD" w:rsidP="00243BD6">
            <w:pPr>
              <w:spacing w:after="0"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Fresca (g)</w:t>
            </w:r>
          </w:p>
        </w:tc>
      </w:tr>
      <w:tr w:rsidR="005070CD" w:rsidRPr="00FC6038" w:rsidTr="00A17D0E">
        <w:trPr>
          <w:trHeight w:val="244"/>
          <w:jc w:val="center"/>
        </w:trPr>
        <w:tc>
          <w:tcPr>
            <w:tcW w:w="2694" w:type="dxa"/>
            <w:tcBorders>
              <w:top w:val="single" w:sz="4" w:space="0" w:color="auto"/>
              <w:left w:val="nil"/>
              <w:bottom w:val="nil"/>
              <w:right w:val="single" w:sz="4" w:space="0" w:color="auto"/>
            </w:tcBorders>
            <w:hideMark/>
          </w:tcPr>
          <w:p w:rsidR="005070CD" w:rsidRPr="005070CD" w:rsidRDefault="005070CD" w:rsidP="00243BD6">
            <w:pPr>
              <w:spacing w:after="0" w:line="360" w:lineRule="auto"/>
              <w:rPr>
                <w:rFonts w:ascii="Times New Roman" w:hAnsi="Times New Roman" w:cs="Times New Roman"/>
                <w:b/>
                <w:sz w:val="24"/>
                <w:szCs w:val="24"/>
              </w:rPr>
            </w:pPr>
            <w:r w:rsidRPr="005070CD">
              <w:rPr>
                <w:rFonts w:ascii="Times New Roman" w:hAnsi="Times New Roman" w:cs="Times New Roman"/>
                <w:b/>
                <w:sz w:val="24"/>
                <w:szCs w:val="24"/>
              </w:rPr>
              <w:t>T1 - Testemunha</w:t>
            </w:r>
          </w:p>
        </w:tc>
        <w:tc>
          <w:tcPr>
            <w:tcW w:w="1984" w:type="dxa"/>
            <w:tcBorders>
              <w:top w:val="single" w:sz="4" w:space="0" w:color="auto"/>
              <w:left w:val="single" w:sz="4" w:space="0" w:color="auto"/>
              <w:bottom w:val="nil"/>
              <w:right w:val="single" w:sz="4" w:space="0" w:color="auto"/>
            </w:tcBorders>
            <w:vAlign w:val="center"/>
          </w:tcPr>
          <w:p w:rsidR="005070CD" w:rsidRPr="005070CD" w:rsidRDefault="00AE7860" w:rsidP="00243BD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49,88 a</w:t>
            </w:r>
          </w:p>
        </w:tc>
        <w:tc>
          <w:tcPr>
            <w:tcW w:w="1843" w:type="dxa"/>
            <w:tcBorders>
              <w:top w:val="single" w:sz="4" w:space="0" w:color="auto"/>
              <w:left w:val="single" w:sz="4" w:space="0" w:color="auto"/>
              <w:bottom w:val="nil"/>
              <w:right w:val="single" w:sz="4" w:space="0" w:color="auto"/>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 xml:space="preserve">16,38 </w:t>
            </w:r>
            <w:proofErr w:type="spellStart"/>
            <w:r w:rsidRPr="005070CD">
              <w:rPr>
                <w:rFonts w:ascii="Times New Roman" w:hAnsi="Times New Roman" w:cs="Times New Roman"/>
                <w:sz w:val="24"/>
                <w:szCs w:val="24"/>
              </w:rPr>
              <w:t>ab</w:t>
            </w:r>
            <w:proofErr w:type="spellEnd"/>
          </w:p>
        </w:tc>
        <w:tc>
          <w:tcPr>
            <w:tcW w:w="1843" w:type="dxa"/>
            <w:tcBorders>
              <w:top w:val="single" w:sz="4" w:space="0" w:color="auto"/>
              <w:left w:val="single" w:sz="4" w:space="0" w:color="auto"/>
              <w:bottom w:val="nil"/>
              <w:right w:val="nil"/>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271,50 a</w:t>
            </w:r>
          </w:p>
        </w:tc>
      </w:tr>
      <w:tr w:rsidR="005070CD" w:rsidRPr="00FC6038" w:rsidTr="00A17D0E">
        <w:trPr>
          <w:trHeight w:val="269"/>
          <w:jc w:val="center"/>
        </w:trPr>
        <w:tc>
          <w:tcPr>
            <w:tcW w:w="2694" w:type="dxa"/>
            <w:tcBorders>
              <w:top w:val="nil"/>
              <w:left w:val="nil"/>
              <w:bottom w:val="nil"/>
              <w:right w:val="single" w:sz="4" w:space="0" w:color="auto"/>
            </w:tcBorders>
          </w:tcPr>
          <w:p w:rsidR="005070CD" w:rsidRPr="005070CD" w:rsidRDefault="005070CD" w:rsidP="00243BD6">
            <w:pPr>
              <w:spacing w:after="0" w:line="360" w:lineRule="auto"/>
              <w:rPr>
                <w:rFonts w:ascii="Times New Roman" w:hAnsi="Times New Roman" w:cs="Times New Roman"/>
                <w:b/>
                <w:sz w:val="24"/>
                <w:szCs w:val="24"/>
              </w:rPr>
            </w:pPr>
            <w:r w:rsidRPr="005070CD">
              <w:rPr>
                <w:rFonts w:ascii="Times New Roman" w:hAnsi="Times New Roman" w:cs="Times New Roman"/>
                <w:b/>
                <w:sz w:val="24"/>
                <w:szCs w:val="24"/>
              </w:rPr>
              <w:t>T2 - Extrato de folha</w:t>
            </w:r>
          </w:p>
        </w:tc>
        <w:tc>
          <w:tcPr>
            <w:tcW w:w="1984" w:type="dxa"/>
            <w:tcBorders>
              <w:top w:val="nil"/>
              <w:left w:val="single" w:sz="4" w:space="0" w:color="auto"/>
              <w:bottom w:val="nil"/>
              <w:right w:val="single" w:sz="4" w:space="0" w:color="auto"/>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 xml:space="preserve">41,88 </w:t>
            </w:r>
            <w:proofErr w:type="spellStart"/>
            <w:r w:rsidRPr="005070CD">
              <w:rPr>
                <w:rFonts w:ascii="Times New Roman" w:hAnsi="Times New Roman" w:cs="Times New Roman"/>
                <w:sz w:val="24"/>
                <w:szCs w:val="24"/>
              </w:rPr>
              <w:t>ab</w:t>
            </w:r>
            <w:proofErr w:type="spellEnd"/>
          </w:p>
        </w:tc>
        <w:tc>
          <w:tcPr>
            <w:tcW w:w="1843" w:type="dxa"/>
            <w:tcBorders>
              <w:top w:val="nil"/>
              <w:left w:val="single" w:sz="4" w:space="0" w:color="auto"/>
              <w:bottom w:val="nil"/>
              <w:right w:val="single" w:sz="4" w:space="0" w:color="auto"/>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13,31 c</w:t>
            </w:r>
          </w:p>
        </w:tc>
        <w:tc>
          <w:tcPr>
            <w:tcW w:w="1843" w:type="dxa"/>
            <w:tcBorders>
              <w:top w:val="nil"/>
              <w:left w:val="single" w:sz="4" w:space="0" w:color="auto"/>
              <w:bottom w:val="nil"/>
              <w:right w:val="nil"/>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 xml:space="preserve">164,50 </w:t>
            </w:r>
            <w:proofErr w:type="spellStart"/>
            <w:r w:rsidRPr="005070CD">
              <w:rPr>
                <w:rFonts w:ascii="Times New Roman" w:hAnsi="Times New Roman" w:cs="Times New Roman"/>
                <w:sz w:val="24"/>
                <w:szCs w:val="24"/>
              </w:rPr>
              <w:t>bc</w:t>
            </w:r>
            <w:proofErr w:type="spellEnd"/>
          </w:p>
        </w:tc>
      </w:tr>
      <w:tr w:rsidR="005070CD" w:rsidRPr="00FC6038" w:rsidTr="00A17D0E">
        <w:trPr>
          <w:trHeight w:val="269"/>
          <w:jc w:val="center"/>
        </w:trPr>
        <w:tc>
          <w:tcPr>
            <w:tcW w:w="2694" w:type="dxa"/>
            <w:tcBorders>
              <w:top w:val="nil"/>
              <w:left w:val="nil"/>
              <w:bottom w:val="nil"/>
              <w:right w:val="single" w:sz="4" w:space="0" w:color="auto"/>
            </w:tcBorders>
          </w:tcPr>
          <w:p w:rsidR="005070CD" w:rsidRPr="005070CD" w:rsidRDefault="005070CD" w:rsidP="00243BD6">
            <w:pPr>
              <w:spacing w:after="0" w:line="360" w:lineRule="auto"/>
              <w:rPr>
                <w:rFonts w:ascii="Times New Roman" w:hAnsi="Times New Roman" w:cs="Times New Roman"/>
                <w:b/>
                <w:sz w:val="24"/>
                <w:szCs w:val="24"/>
              </w:rPr>
            </w:pPr>
            <w:r w:rsidRPr="005070CD">
              <w:rPr>
                <w:rFonts w:ascii="Times New Roman" w:hAnsi="Times New Roman" w:cs="Times New Roman"/>
                <w:b/>
                <w:sz w:val="24"/>
                <w:szCs w:val="24"/>
              </w:rPr>
              <w:t>T3 - Extrato de flor</w:t>
            </w:r>
          </w:p>
        </w:tc>
        <w:tc>
          <w:tcPr>
            <w:tcW w:w="1984" w:type="dxa"/>
            <w:tcBorders>
              <w:top w:val="nil"/>
              <w:left w:val="single" w:sz="4" w:space="0" w:color="auto"/>
              <w:bottom w:val="nil"/>
              <w:right w:val="single" w:sz="4" w:space="0" w:color="auto"/>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 xml:space="preserve">38,31 </w:t>
            </w:r>
            <w:proofErr w:type="spellStart"/>
            <w:r w:rsidRPr="005070CD">
              <w:rPr>
                <w:rFonts w:ascii="Times New Roman" w:hAnsi="Times New Roman" w:cs="Times New Roman"/>
                <w:sz w:val="24"/>
                <w:szCs w:val="24"/>
              </w:rPr>
              <w:t>bc</w:t>
            </w:r>
            <w:proofErr w:type="spellEnd"/>
          </w:p>
        </w:tc>
        <w:tc>
          <w:tcPr>
            <w:tcW w:w="1843" w:type="dxa"/>
            <w:tcBorders>
              <w:top w:val="nil"/>
              <w:left w:val="single" w:sz="4" w:space="0" w:color="auto"/>
              <w:bottom w:val="nil"/>
              <w:right w:val="single" w:sz="4" w:space="0" w:color="auto"/>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 xml:space="preserve">15,31 </w:t>
            </w:r>
            <w:proofErr w:type="spellStart"/>
            <w:r w:rsidRPr="005070CD">
              <w:rPr>
                <w:rFonts w:ascii="Times New Roman" w:hAnsi="Times New Roman" w:cs="Times New Roman"/>
                <w:sz w:val="24"/>
                <w:szCs w:val="24"/>
              </w:rPr>
              <w:t>bc</w:t>
            </w:r>
            <w:proofErr w:type="spellEnd"/>
          </w:p>
        </w:tc>
        <w:tc>
          <w:tcPr>
            <w:tcW w:w="1843" w:type="dxa"/>
            <w:tcBorders>
              <w:top w:val="nil"/>
              <w:left w:val="single" w:sz="4" w:space="0" w:color="auto"/>
              <w:bottom w:val="nil"/>
              <w:right w:val="nil"/>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 xml:space="preserve">166,19 </w:t>
            </w:r>
            <w:proofErr w:type="spellStart"/>
            <w:r w:rsidRPr="005070CD">
              <w:rPr>
                <w:rFonts w:ascii="Times New Roman" w:hAnsi="Times New Roman" w:cs="Times New Roman"/>
                <w:sz w:val="24"/>
                <w:szCs w:val="24"/>
              </w:rPr>
              <w:t>bc</w:t>
            </w:r>
            <w:proofErr w:type="spellEnd"/>
          </w:p>
        </w:tc>
      </w:tr>
      <w:tr w:rsidR="005070CD" w:rsidRPr="00FC6038" w:rsidTr="00A17D0E">
        <w:trPr>
          <w:trHeight w:val="269"/>
          <w:jc w:val="center"/>
        </w:trPr>
        <w:tc>
          <w:tcPr>
            <w:tcW w:w="2694" w:type="dxa"/>
            <w:tcBorders>
              <w:top w:val="nil"/>
              <w:left w:val="nil"/>
              <w:bottom w:val="single" w:sz="12" w:space="0" w:color="auto"/>
              <w:right w:val="single" w:sz="4" w:space="0" w:color="auto"/>
            </w:tcBorders>
            <w:hideMark/>
          </w:tcPr>
          <w:p w:rsidR="005070CD" w:rsidRPr="005070CD" w:rsidRDefault="005070CD" w:rsidP="00243BD6">
            <w:pPr>
              <w:spacing w:after="0" w:line="360" w:lineRule="auto"/>
              <w:rPr>
                <w:rFonts w:ascii="Times New Roman" w:hAnsi="Times New Roman" w:cs="Times New Roman"/>
                <w:b/>
                <w:sz w:val="24"/>
                <w:szCs w:val="24"/>
              </w:rPr>
            </w:pPr>
            <w:r w:rsidRPr="005070CD">
              <w:rPr>
                <w:rFonts w:ascii="Times New Roman" w:hAnsi="Times New Roman" w:cs="Times New Roman"/>
                <w:b/>
                <w:sz w:val="24"/>
                <w:szCs w:val="24"/>
              </w:rPr>
              <w:t xml:space="preserve">T4 - Consórcio </w:t>
            </w:r>
          </w:p>
        </w:tc>
        <w:tc>
          <w:tcPr>
            <w:tcW w:w="1984" w:type="dxa"/>
            <w:tcBorders>
              <w:top w:val="nil"/>
              <w:left w:val="single" w:sz="4" w:space="0" w:color="auto"/>
              <w:bottom w:val="single" w:sz="12" w:space="0" w:color="auto"/>
              <w:right w:val="single" w:sz="4" w:space="0" w:color="auto"/>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 xml:space="preserve">44,50 </w:t>
            </w:r>
            <w:proofErr w:type="spellStart"/>
            <w:r w:rsidRPr="005070CD">
              <w:rPr>
                <w:rFonts w:ascii="Times New Roman" w:hAnsi="Times New Roman" w:cs="Times New Roman"/>
                <w:sz w:val="24"/>
                <w:szCs w:val="24"/>
              </w:rPr>
              <w:t>ab</w:t>
            </w:r>
            <w:proofErr w:type="spellEnd"/>
          </w:p>
        </w:tc>
        <w:tc>
          <w:tcPr>
            <w:tcW w:w="1843" w:type="dxa"/>
            <w:tcBorders>
              <w:top w:val="nil"/>
              <w:left w:val="single" w:sz="4" w:space="0" w:color="auto"/>
              <w:bottom w:val="single" w:sz="12" w:space="0" w:color="auto"/>
              <w:right w:val="single" w:sz="4" w:space="0" w:color="auto"/>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 xml:space="preserve">14,00 </w:t>
            </w:r>
            <w:proofErr w:type="spellStart"/>
            <w:r w:rsidRPr="005070CD">
              <w:rPr>
                <w:rFonts w:ascii="Times New Roman" w:hAnsi="Times New Roman" w:cs="Times New Roman"/>
                <w:sz w:val="24"/>
                <w:szCs w:val="24"/>
              </w:rPr>
              <w:t>bc</w:t>
            </w:r>
            <w:proofErr w:type="spellEnd"/>
          </w:p>
        </w:tc>
        <w:tc>
          <w:tcPr>
            <w:tcW w:w="1843" w:type="dxa"/>
            <w:tcBorders>
              <w:top w:val="nil"/>
              <w:left w:val="single" w:sz="4" w:space="0" w:color="auto"/>
              <w:bottom w:val="single" w:sz="12" w:space="0" w:color="auto"/>
              <w:right w:val="nil"/>
            </w:tcBorders>
            <w:vAlign w:val="center"/>
          </w:tcPr>
          <w:p w:rsidR="005070CD" w:rsidRPr="005070CD" w:rsidRDefault="005070CD" w:rsidP="00243BD6">
            <w:pPr>
              <w:spacing w:after="0" w:line="360" w:lineRule="auto"/>
              <w:jc w:val="center"/>
              <w:rPr>
                <w:rFonts w:ascii="Times New Roman" w:hAnsi="Times New Roman" w:cs="Times New Roman"/>
                <w:sz w:val="24"/>
                <w:szCs w:val="24"/>
              </w:rPr>
            </w:pPr>
            <w:r w:rsidRPr="005070CD">
              <w:rPr>
                <w:rFonts w:ascii="Times New Roman" w:hAnsi="Times New Roman" w:cs="Times New Roman"/>
                <w:sz w:val="24"/>
                <w:szCs w:val="24"/>
              </w:rPr>
              <w:t xml:space="preserve">238,50 </w:t>
            </w:r>
            <w:proofErr w:type="spellStart"/>
            <w:r w:rsidRPr="005070CD">
              <w:rPr>
                <w:rFonts w:ascii="Times New Roman" w:hAnsi="Times New Roman" w:cs="Times New Roman"/>
                <w:sz w:val="24"/>
                <w:szCs w:val="24"/>
              </w:rPr>
              <w:t>ab</w:t>
            </w:r>
            <w:proofErr w:type="spellEnd"/>
          </w:p>
        </w:tc>
      </w:tr>
    </w:tbl>
    <w:p w:rsidR="00A17D0E" w:rsidRDefault="00A17D0E" w:rsidP="005070CD">
      <w:pPr>
        <w:pStyle w:val="Corpodetexto2"/>
        <w:spacing w:after="0" w:line="240" w:lineRule="auto"/>
        <w:ind w:right="-284"/>
        <w:rPr>
          <w:szCs w:val="24"/>
          <w:vertAlign w:val="superscript"/>
        </w:rPr>
      </w:pPr>
    </w:p>
    <w:p w:rsidR="005070CD" w:rsidRDefault="005070CD" w:rsidP="00A17D0E">
      <w:pPr>
        <w:pStyle w:val="Corpodetexto2"/>
        <w:spacing w:after="0" w:line="240" w:lineRule="auto"/>
        <w:rPr>
          <w:szCs w:val="24"/>
        </w:rPr>
      </w:pPr>
      <w:r w:rsidRPr="005070CD">
        <w:rPr>
          <w:szCs w:val="24"/>
          <w:vertAlign w:val="superscript"/>
        </w:rPr>
        <w:t xml:space="preserve">* </w:t>
      </w:r>
      <w:r w:rsidRPr="005070CD">
        <w:rPr>
          <w:szCs w:val="24"/>
        </w:rPr>
        <w:t xml:space="preserve">Médias seguidas pela mesma letra minúscula na coluna não diferem estatisticamente pelo teste de </w:t>
      </w:r>
      <w:proofErr w:type="spellStart"/>
      <w:r w:rsidRPr="005070CD">
        <w:rPr>
          <w:szCs w:val="24"/>
        </w:rPr>
        <w:t>Tukey</w:t>
      </w:r>
      <w:proofErr w:type="spellEnd"/>
      <w:r w:rsidRPr="005070CD">
        <w:rPr>
          <w:szCs w:val="24"/>
        </w:rPr>
        <w:t xml:space="preserve"> a 5% de probabilidade. </w:t>
      </w:r>
    </w:p>
    <w:p w:rsidR="00740A96" w:rsidRDefault="00740A96" w:rsidP="00A17D0E">
      <w:pPr>
        <w:pStyle w:val="Corpodetexto2"/>
        <w:spacing w:after="0" w:line="240" w:lineRule="auto"/>
        <w:rPr>
          <w:szCs w:val="24"/>
        </w:rPr>
      </w:pPr>
    </w:p>
    <w:p w:rsidR="005070CD" w:rsidRPr="005070CD" w:rsidRDefault="005070CD" w:rsidP="005070CD">
      <w:pPr>
        <w:pStyle w:val="Corpodetexto2"/>
        <w:spacing w:after="0" w:line="240" w:lineRule="auto"/>
        <w:ind w:right="-284"/>
        <w:rPr>
          <w:szCs w:val="24"/>
        </w:rPr>
      </w:pPr>
    </w:p>
    <w:p w:rsidR="005070CD" w:rsidRPr="005070CD" w:rsidRDefault="005070CD" w:rsidP="005070CD">
      <w:pPr>
        <w:spacing w:after="0" w:line="360" w:lineRule="auto"/>
        <w:ind w:firstLine="708"/>
        <w:jc w:val="both"/>
        <w:rPr>
          <w:rFonts w:ascii="Times New Roman" w:hAnsi="Times New Roman" w:cs="Times New Roman"/>
          <w:color w:val="006600"/>
          <w:sz w:val="24"/>
          <w:szCs w:val="24"/>
        </w:rPr>
      </w:pPr>
      <w:r w:rsidRPr="005070CD">
        <w:rPr>
          <w:rFonts w:ascii="Times New Roman" w:hAnsi="Times New Roman" w:cs="Times New Roman"/>
          <w:color w:val="000000" w:themeColor="text1"/>
          <w:sz w:val="24"/>
          <w:szCs w:val="24"/>
        </w:rPr>
        <w:t xml:space="preserve">Em relação à variável altura de planta, ocorreu melhor desempenho das plantas do tratamento T1 (testemunha) que não receberam pulverização dos extratos de folhas e flores de </w:t>
      </w:r>
      <w:proofErr w:type="spellStart"/>
      <w:r w:rsidRPr="005070CD">
        <w:rPr>
          <w:rFonts w:ascii="Times New Roman" w:hAnsi="Times New Roman" w:cs="Times New Roman"/>
          <w:i/>
          <w:color w:val="000000" w:themeColor="text1"/>
          <w:sz w:val="24"/>
          <w:szCs w:val="24"/>
        </w:rPr>
        <w:t>Tagetes</w:t>
      </w:r>
      <w:proofErr w:type="spellEnd"/>
      <w:r w:rsidRPr="005070CD">
        <w:rPr>
          <w:rFonts w:ascii="Times New Roman" w:hAnsi="Times New Roman" w:cs="Times New Roman"/>
          <w:i/>
          <w:color w:val="000000" w:themeColor="text1"/>
          <w:sz w:val="24"/>
          <w:szCs w:val="24"/>
        </w:rPr>
        <w:t xml:space="preserve"> </w:t>
      </w:r>
      <w:proofErr w:type="spellStart"/>
      <w:r w:rsidRPr="005070CD">
        <w:rPr>
          <w:rFonts w:ascii="Times New Roman" w:hAnsi="Times New Roman" w:cs="Times New Roman"/>
          <w:i/>
          <w:color w:val="000000" w:themeColor="text1"/>
          <w:sz w:val="24"/>
          <w:szCs w:val="24"/>
        </w:rPr>
        <w:t>patula</w:t>
      </w:r>
      <w:proofErr w:type="spellEnd"/>
      <w:r w:rsidRPr="005070CD">
        <w:rPr>
          <w:rFonts w:ascii="Times New Roman" w:hAnsi="Times New Roman" w:cs="Times New Roman"/>
          <w:color w:val="000000" w:themeColor="text1"/>
          <w:sz w:val="24"/>
          <w:szCs w:val="24"/>
        </w:rPr>
        <w:t xml:space="preserve">, e consequentemente, esse mesmo tratamento apresentou a maior </w:t>
      </w:r>
      <w:r w:rsidRPr="005070CD">
        <w:rPr>
          <w:rFonts w:ascii="Times New Roman" w:hAnsi="Times New Roman" w:cs="Times New Roman"/>
          <w:sz w:val="24"/>
          <w:szCs w:val="24"/>
        </w:rPr>
        <w:t xml:space="preserve">quantidade de folhas e de matéria fresca </w:t>
      </w:r>
      <w:r w:rsidRPr="005070CD">
        <w:rPr>
          <w:rFonts w:ascii="Times New Roman" w:hAnsi="Times New Roman" w:cs="Times New Roman"/>
          <w:color w:val="000000" w:themeColor="text1"/>
          <w:sz w:val="24"/>
          <w:szCs w:val="24"/>
        </w:rPr>
        <w:t xml:space="preserve">medida </w:t>
      </w:r>
      <w:r w:rsidRPr="005070CD">
        <w:rPr>
          <w:rFonts w:ascii="Times New Roman" w:hAnsi="Times New Roman" w:cs="Times New Roman"/>
          <w:sz w:val="24"/>
          <w:szCs w:val="24"/>
        </w:rPr>
        <w:t>ao final do experimento.</w:t>
      </w:r>
    </w:p>
    <w:p w:rsidR="005070CD" w:rsidRPr="005070CD" w:rsidRDefault="005070CD" w:rsidP="005070CD">
      <w:pPr>
        <w:spacing w:after="0" w:line="360" w:lineRule="auto"/>
        <w:ind w:firstLine="708"/>
        <w:jc w:val="both"/>
        <w:rPr>
          <w:rFonts w:ascii="Times New Roman" w:hAnsi="Times New Roman" w:cs="Times New Roman"/>
          <w:sz w:val="24"/>
          <w:szCs w:val="24"/>
        </w:rPr>
      </w:pPr>
      <w:r w:rsidRPr="005070CD">
        <w:rPr>
          <w:rFonts w:ascii="Times New Roman" w:hAnsi="Times New Roman" w:cs="Times New Roman"/>
          <w:sz w:val="24"/>
          <w:szCs w:val="24"/>
        </w:rPr>
        <w:t xml:space="preserve">Apesar de não apresentar diferença estatística significativa, observou-se uma leve inibição do crescimento das plantas de couve que receberam a aplicação dos extratos botânicos de folha e de flor, </w:t>
      </w:r>
      <w:r w:rsidRPr="005070CD">
        <w:rPr>
          <w:rFonts w:ascii="Times New Roman" w:hAnsi="Times New Roman" w:cs="Times New Roman"/>
          <w:color w:val="000000" w:themeColor="text1"/>
          <w:sz w:val="24"/>
          <w:szCs w:val="24"/>
        </w:rPr>
        <w:t xml:space="preserve">contabilizando uma altura final de plantas de 41,88 cm para o T2 (extrato de folhas de </w:t>
      </w:r>
      <w:proofErr w:type="spellStart"/>
      <w:r w:rsidRPr="005070CD">
        <w:rPr>
          <w:rFonts w:ascii="Times New Roman" w:hAnsi="Times New Roman" w:cs="Times New Roman"/>
          <w:i/>
          <w:color w:val="000000" w:themeColor="text1"/>
          <w:sz w:val="24"/>
          <w:szCs w:val="24"/>
        </w:rPr>
        <w:t>Tagetes</w:t>
      </w:r>
      <w:proofErr w:type="spellEnd"/>
      <w:r w:rsidRPr="005070CD">
        <w:rPr>
          <w:rFonts w:ascii="Times New Roman" w:hAnsi="Times New Roman" w:cs="Times New Roman"/>
          <w:i/>
          <w:color w:val="000000" w:themeColor="text1"/>
          <w:sz w:val="24"/>
          <w:szCs w:val="24"/>
        </w:rPr>
        <w:t xml:space="preserve"> </w:t>
      </w:r>
      <w:proofErr w:type="spellStart"/>
      <w:r w:rsidRPr="005070CD">
        <w:rPr>
          <w:rFonts w:ascii="Times New Roman" w:hAnsi="Times New Roman" w:cs="Times New Roman"/>
          <w:i/>
          <w:color w:val="000000" w:themeColor="text1"/>
          <w:sz w:val="24"/>
          <w:szCs w:val="24"/>
        </w:rPr>
        <w:t>patula</w:t>
      </w:r>
      <w:proofErr w:type="spellEnd"/>
      <w:r w:rsidRPr="005070CD">
        <w:rPr>
          <w:rFonts w:ascii="Times New Roman" w:hAnsi="Times New Roman" w:cs="Times New Roman"/>
          <w:color w:val="000000" w:themeColor="text1"/>
          <w:sz w:val="24"/>
          <w:szCs w:val="24"/>
        </w:rPr>
        <w:t xml:space="preserve">) e de 38,31 cm para o T3 (extrato de flores de </w:t>
      </w:r>
      <w:proofErr w:type="spellStart"/>
      <w:r w:rsidRPr="005070CD">
        <w:rPr>
          <w:rFonts w:ascii="Times New Roman" w:hAnsi="Times New Roman" w:cs="Times New Roman"/>
          <w:i/>
          <w:color w:val="000000" w:themeColor="text1"/>
          <w:sz w:val="24"/>
          <w:szCs w:val="24"/>
        </w:rPr>
        <w:t>Tagetes</w:t>
      </w:r>
      <w:proofErr w:type="spellEnd"/>
      <w:r w:rsidRPr="005070CD">
        <w:rPr>
          <w:rFonts w:ascii="Times New Roman" w:hAnsi="Times New Roman" w:cs="Times New Roman"/>
          <w:i/>
          <w:color w:val="000000" w:themeColor="text1"/>
          <w:sz w:val="24"/>
          <w:szCs w:val="24"/>
        </w:rPr>
        <w:t xml:space="preserve"> </w:t>
      </w:r>
      <w:proofErr w:type="spellStart"/>
      <w:r w:rsidRPr="005070CD">
        <w:rPr>
          <w:rFonts w:ascii="Times New Roman" w:hAnsi="Times New Roman" w:cs="Times New Roman"/>
          <w:i/>
          <w:color w:val="000000" w:themeColor="text1"/>
          <w:sz w:val="24"/>
          <w:szCs w:val="24"/>
        </w:rPr>
        <w:t>patula</w:t>
      </w:r>
      <w:proofErr w:type="spellEnd"/>
      <w:r w:rsidRPr="005070CD">
        <w:rPr>
          <w:rFonts w:ascii="Times New Roman" w:hAnsi="Times New Roman" w:cs="Times New Roman"/>
          <w:color w:val="000000" w:themeColor="text1"/>
          <w:sz w:val="24"/>
          <w:szCs w:val="24"/>
        </w:rPr>
        <w:t xml:space="preserve">), enquanto a testemunha </w:t>
      </w:r>
      <w:r w:rsidRPr="005070CD">
        <w:rPr>
          <w:rFonts w:ascii="Times New Roman" w:hAnsi="Times New Roman" w:cs="Times New Roman"/>
          <w:sz w:val="24"/>
          <w:szCs w:val="24"/>
        </w:rPr>
        <w:t xml:space="preserve">mediu 49,88 </w:t>
      </w:r>
      <w:r w:rsidRPr="005070CD">
        <w:rPr>
          <w:rFonts w:ascii="Times New Roman" w:hAnsi="Times New Roman" w:cs="Times New Roman"/>
          <w:sz w:val="24"/>
          <w:szCs w:val="24"/>
        </w:rPr>
        <w:lastRenderedPageBreak/>
        <w:t>cm. O mesmo desempenho da altura de plantas dos tratamentos T2 e T3 foi percebido na variável peso de matéria fresca da parte aérea das plantas de couve, onde mensurou-se os valores de 164,50 g e 166,19 g, respectivamente.</w:t>
      </w:r>
    </w:p>
    <w:p w:rsidR="005070CD" w:rsidRPr="005070CD" w:rsidRDefault="005070CD" w:rsidP="005070CD">
      <w:pPr>
        <w:spacing w:after="0" w:line="360" w:lineRule="auto"/>
        <w:ind w:firstLine="708"/>
        <w:jc w:val="both"/>
        <w:rPr>
          <w:rFonts w:ascii="Times New Roman" w:hAnsi="Times New Roman" w:cs="Times New Roman"/>
          <w:sz w:val="24"/>
          <w:szCs w:val="24"/>
        </w:rPr>
      </w:pPr>
      <w:r w:rsidRPr="005070CD">
        <w:rPr>
          <w:rFonts w:ascii="Times New Roman" w:hAnsi="Times New Roman" w:cs="Times New Roman"/>
          <w:sz w:val="24"/>
          <w:szCs w:val="24"/>
        </w:rPr>
        <w:t xml:space="preserve">Esta redução no tamanho de plantas observada no experimento e expostas na Tabela 1, pode estar relacionado com os compostos existentes nos extratos de </w:t>
      </w:r>
      <w:proofErr w:type="spellStart"/>
      <w:r w:rsidRPr="005070CD">
        <w:rPr>
          <w:rFonts w:ascii="Times New Roman" w:hAnsi="Times New Roman" w:cs="Times New Roman"/>
          <w:i/>
          <w:sz w:val="24"/>
          <w:szCs w:val="24"/>
        </w:rPr>
        <w:t>Tagetes</w:t>
      </w:r>
      <w:proofErr w:type="spellEnd"/>
      <w:r w:rsidRPr="005070CD">
        <w:rPr>
          <w:rFonts w:ascii="Times New Roman" w:hAnsi="Times New Roman" w:cs="Times New Roman"/>
          <w:i/>
          <w:sz w:val="24"/>
          <w:szCs w:val="24"/>
        </w:rPr>
        <w:t xml:space="preserve"> </w:t>
      </w:r>
      <w:proofErr w:type="spellStart"/>
      <w:r w:rsidRPr="005070CD">
        <w:rPr>
          <w:rFonts w:ascii="Times New Roman" w:hAnsi="Times New Roman" w:cs="Times New Roman"/>
          <w:i/>
          <w:sz w:val="24"/>
          <w:szCs w:val="24"/>
        </w:rPr>
        <w:t>patula</w:t>
      </w:r>
      <w:proofErr w:type="spellEnd"/>
      <w:r w:rsidRPr="005070CD">
        <w:rPr>
          <w:rFonts w:ascii="Times New Roman" w:hAnsi="Times New Roman" w:cs="Times New Roman"/>
          <w:sz w:val="24"/>
          <w:szCs w:val="24"/>
        </w:rPr>
        <w:t xml:space="preserve"> (Tabela 2</w:t>
      </w:r>
      <w:r w:rsidR="0055762F">
        <w:rPr>
          <w:rFonts w:ascii="Times New Roman" w:hAnsi="Times New Roman" w:cs="Times New Roman"/>
          <w:sz w:val="24"/>
          <w:szCs w:val="24"/>
        </w:rPr>
        <w:t xml:space="preserve"> e 3</w:t>
      </w:r>
      <w:r w:rsidRPr="005070CD">
        <w:rPr>
          <w:rFonts w:ascii="Times New Roman" w:hAnsi="Times New Roman" w:cs="Times New Roman"/>
          <w:sz w:val="24"/>
          <w:szCs w:val="24"/>
        </w:rPr>
        <w:t xml:space="preserve">), o que pode ter sido ocasionado pelo efeito </w:t>
      </w:r>
      <w:proofErr w:type="spellStart"/>
      <w:r w:rsidRPr="005070CD">
        <w:rPr>
          <w:rFonts w:ascii="Times New Roman" w:hAnsi="Times New Roman" w:cs="Times New Roman"/>
          <w:sz w:val="24"/>
          <w:szCs w:val="24"/>
        </w:rPr>
        <w:t>alelopático</w:t>
      </w:r>
      <w:proofErr w:type="spellEnd"/>
      <w:r w:rsidRPr="005070CD">
        <w:rPr>
          <w:rFonts w:ascii="Times New Roman" w:hAnsi="Times New Roman" w:cs="Times New Roman"/>
          <w:sz w:val="24"/>
          <w:szCs w:val="24"/>
        </w:rPr>
        <w:t xml:space="preserve"> sobre as plantas de couve que receberam aplicação dos tratamentos.</w:t>
      </w:r>
    </w:p>
    <w:p w:rsidR="005070CD" w:rsidRPr="00F03E8D" w:rsidRDefault="005070CD" w:rsidP="005070CD">
      <w:pPr>
        <w:spacing w:after="0" w:line="360" w:lineRule="auto"/>
        <w:ind w:firstLine="708"/>
        <w:jc w:val="both"/>
        <w:rPr>
          <w:rFonts w:ascii="Arial" w:hAnsi="Arial" w:cs="Arial"/>
          <w:sz w:val="24"/>
          <w:szCs w:val="24"/>
        </w:rPr>
      </w:pPr>
    </w:p>
    <w:p w:rsidR="005070CD" w:rsidRPr="00B11BF9" w:rsidRDefault="005070CD" w:rsidP="005070CD">
      <w:pPr>
        <w:pStyle w:val="Legenda"/>
        <w:keepNext/>
        <w:jc w:val="both"/>
        <w:rPr>
          <w:rFonts w:ascii="Times New Roman" w:hAnsi="Times New Roman" w:cs="Times New Roman"/>
          <w:i w:val="0"/>
          <w:color w:val="auto"/>
          <w:sz w:val="22"/>
          <w:szCs w:val="22"/>
        </w:rPr>
      </w:pPr>
      <w:bookmarkStart w:id="7" w:name="_Toc529559562"/>
      <w:r w:rsidRPr="00B11BF9">
        <w:rPr>
          <w:rFonts w:ascii="Times New Roman" w:hAnsi="Times New Roman" w:cs="Times New Roman"/>
          <w:b/>
          <w:i w:val="0"/>
          <w:color w:val="auto"/>
          <w:sz w:val="22"/>
          <w:szCs w:val="22"/>
        </w:rPr>
        <w:t xml:space="preserve">Tabela </w:t>
      </w:r>
      <w:r w:rsidRPr="00B11BF9">
        <w:rPr>
          <w:rFonts w:ascii="Times New Roman" w:hAnsi="Times New Roman" w:cs="Times New Roman"/>
          <w:b/>
          <w:i w:val="0"/>
          <w:color w:val="auto"/>
          <w:sz w:val="22"/>
          <w:szCs w:val="22"/>
        </w:rPr>
        <w:fldChar w:fldCharType="begin"/>
      </w:r>
      <w:r w:rsidRPr="00B11BF9">
        <w:rPr>
          <w:rFonts w:ascii="Times New Roman" w:hAnsi="Times New Roman" w:cs="Times New Roman"/>
          <w:b/>
          <w:i w:val="0"/>
          <w:color w:val="auto"/>
          <w:sz w:val="22"/>
          <w:szCs w:val="22"/>
        </w:rPr>
        <w:instrText xml:space="preserve"> SEQ Tabela \* ARABIC </w:instrText>
      </w:r>
      <w:r w:rsidRPr="00B11BF9">
        <w:rPr>
          <w:rFonts w:ascii="Times New Roman" w:hAnsi="Times New Roman" w:cs="Times New Roman"/>
          <w:b/>
          <w:i w:val="0"/>
          <w:color w:val="auto"/>
          <w:sz w:val="22"/>
          <w:szCs w:val="22"/>
        </w:rPr>
        <w:fldChar w:fldCharType="separate"/>
      </w:r>
      <w:r w:rsidRPr="00B11BF9">
        <w:rPr>
          <w:rFonts w:ascii="Times New Roman" w:hAnsi="Times New Roman" w:cs="Times New Roman"/>
          <w:b/>
          <w:i w:val="0"/>
          <w:noProof/>
          <w:color w:val="auto"/>
          <w:sz w:val="22"/>
          <w:szCs w:val="22"/>
        </w:rPr>
        <w:t>2</w:t>
      </w:r>
      <w:r w:rsidRPr="00B11BF9">
        <w:rPr>
          <w:rFonts w:ascii="Times New Roman" w:hAnsi="Times New Roman" w:cs="Times New Roman"/>
          <w:b/>
          <w:i w:val="0"/>
          <w:color w:val="auto"/>
          <w:sz w:val="22"/>
          <w:szCs w:val="22"/>
        </w:rPr>
        <w:fldChar w:fldCharType="end"/>
      </w:r>
      <w:r w:rsidRPr="00B11BF9">
        <w:rPr>
          <w:rFonts w:ascii="Times New Roman" w:hAnsi="Times New Roman" w:cs="Times New Roman"/>
          <w:i w:val="0"/>
          <w:color w:val="auto"/>
          <w:sz w:val="22"/>
          <w:szCs w:val="22"/>
        </w:rPr>
        <w:t xml:space="preserve">. Componentes químicos revelados nos extratos de flores de </w:t>
      </w:r>
      <w:proofErr w:type="spellStart"/>
      <w:r w:rsidRPr="00B11BF9">
        <w:rPr>
          <w:rFonts w:ascii="Times New Roman" w:hAnsi="Times New Roman" w:cs="Times New Roman"/>
          <w:color w:val="auto"/>
          <w:sz w:val="22"/>
          <w:szCs w:val="22"/>
        </w:rPr>
        <w:t>Tagetes</w:t>
      </w:r>
      <w:proofErr w:type="spellEnd"/>
      <w:r w:rsidRPr="00B11BF9">
        <w:rPr>
          <w:rFonts w:ascii="Times New Roman" w:hAnsi="Times New Roman" w:cs="Times New Roman"/>
          <w:color w:val="auto"/>
          <w:sz w:val="22"/>
          <w:szCs w:val="22"/>
        </w:rPr>
        <w:t xml:space="preserve"> </w:t>
      </w:r>
      <w:proofErr w:type="spellStart"/>
      <w:r w:rsidRPr="00B11BF9">
        <w:rPr>
          <w:rFonts w:ascii="Times New Roman" w:hAnsi="Times New Roman" w:cs="Times New Roman"/>
          <w:color w:val="auto"/>
          <w:sz w:val="22"/>
          <w:szCs w:val="22"/>
        </w:rPr>
        <w:t>patula</w:t>
      </w:r>
      <w:proofErr w:type="spellEnd"/>
      <w:r w:rsidRPr="00B11BF9">
        <w:rPr>
          <w:rFonts w:ascii="Times New Roman" w:hAnsi="Times New Roman" w:cs="Times New Roman"/>
          <w:i w:val="0"/>
          <w:color w:val="auto"/>
          <w:sz w:val="22"/>
          <w:szCs w:val="22"/>
        </w:rPr>
        <w:t xml:space="preserve"> com extração com </w:t>
      </w:r>
      <w:proofErr w:type="spellStart"/>
      <w:r w:rsidRPr="00B11BF9">
        <w:rPr>
          <w:rFonts w:ascii="Times New Roman" w:hAnsi="Times New Roman" w:cs="Times New Roman"/>
          <w:i w:val="0"/>
          <w:color w:val="auto"/>
          <w:sz w:val="22"/>
          <w:szCs w:val="22"/>
        </w:rPr>
        <w:t>dicloro</w:t>
      </w:r>
      <w:proofErr w:type="spellEnd"/>
      <w:r w:rsidRPr="00B11BF9">
        <w:rPr>
          <w:rFonts w:ascii="Times New Roman" w:hAnsi="Times New Roman" w:cs="Times New Roman"/>
          <w:i w:val="0"/>
          <w:color w:val="auto"/>
          <w:sz w:val="22"/>
          <w:szCs w:val="22"/>
        </w:rPr>
        <w:t>. Laboratório de Pesquisa em Produtos Naturais (NPPN) da Universidade Federal de Santa Maria (UFSM).</w:t>
      </w:r>
      <w:bookmarkEnd w:id="7"/>
    </w:p>
    <w:tbl>
      <w:tblPr>
        <w:tblStyle w:val="Tabelacomgrade"/>
        <w:tblW w:w="0" w:type="auto"/>
        <w:jc w:val="center"/>
        <w:tblLook w:val="04A0" w:firstRow="1" w:lastRow="0" w:firstColumn="1" w:lastColumn="0" w:noHBand="0" w:noVBand="1"/>
      </w:tblPr>
      <w:tblGrid>
        <w:gridCol w:w="3396"/>
        <w:gridCol w:w="3266"/>
      </w:tblGrid>
      <w:tr w:rsidR="005070CD" w:rsidTr="005070CD">
        <w:trPr>
          <w:trHeight w:val="567"/>
          <w:jc w:val="center"/>
        </w:trPr>
        <w:tc>
          <w:tcPr>
            <w:tcW w:w="3396" w:type="dxa"/>
            <w:tcBorders>
              <w:top w:val="single" w:sz="4" w:space="0" w:color="auto"/>
              <w:left w:val="nil"/>
              <w:bottom w:val="single" w:sz="4" w:space="0" w:color="auto"/>
              <w:right w:val="single" w:sz="4" w:space="0" w:color="auto"/>
            </w:tcBorders>
            <w:vAlign w:val="center"/>
          </w:tcPr>
          <w:p w:rsidR="005070CD" w:rsidRPr="005070CD" w:rsidRDefault="005070CD" w:rsidP="00243BD6">
            <w:pPr>
              <w:spacing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Nomenclatura</w:t>
            </w:r>
          </w:p>
        </w:tc>
        <w:tc>
          <w:tcPr>
            <w:tcW w:w="3266" w:type="dxa"/>
            <w:tcBorders>
              <w:left w:val="single" w:sz="4" w:space="0" w:color="auto"/>
              <w:right w:val="nil"/>
            </w:tcBorders>
            <w:vAlign w:val="center"/>
          </w:tcPr>
          <w:p w:rsidR="005070CD" w:rsidRPr="005070CD" w:rsidRDefault="005070CD" w:rsidP="00243BD6">
            <w:pPr>
              <w:spacing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Porcentagens (%)</w:t>
            </w:r>
          </w:p>
        </w:tc>
      </w:tr>
      <w:tr w:rsidR="005070CD" w:rsidTr="005070CD">
        <w:trPr>
          <w:trHeight w:val="425"/>
          <w:jc w:val="center"/>
        </w:trPr>
        <w:tc>
          <w:tcPr>
            <w:tcW w:w="3396" w:type="dxa"/>
            <w:tcBorders>
              <w:top w:val="single" w:sz="4" w:space="0" w:color="auto"/>
              <w:left w:val="nil"/>
              <w:bottom w:val="nil"/>
              <w:right w:val="single" w:sz="4" w:space="0" w:color="auto"/>
            </w:tcBorders>
          </w:tcPr>
          <w:p w:rsidR="005070CD" w:rsidRPr="005070CD" w:rsidRDefault="005070CD" w:rsidP="00243BD6">
            <w:pPr>
              <w:spacing w:line="360" w:lineRule="auto"/>
              <w:rPr>
                <w:rFonts w:ascii="Times New Roman" w:hAnsi="Times New Roman" w:cs="Times New Roman"/>
                <w:sz w:val="24"/>
                <w:szCs w:val="24"/>
              </w:rPr>
            </w:pPr>
            <w:proofErr w:type="spellStart"/>
            <w:r w:rsidRPr="005070CD">
              <w:rPr>
                <w:rFonts w:ascii="Times New Roman" w:hAnsi="Times New Roman" w:cs="Times New Roman"/>
                <w:sz w:val="24"/>
                <w:szCs w:val="24"/>
              </w:rPr>
              <w:t>Tetradecano</w:t>
            </w:r>
            <w:proofErr w:type="spellEnd"/>
          </w:p>
        </w:tc>
        <w:tc>
          <w:tcPr>
            <w:tcW w:w="3266" w:type="dxa"/>
            <w:tcBorders>
              <w:left w:val="single" w:sz="4" w:space="0" w:color="auto"/>
              <w:bottom w:val="nil"/>
              <w:right w:val="nil"/>
            </w:tcBorders>
          </w:tcPr>
          <w:p w:rsidR="005070CD" w:rsidRPr="005070CD" w:rsidRDefault="000E2E80" w:rsidP="00243BD6">
            <w:pPr>
              <w:spacing w:line="360" w:lineRule="auto"/>
              <w:jc w:val="center"/>
              <w:rPr>
                <w:rFonts w:ascii="Times New Roman" w:hAnsi="Times New Roman" w:cs="Times New Roman"/>
                <w:sz w:val="24"/>
                <w:szCs w:val="24"/>
              </w:rPr>
            </w:pPr>
            <w:r>
              <w:rPr>
                <w:rFonts w:ascii="Times New Roman" w:hAnsi="Times New Roman" w:cs="Times New Roman"/>
                <w:sz w:val="24"/>
                <w:szCs w:val="24"/>
              </w:rPr>
              <w:t>47</w:t>
            </w:r>
            <w:r w:rsidR="005070CD" w:rsidRPr="005070CD">
              <w:rPr>
                <w:rFonts w:ascii="Times New Roman" w:hAnsi="Times New Roman" w:cs="Times New Roman"/>
                <w:sz w:val="24"/>
                <w:szCs w:val="24"/>
              </w:rPr>
              <w:t>,52</w:t>
            </w:r>
          </w:p>
        </w:tc>
      </w:tr>
      <w:tr w:rsidR="005070CD" w:rsidTr="005070CD">
        <w:trPr>
          <w:trHeight w:val="417"/>
          <w:jc w:val="center"/>
        </w:trPr>
        <w:tc>
          <w:tcPr>
            <w:tcW w:w="3396" w:type="dxa"/>
            <w:tcBorders>
              <w:top w:val="nil"/>
              <w:left w:val="nil"/>
              <w:bottom w:val="nil"/>
              <w:right w:val="single" w:sz="4" w:space="0" w:color="auto"/>
            </w:tcBorders>
          </w:tcPr>
          <w:p w:rsidR="005070CD" w:rsidRPr="005070CD" w:rsidRDefault="005070CD" w:rsidP="00243BD6">
            <w:pPr>
              <w:spacing w:line="360" w:lineRule="auto"/>
              <w:rPr>
                <w:rFonts w:ascii="Times New Roman" w:hAnsi="Times New Roman" w:cs="Times New Roman"/>
                <w:sz w:val="24"/>
                <w:szCs w:val="24"/>
              </w:rPr>
            </w:pPr>
            <w:proofErr w:type="spellStart"/>
            <w:r w:rsidRPr="005070CD">
              <w:rPr>
                <w:rFonts w:ascii="Times New Roman" w:hAnsi="Times New Roman" w:cs="Times New Roman"/>
                <w:sz w:val="24"/>
                <w:szCs w:val="24"/>
              </w:rPr>
              <w:t>Cis-ocimeno</w:t>
            </w:r>
            <w:proofErr w:type="spellEnd"/>
            <w:r w:rsidRPr="005070CD">
              <w:rPr>
                <w:rFonts w:ascii="Times New Roman" w:hAnsi="Times New Roman" w:cs="Times New Roman"/>
                <w:sz w:val="24"/>
                <w:szCs w:val="24"/>
              </w:rPr>
              <w:t xml:space="preserve"> </w:t>
            </w:r>
          </w:p>
        </w:tc>
        <w:tc>
          <w:tcPr>
            <w:tcW w:w="3266" w:type="dxa"/>
            <w:tcBorders>
              <w:top w:val="nil"/>
              <w:left w:val="single" w:sz="4" w:space="0" w:color="auto"/>
              <w:bottom w:val="nil"/>
              <w:right w:val="nil"/>
            </w:tcBorders>
          </w:tcPr>
          <w:p w:rsidR="005070CD" w:rsidRPr="005070CD" w:rsidRDefault="000E2E80" w:rsidP="00243BD6">
            <w:pPr>
              <w:spacing w:line="360" w:lineRule="auto"/>
              <w:jc w:val="center"/>
              <w:rPr>
                <w:rFonts w:ascii="Times New Roman" w:hAnsi="Times New Roman" w:cs="Times New Roman"/>
                <w:sz w:val="24"/>
                <w:szCs w:val="24"/>
              </w:rPr>
            </w:pPr>
            <w:r>
              <w:rPr>
                <w:rFonts w:ascii="Times New Roman" w:hAnsi="Times New Roman" w:cs="Times New Roman"/>
                <w:sz w:val="24"/>
                <w:szCs w:val="24"/>
              </w:rPr>
              <w:t>26</w:t>
            </w:r>
            <w:r w:rsidR="005070CD" w:rsidRPr="005070CD">
              <w:rPr>
                <w:rFonts w:ascii="Times New Roman" w:hAnsi="Times New Roman" w:cs="Times New Roman"/>
                <w:sz w:val="24"/>
                <w:szCs w:val="24"/>
              </w:rPr>
              <w:t>,18</w:t>
            </w:r>
          </w:p>
        </w:tc>
      </w:tr>
      <w:tr w:rsidR="005070CD" w:rsidTr="005070CD">
        <w:trPr>
          <w:trHeight w:val="422"/>
          <w:jc w:val="center"/>
        </w:trPr>
        <w:tc>
          <w:tcPr>
            <w:tcW w:w="3396" w:type="dxa"/>
            <w:tcBorders>
              <w:top w:val="nil"/>
              <w:left w:val="nil"/>
              <w:bottom w:val="nil"/>
              <w:right w:val="single" w:sz="4" w:space="0" w:color="auto"/>
            </w:tcBorders>
          </w:tcPr>
          <w:p w:rsidR="005070CD" w:rsidRPr="005070CD" w:rsidRDefault="005070CD" w:rsidP="00243BD6">
            <w:pPr>
              <w:spacing w:line="360" w:lineRule="auto"/>
              <w:rPr>
                <w:rFonts w:ascii="Times New Roman" w:hAnsi="Times New Roman" w:cs="Times New Roman"/>
                <w:sz w:val="24"/>
                <w:szCs w:val="24"/>
              </w:rPr>
            </w:pPr>
            <w:proofErr w:type="spellStart"/>
            <w:r w:rsidRPr="005070CD">
              <w:rPr>
                <w:rFonts w:ascii="Times New Roman" w:hAnsi="Times New Roman" w:cs="Times New Roman"/>
                <w:sz w:val="24"/>
                <w:szCs w:val="24"/>
              </w:rPr>
              <w:t>Cariofileno</w:t>
            </w:r>
            <w:proofErr w:type="spellEnd"/>
          </w:p>
        </w:tc>
        <w:tc>
          <w:tcPr>
            <w:tcW w:w="3266" w:type="dxa"/>
            <w:tcBorders>
              <w:top w:val="nil"/>
              <w:left w:val="single" w:sz="4" w:space="0" w:color="auto"/>
              <w:bottom w:val="nil"/>
              <w:right w:val="nil"/>
            </w:tcBorders>
          </w:tcPr>
          <w:p w:rsidR="005070CD" w:rsidRPr="005070CD" w:rsidRDefault="000E2E80" w:rsidP="00243BD6">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r w:rsidR="005070CD" w:rsidRPr="005070CD">
              <w:rPr>
                <w:rFonts w:ascii="Times New Roman" w:hAnsi="Times New Roman" w:cs="Times New Roman"/>
                <w:sz w:val="24"/>
                <w:szCs w:val="24"/>
              </w:rPr>
              <w:t>,50</w:t>
            </w:r>
          </w:p>
        </w:tc>
      </w:tr>
      <w:tr w:rsidR="005070CD" w:rsidTr="005070CD">
        <w:trPr>
          <w:trHeight w:val="309"/>
          <w:jc w:val="center"/>
        </w:trPr>
        <w:tc>
          <w:tcPr>
            <w:tcW w:w="3396" w:type="dxa"/>
            <w:tcBorders>
              <w:top w:val="nil"/>
              <w:left w:val="nil"/>
              <w:bottom w:val="single" w:sz="4" w:space="0" w:color="auto"/>
              <w:right w:val="single" w:sz="4" w:space="0" w:color="auto"/>
            </w:tcBorders>
          </w:tcPr>
          <w:p w:rsidR="005070CD" w:rsidRPr="005070CD" w:rsidRDefault="005070CD" w:rsidP="00243BD6">
            <w:pPr>
              <w:spacing w:line="360" w:lineRule="auto"/>
              <w:rPr>
                <w:rFonts w:ascii="Times New Roman" w:hAnsi="Times New Roman" w:cs="Times New Roman"/>
                <w:sz w:val="24"/>
                <w:szCs w:val="24"/>
              </w:rPr>
            </w:pPr>
            <w:proofErr w:type="spellStart"/>
            <w:r w:rsidRPr="005070CD">
              <w:rPr>
                <w:rFonts w:ascii="Times New Roman" w:hAnsi="Times New Roman" w:cs="Times New Roman"/>
                <w:sz w:val="24"/>
                <w:szCs w:val="24"/>
              </w:rPr>
              <w:t>Docosano</w:t>
            </w:r>
            <w:proofErr w:type="spellEnd"/>
          </w:p>
        </w:tc>
        <w:tc>
          <w:tcPr>
            <w:tcW w:w="3266" w:type="dxa"/>
            <w:tcBorders>
              <w:top w:val="nil"/>
              <w:left w:val="single" w:sz="4" w:space="0" w:color="auto"/>
              <w:bottom w:val="single" w:sz="4" w:space="0" w:color="auto"/>
              <w:right w:val="nil"/>
            </w:tcBorders>
          </w:tcPr>
          <w:p w:rsidR="005070CD" w:rsidRPr="005070CD" w:rsidRDefault="000E2E80" w:rsidP="00243BD6">
            <w:pPr>
              <w:spacing w:line="360" w:lineRule="auto"/>
              <w:jc w:val="center"/>
              <w:rPr>
                <w:rFonts w:ascii="Times New Roman" w:hAnsi="Times New Roman" w:cs="Times New Roman"/>
                <w:sz w:val="24"/>
                <w:szCs w:val="24"/>
              </w:rPr>
            </w:pPr>
            <w:r>
              <w:rPr>
                <w:rFonts w:ascii="Times New Roman" w:hAnsi="Times New Roman" w:cs="Times New Roman"/>
                <w:sz w:val="24"/>
                <w:szCs w:val="24"/>
              </w:rPr>
              <w:t>4,80</w:t>
            </w:r>
          </w:p>
        </w:tc>
      </w:tr>
    </w:tbl>
    <w:p w:rsidR="005070CD" w:rsidRPr="005070CD" w:rsidRDefault="005070CD" w:rsidP="005070CD">
      <w:pPr>
        <w:spacing w:after="0" w:line="360" w:lineRule="auto"/>
        <w:ind w:firstLine="708"/>
        <w:jc w:val="both"/>
        <w:rPr>
          <w:rFonts w:ascii="Times New Roman" w:hAnsi="Times New Roman" w:cs="Times New Roman"/>
          <w:sz w:val="24"/>
          <w:szCs w:val="24"/>
        </w:rPr>
      </w:pPr>
      <w:r w:rsidRPr="005070C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070CD">
        <w:rPr>
          <w:rFonts w:ascii="Times New Roman" w:hAnsi="Times New Roman" w:cs="Times New Roman"/>
          <w:sz w:val="24"/>
          <w:szCs w:val="24"/>
        </w:rPr>
        <w:t xml:space="preserve"> Fonte: NPPN, 2017.</w:t>
      </w:r>
    </w:p>
    <w:p w:rsidR="005070CD" w:rsidRPr="00726696" w:rsidRDefault="005070CD" w:rsidP="005070CD">
      <w:pPr>
        <w:spacing w:after="0" w:line="360" w:lineRule="auto"/>
        <w:ind w:firstLine="708"/>
        <w:jc w:val="both"/>
        <w:rPr>
          <w:rFonts w:ascii="Arial" w:hAnsi="Arial" w:cs="Arial"/>
          <w:sz w:val="20"/>
          <w:szCs w:val="20"/>
        </w:rPr>
      </w:pPr>
    </w:p>
    <w:p w:rsidR="005070CD" w:rsidRPr="00B11BF9" w:rsidRDefault="005070CD" w:rsidP="005070CD">
      <w:pPr>
        <w:pStyle w:val="Legenda"/>
        <w:keepNext/>
        <w:jc w:val="both"/>
        <w:rPr>
          <w:rFonts w:ascii="Times New Roman" w:hAnsi="Times New Roman" w:cs="Times New Roman"/>
          <w:i w:val="0"/>
          <w:color w:val="auto"/>
          <w:sz w:val="22"/>
          <w:szCs w:val="22"/>
        </w:rPr>
      </w:pPr>
      <w:bookmarkStart w:id="8" w:name="_Toc529559563"/>
      <w:r w:rsidRPr="00B11BF9">
        <w:rPr>
          <w:rFonts w:ascii="Times New Roman" w:hAnsi="Times New Roman" w:cs="Times New Roman"/>
          <w:b/>
          <w:i w:val="0"/>
          <w:color w:val="auto"/>
          <w:sz w:val="22"/>
          <w:szCs w:val="22"/>
        </w:rPr>
        <w:t xml:space="preserve">Tabela </w:t>
      </w:r>
      <w:r w:rsidRPr="00B11BF9">
        <w:rPr>
          <w:rFonts w:ascii="Times New Roman" w:hAnsi="Times New Roman" w:cs="Times New Roman"/>
          <w:b/>
          <w:i w:val="0"/>
          <w:color w:val="auto"/>
          <w:sz w:val="22"/>
          <w:szCs w:val="22"/>
        </w:rPr>
        <w:fldChar w:fldCharType="begin"/>
      </w:r>
      <w:r w:rsidRPr="00B11BF9">
        <w:rPr>
          <w:rFonts w:ascii="Times New Roman" w:hAnsi="Times New Roman" w:cs="Times New Roman"/>
          <w:b/>
          <w:i w:val="0"/>
          <w:color w:val="auto"/>
          <w:sz w:val="22"/>
          <w:szCs w:val="22"/>
        </w:rPr>
        <w:instrText xml:space="preserve"> SEQ Tabela \* ARABIC </w:instrText>
      </w:r>
      <w:r w:rsidRPr="00B11BF9">
        <w:rPr>
          <w:rFonts w:ascii="Times New Roman" w:hAnsi="Times New Roman" w:cs="Times New Roman"/>
          <w:b/>
          <w:i w:val="0"/>
          <w:color w:val="auto"/>
          <w:sz w:val="22"/>
          <w:szCs w:val="22"/>
        </w:rPr>
        <w:fldChar w:fldCharType="separate"/>
      </w:r>
      <w:r w:rsidRPr="00B11BF9">
        <w:rPr>
          <w:rFonts w:ascii="Times New Roman" w:hAnsi="Times New Roman" w:cs="Times New Roman"/>
          <w:b/>
          <w:i w:val="0"/>
          <w:noProof/>
          <w:color w:val="auto"/>
          <w:sz w:val="22"/>
          <w:szCs w:val="22"/>
        </w:rPr>
        <w:t>3</w:t>
      </w:r>
      <w:r w:rsidRPr="00B11BF9">
        <w:rPr>
          <w:rFonts w:ascii="Times New Roman" w:hAnsi="Times New Roman" w:cs="Times New Roman"/>
          <w:b/>
          <w:i w:val="0"/>
          <w:color w:val="auto"/>
          <w:sz w:val="22"/>
          <w:szCs w:val="22"/>
        </w:rPr>
        <w:fldChar w:fldCharType="end"/>
      </w:r>
      <w:r w:rsidRPr="00B11BF9">
        <w:rPr>
          <w:rFonts w:ascii="Times New Roman" w:hAnsi="Times New Roman" w:cs="Times New Roman"/>
          <w:b/>
          <w:i w:val="0"/>
          <w:color w:val="auto"/>
          <w:sz w:val="22"/>
          <w:szCs w:val="22"/>
        </w:rPr>
        <w:t>.</w:t>
      </w:r>
      <w:r w:rsidRPr="00B11BF9">
        <w:rPr>
          <w:rFonts w:ascii="Times New Roman" w:hAnsi="Times New Roman" w:cs="Times New Roman"/>
          <w:i w:val="0"/>
          <w:color w:val="auto"/>
          <w:sz w:val="22"/>
          <w:szCs w:val="22"/>
        </w:rPr>
        <w:t xml:space="preserve"> Componentes químicos revelados nos extratos de folhas de </w:t>
      </w:r>
      <w:proofErr w:type="spellStart"/>
      <w:r w:rsidRPr="00B11BF9">
        <w:rPr>
          <w:rFonts w:ascii="Times New Roman" w:hAnsi="Times New Roman" w:cs="Times New Roman"/>
          <w:color w:val="auto"/>
          <w:sz w:val="22"/>
          <w:szCs w:val="22"/>
        </w:rPr>
        <w:t>Tagetes</w:t>
      </w:r>
      <w:proofErr w:type="spellEnd"/>
      <w:r w:rsidRPr="00B11BF9">
        <w:rPr>
          <w:rFonts w:ascii="Times New Roman" w:hAnsi="Times New Roman" w:cs="Times New Roman"/>
          <w:color w:val="auto"/>
          <w:sz w:val="22"/>
          <w:szCs w:val="22"/>
        </w:rPr>
        <w:t xml:space="preserve"> </w:t>
      </w:r>
      <w:proofErr w:type="spellStart"/>
      <w:r w:rsidRPr="00B11BF9">
        <w:rPr>
          <w:rFonts w:ascii="Times New Roman" w:hAnsi="Times New Roman" w:cs="Times New Roman"/>
          <w:color w:val="auto"/>
          <w:sz w:val="22"/>
          <w:szCs w:val="22"/>
        </w:rPr>
        <w:t>patula</w:t>
      </w:r>
      <w:proofErr w:type="spellEnd"/>
      <w:r w:rsidRPr="00B11BF9">
        <w:rPr>
          <w:rFonts w:ascii="Times New Roman" w:hAnsi="Times New Roman" w:cs="Times New Roman"/>
          <w:i w:val="0"/>
          <w:color w:val="auto"/>
          <w:sz w:val="22"/>
          <w:szCs w:val="22"/>
        </w:rPr>
        <w:t xml:space="preserve"> com extração com butanol. Laboratório de Pesquisa em Produtos Naturais (NPPN) da Universidade Federal de Santa Maria (UFSM).</w:t>
      </w:r>
      <w:bookmarkEnd w:id="8"/>
    </w:p>
    <w:tbl>
      <w:tblPr>
        <w:tblStyle w:val="Tabelacomgrade"/>
        <w:tblW w:w="0" w:type="auto"/>
        <w:jc w:val="center"/>
        <w:tblBorders>
          <w:left w:val="none" w:sz="0" w:space="0" w:color="auto"/>
          <w:right w:val="none" w:sz="0" w:space="0" w:color="auto"/>
        </w:tblBorders>
        <w:tblLook w:val="04A0" w:firstRow="1" w:lastRow="0" w:firstColumn="1" w:lastColumn="0" w:noHBand="0" w:noVBand="1"/>
      </w:tblPr>
      <w:tblGrid>
        <w:gridCol w:w="3378"/>
        <w:gridCol w:w="3378"/>
      </w:tblGrid>
      <w:tr w:rsidR="005070CD" w:rsidRPr="00CC3E44" w:rsidTr="00243BD6">
        <w:trPr>
          <w:trHeight w:val="455"/>
          <w:jc w:val="center"/>
        </w:trPr>
        <w:tc>
          <w:tcPr>
            <w:tcW w:w="3378" w:type="dxa"/>
            <w:vAlign w:val="center"/>
          </w:tcPr>
          <w:p w:rsidR="005070CD" w:rsidRPr="005070CD" w:rsidRDefault="005070CD" w:rsidP="00243BD6">
            <w:pPr>
              <w:spacing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Nomenclatura</w:t>
            </w:r>
          </w:p>
        </w:tc>
        <w:tc>
          <w:tcPr>
            <w:tcW w:w="3378" w:type="dxa"/>
            <w:vAlign w:val="center"/>
          </w:tcPr>
          <w:p w:rsidR="005070CD" w:rsidRPr="005070CD" w:rsidRDefault="005070CD" w:rsidP="00243BD6">
            <w:pPr>
              <w:spacing w:line="360" w:lineRule="auto"/>
              <w:jc w:val="center"/>
              <w:rPr>
                <w:rFonts w:ascii="Times New Roman" w:hAnsi="Times New Roman" w:cs="Times New Roman"/>
                <w:b/>
                <w:sz w:val="24"/>
                <w:szCs w:val="24"/>
              </w:rPr>
            </w:pPr>
            <w:r w:rsidRPr="005070CD">
              <w:rPr>
                <w:rFonts w:ascii="Times New Roman" w:hAnsi="Times New Roman" w:cs="Times New Roman"/>
                <w:b/>
                <w:sz w:val="24"/>
                <w:szCs w:val="24"/>
              </w:rPr>
              <w:t>Presença (%)</w:t>
            </w:r>
          </w:p>
        </w:tc>
      </w:tr>
      <w:tr w:rsidR="005070CD" w:rsidRPr="00CC3E44" w:rsidTr="00243BD6">
        <w:trPr>
          <w:trHeight w:val="430"/>
          <w:jc w:val="center"/>
        </w:trPr>
        <w:tc>
          <w:tcPr>
            <w:tcW w:w="3378" w:type="dxa"/>
            <w:tcBorders>
              <w:bottom w:val="nil"/>
            </w:tcBorders>
            <w:vAlign w:val="center"/>
          </w:tcPr>
          <w:p w:rsidR="005070CD" w:rsidRPr="005070CD" w:rsidRDefault="005070CD" w:rsidP="00243BD6">
            <w:pPr>
              <w:spacing w:line="360" w:lineRule="auto"/>
              <w:rPr>
                <w:rFonts w:ascii="Times New Roman" w:hAnsi="Times New Roman" w:cs="Times New Roman"/>
                <w:sz w:val="24"/>
                <w:szCs w:val="24"/>
              </w:rPr>
            </w:pPr>
            <w:r w:rsidRPr="005070CD">
              <w:rPr>
                <w:rFonts w:ascii="Times New Roman" w:hAnsi="Times New Roman" w:cs="Times New Roman"/>
                <w:sz w:val="24"/>
                <w:szCs w:val="24"/>
              </w:rPr>
              <w:t>α-</w:t>
            </w:r>
            <w:proofErr w:type="spellStart"/>
            <w:r w:rsidRPr="005070CD">
              <w:rPr>
                <w:rFonts w:ascii="Times New Roman" w:hAnsi="Times New Roman" w:cs="Times New Roman"/>
                <w:sz w:val="24"/>
                <w:szCs w:val="24"/>
              </w:rPr>
              <w:t>terpinoleno</w:t>
            </w:r>
            <w:proofErr w:type="spellEnd"/>
          </w:p>
        </w:tc>
        <w:tc>
          <w:tcPr>
            <w:tcW w:w="3378" w:type="dxa"/>
            <w:tcBorders>
              <w:bottom w:val="nil"/>
            </w:tcBorders>
            <w:vAlign w:val="center"/>
          </w:tcPr>
          <w:p w:rsidR="005070CD" w:rsidRPr="005070CD" w:rsidRDefault="005070CD" w:rsidP="00243BD6">
            <w:pPr>
              <w:spacing w:line="360" w:lineRule="auto"/>
              <w:jc w:val="center"/>
              <w:rPr>
                <w:rFonts w:ascii="Times New Roman" w:hAnsi="Times New Roman" w:cs="Times New Roman"/>
                <w:sz w:val="24"/>
                <w:szCs w:val="24"/>
              </w:rPr>
            </w:pPr>
            <w:r w:rsidRPr="005070CD">
              <w:rPr>
                <w:rFonts w:ascii="Times New Roman" w:hAnsi="Times New Roman" w:cs="Times New Roman"/>
                <w:sz w:val="24"/>
                <w:szCs w:val="24"/>
              </w:rPr>
              <w:t>39,03</w:t>
            </w:r>
          </w:p>
        </w:tc>
      </w:tr>
      <w:tr w:rsidR="005070CD" w:rsidRPr="00CC3E44" w:rsidTr="00243BD6">
        <w:trPr>
          <w:trHeight w:val="430"/>
          <w:jc w:val="center"/>
        </w:trPr>
        <w:tc>
          <w:tcPr>
            <w:tcW w:w="3378" w:type="dxa"/>
            <w:tcBorders>
              <w:top w:val="nil"/>
              <w:bottom w:val="nil"/>
            </w:tcBorders>
            <w:vAlign w:val="center"/>
          </w:tcPr>
          <w:p w:rsidR="005070CD" w:rsidRPr="005070CD" w:rsidRDefault="005070CD" w:rsidP="00243BD6">
            <w:pPr>
              <w:spacing w:line="360" w:lineRule="auto"/>
              <w:rPr>
                <w:rFonts w:ascii="Times New Roman" w:hAnsi="Times New Roman" w:cs="Times New Roman"/>
                <w:sz w:val="24"/>
                <w:szCs w:val="24"/>
              </w:rPr>
            </w:pPr>
            <w:r w:rsidRPr="005070CD">
              <w:rPr>
                <w:rFonts w:ascii="Times New Roman" w:hAnsi="Times New Roman" w:cs="Times New Roman"/>
                <w:sz w:val="24"/>
                <w:szCs w:val="24"/>
              </w:rPr>
              <w:t>D-</w:t>
            </w:r>
            <w:proofErr w:type="spellStart"/>
            <w:r w:rsidRPr="005070CD">
              <w:rPr>
                <w:rFonts w:ascii="Times New Roman" w:hAnsi="Times New Roman" w:cs="Times New Roman"/>
                <w:sz w:val="24"/>
                <w:szCs w:val="24"/>
              </w:rPr>
              <w:t>limoneno</w:t>
            </w:r>
            <w:proofErr w:type="spellEnd"/>
          </w:p>
        </w:tc>
        <w:tc>
          <w:tcPr>
            <w:tcW w:w="3378" w:type="dxa"/>
            <w:tcBorders>
              <w:top w:val="nil"/>
              <w:bottom w:val="nil"/>
            </w:tcBorders>
            <w:vAlign w:val="center"/>
          </w:tcPr>
          <w:p w:rsidR="005070CD" w:rsidRPr="005070CD" w:rsidRDefault="005070CD" w:rsidP="00243BD6">
            <w:pPr>
              <w:spacing w:line="360" w:lineRule="auto"/>
              <w:jc w:val="center"/>
              <w:rPr>
                <w:rFonts w:ascii="Times New Roman" w:hAnsi="Times New Roman" w:cs="Times New Roman"/>
                <w:sz w:val="24"/>
                <w:szCs w:val="24"/>
              </w:rPr>
            </w:pPr>
            <w:r w:rsidRPr="005070CD">
              <w:rPr>
                <w:rFonts w:ascii="Times New Roman" w:hAnsi="Times New Roman" w:cs="Times New Roman"/>
                <w:sz w:val="24"/>
                <w:szCs w:val="24"/>
              </w:rPr>
              <w:t>12,03</w:t>
            </w:r>
          </w:p>
        </w:tc>
      </w:tr>
      <w:tr w:rsidR="005070CD" w:rsidRPr="00CC3E44" w:rsidTr="00243BD6">
        <w:trPr>
          <w:trHeight w:val="430"/>
          <w:jc w:val="center"/>
        </w:trPr>
        <w:tc>
          <w:tcPr>
            <w:tcW w:w="3378" w:type="dxa"/>
            <w:tcBorders>
              <w:top w:val="nil"/>
            </w:tcBorders>
            <w:vAlign w:val="center"/>
          </w:tcPr>
          <w:p w:rsidR="005070CD" w:rsidRPr="005070CD" w:rsidRDefault="005070CD" w:rsidP="00243BD6">
            <w:pPr>
              <w:spacing w:line="360" w:lineRule="auto"/>
              <w:rPr>
                <w:rFonts w:ascii="Times New Roman" w:hAnsi="Times New Roman" w:cs="Times New Roman"/>
                <w:sz w:val="24"/>
                <w:szCs w:val="24"/>
              </w:rPr>
            </w:pPr>
            <w:proofErr w:type="spellStart"/>
            <w:r w:rsidRPr="005070CD">
              <w:rPr>
                <w:rFonts w:ascii="Times New Roman" w:hAnsi="Times New Roman" w:cs="Times New Roman"/>
                <w:sz w:val="24"/>
                <w:szCs w:val="24"/>
              </w:rPr>
              <w:t>Cis-ocimeno</w:t>
            </w:r>
            <w:proofErr w:type="spellEnd"/>
          </w:p>
        </w:tc>
        <w:tc>
          <w:tcPr>
            <w:tcW w:w="3378" w:type="dxa"/>
            <w:tcBorders>
              <w:top w:val="nil"/>
            </w:tcBorders>
            <w:vAlign w:val="center"/>
          </w:tcPr>
          <w:p w:rsidR="005070CD" w:rsidRPr="005070CD" w:rsidRDefault="005070CD" w:rsidP="00243BD6">
            <w:pPr>
              <w:spacing w:line="360" w:lineRule="auto"/>
              <w:jc w:val="center"/>
              <w:rPr>
                <w:rFonts w:ascii="Times New Roman" w:hAnsi="Times New Roman" w:cs="Times New Roman"/>
                <w:sz w:val="24"/>
                <w:szCs w:val="24"/>
              </w:rPr>
            </w:pPr>
            <w:r w:rsidRPr="005070CD">
              <w:rPr>
                <w:rFonts w:ascii="Times New Roman" w:hAnsi="Times New Roman" w:cs="Times New Roman"/>
                <w:sz w:val="24"/>
                <w:szCs w:val="24"/>
              </w:rPr>
              <w:t>7,44</w:t>
            </w:r>
          </w:p>
        </w:tc>
      </w:tr>
    </w:tbl>
    <w:p w:rsidR="005070CD" w:rsidRDefault="005070CD" w:rsidP="005070CD">
      <w:pPr>
        <w:spacing w:after="0" w:line="360" w:lineRule="auto"/>
        <w:rPr>
          <w:rFonts w:ascii="Arial" w:hAnsi="Arial" w:cs="Arial"/>
          <w:sz w:val="20"/>
          <w:szCs w:val="20"/>
        </w:rPr>
      </w:pPr>
      <w:r w:rsidRPr="00CC3E44">
        <w:tab/>
      </w:r>
      <w:r>
        <w:t xml:space="preserve">               </w:t>
      </w:r>
      <w:r>
        <w:rPr>
          <w:rFonts w:ascii="Arial" w:hAnsi="Arial" w:cs="Arial"/>
          <w:sz w:val="20"/>
          <w:szCs w:val="20"/>
        </w:rPr>
        <w:t>Fonte: NPPN, 2017.</w:t>
      </w:r>
    </w:p>
    <w:p w:rsidR="005070CD" w:rsidRPr="00396FBB" w:rsidRDefault="005070CD" w:rsidP="005070CD">
      <w:pPr>
        <w:spacing w:after="0" w:line="360" w:lineRule="auto"/>
        <w:rPr>
          <w:rFonts w:ascii="Arial" w:hAnsi="Arial" w:cs="Arial"/>
          <w:sz w:val="20"/>
          <w:szCs w:val="20"/>
        </w:rPr>
      </w:pPr>
    </w:p>
    <w:p w:rsidR="005070CD" w:rsidRDefault="005070CD" w:rsidP="005070CD">
      <w:pPr>
        <w:spacing w:after="0" w:line="360" w:lineRule="auto"/>
        <w:ind w:firstLine="708"/>
        <w:jc w:val="both"/>
        <w:rPr>
          <w:rFonts w:ascii="Times New Roman" w:hAnsi="Times New Roman" w:cs="Times New Roman"/>
          <w:sz w:val="24"/>
          <w:szCs w:val="24"/>
        </w:rPr>
      </w:pPr>
      <w:r w:rsidRPr="005070CD">
        <w:rPr>
          <w:rFonts w:ascii="Times New Roman" w:hAnsi="Times New Roman" w:cs="Times New Roman"/>
          <w:sz w:val="24"/>
          <w:szCs w:val="24"/>
        </w:rPr>
        <w:t>Dentre os compostos encontrados nos extratos botânicos de</w:t>
      </w:r>
      <w:r w:rsidR="000E2E80">
        <w:rPr>
          <w:rFonts w:ascii="Times New Roman" w:hAnsi="Times New Roman" w:cs="Times New Roman"/>
          <w:sz w:val="24"/>
          <w:szCs w:val="24"/>
        </w:rPr>
        <w:t xml:space="preserve"> flores de</w:t>
      </w:r>
      <w:r w:rsidRPr="005070CD">
        <w:rPr>
          <w:rFonts w:ascii="Times New Roman" w:hAnsi="Times New Roman" w:cs="Times New Roman"/>
          <w:sz w:val="24"/>
          <w:szCs w:val="24"/>
        </w:rPr>
        <w:t xml:space="preserve"> </w:t>
      </w:r>
      <w:proofErr w:type="spellStart"/>
      <w:r w:rsidRPr="005070CD">
        <w:rPr>
          <w:rFonts w:ascii="Times New Roman" w:hAnsi="Times New Roman" w:cs="Times New Roman"/>
          <w:i/>
          <w:sz w:val="24"/>
          <w:szCs w:val="24"/>
        </w:rPr>
        <w:t>Tagetes</w:t>
      </w:r>
      <w:proofErr w:type="spellEnd"/>
      <w:r w:rsidRPr="005070CD">
        <w:rPr>
          <w:rFonts w:ascii="Times New Roman" w:hAnsi="Times New Roman" w:cs="Times New Roman"/>
          <w:i/>
          <w:sz w:val="24"/>
          <w:szCs w:val="24"/>
        </w:rPr>
        <w:t xml:space="preserve"> </w:t>
      </w:r>
      <w:proofErr w:type="spellStart"/>
      <w:r w:rsidRPr="005070CD">
        <w:rPr>
          <w:rFonts w:ascii="Times New Roman" w:hAnsi="Times New Roman" w:cs="Times New Roman"/>
          <w:i/>
          <w:sz w:val="24"/>
          <w:szCs w:val="24"/>
        </w:rPr>
        <w:t>patula</w:t>
      </w:r>
      <w:proofErr w:type="spellEnd"/>
      <w:r w:rsidRPr="005070CD">
        <w:rPr>
          <w:rFonts w:ascii="Times New Roman" w:hAnsi="Times New Roman" w:cs="Times New Roman"/>
          <w:sz w:val="24"/>
          <w:szCs w:val="24"/>
        </w:rPr>
        <w:t>, p</w:t>
      </w:r>
      <w:r w:rsidR="000E2E80">
        <w:rPr>
          <w:rFonts w:ascii="Times New Roman" w:hAnsi="Times New Roman" w:cs="Times New Roman"/>
          <w:sz w:val="24"/>
          <w:szCs w:val="24"/>
        </w:rPr>
        <w:t xml:space="preserve">ode-se citar o </w:t>
      </w:r>
      <w:proofErr w:type="spellStart"/>
      <w:r w:rsidR="000E2E80">
        <w:rPr>
          <w:rFonts w:ascii="Times New Roman" w:hAnsi="Times New Roman" w:cs="Times New Roman"/>
          <w:sz w:val="24"/>
          <w:szCs w:val="24"/>
        </w:rPr>
        <w:t>o</w:t>
      </w:r>
      <w:proofErr w:type="spellEnd"/>
      <w:r w:rsidR="000E2E80">
        <w:rPr>
          <w:rFonts w:ascii="Times New Roman" w:hAnsi="Times New Roman" w:cs="Times New Roman"/>
          <w:sz w:val="24"/>
          <w:szCs w:val="24"/>
        </w:rPr>
        <w:t xml:space="preserve"> </w:t>
      </w:r>
      <w:proofErr w:type="spellStart"/>
      <w:r w:rsidR="000E2E80">
        <w:rPr>
          <w:rFonts w:ascii="Times New Roman" w:hAnsi="Times New Roman" w:cs="Times New Roman"/>
          <w:sz w:val="24"/>
          <w:szCs w:val="24"/>
        </w:rPr>
        <w:t>Cis-ocimeno</w:t>
      </w:r>
      <w:proofErr w:type="spellEnd"/>
      <w:r w:rsidR="000E2E80">
        <w:rPr>
          <w:rFonts w:ascii="Times New Roman" w:hAnsi="Times New Roman" w:cs="Times New Roman"/>
          <w:sz w:val="24"/>
          <w:szCs w:val="24"/>
        </w:rPr>
        <w:t xml:space="preserve"> (26,18%) e o </w:t>
      </w:r>
      <w:proofErr w:type="spellStart"/>
      <w:r w:rsidR="000E2E80">
        <w:rPr>
          <w:rFonts w:ascii="Times New Roman" w:hAnsi="Times New Roman" w:cs="Times New Roman"/>
          <w:sz w:val="24"/>
          <w:szCs w:val="24"/>
        </w:rPr>
        <w:t>Cariofileno</w:t>
      </w:r>
      <w:proofErr w:type="spellEnd"/>
      <w:r w:rsidR="000E2E80">
        <w:rPr>
          <w:rFonts w:ascii="Times New Roman" w:hAnsi="Times New Roman" w:cs="Times New Roman"/>
          <w:sz w:val="24"/>
          <w:szCs w:val="24"/>
        </w:rPr>
        <w:t xml:space="preserve"> (21</w:t>
      </w:r>
      <w:r w:rsidRPr="005070CD">
        <w:rPr>
          <w:rFonts w:ascii="Times New Roman" w:hAnsi="Times New Roman" w:cs="Times New Roman"/>
          <w:sz w:val="24"/>
          <w:szCs w:val="24"/>
        </w:rPr>
        <w:t xml:space="preserve">,50%), ambos terpenos, os quais podem ter afetado o crescimento das plantas. </w:t>
      </w:r>
    </w:p>
    <w:p w:rsidR="005070CD" w:rsidRPr="005070CD" w:rsidRDefault="005070CD" w:rsidP="005070CD">
      <w:pPr>
        <w:spacing w:after="0" w:line="360" w:lineRule="auto"/>
        <w:ind w:firstLine="708"/>
        <w:jc w:val="both"/>
        <w:rPr>
          <w:rFonts w:ascii="Times New Roman" w:hAnsi="Times New Roman" w:cs="Times New Roman"/>
          <w:sz w:val="24"/>
          <w:szCs w:val="24"/>
        </w:rPr>
      </w:pPr>
      <w:r w:rsidRPr="005070CD">
        <w:rPr>
          <w:rFonts w:ascii="Times New Roman" w:hAnsi="Times New Roman" w:cs="Times New Roman"/>
          <w:sz w:val="24"/>
          <w:szCs w:val="24"/>
        </w:rPr>
        <w:t xml:space="preserve">Conforme cita </w:t>
      </w:r>
      <w:proofErr w:type="spellStart"/>
      <w:r w:rsidRPr="005070CD">
        <w:rPr>
          <w:rFonts w:ascii="Times New Roman" w:hAnsi="Times New Roman" w:cs="Times New Roman"/>
          <w:sz w:val="24"/>
          <w:szCs w:val="24"/>
        </w:rPr>
        <w:t>Indejit</w:t>
      </w:r>
      <w:proofErr w:type="spellEnd"/>
      <w:r w:rsidRPr="005070CD">
        <w:rPr>
          <w:rFonts w:ascii="Times New Roman" w:hAnsi="Times New Roman" w:cs="Times New Roman"/>
          <w:sz w:val="24"/>
          <w:szCs w:val="24"/>
        </w:rPr>
        <w:t xml:space="preserve"> e Duke (2003), os terpenos são considerados elementos que possuem efeitos </w:t>
      </w:r>
      <w:proofErr w:type="spellStart"/>
      <w:r w:rsidRPr="005070CD">
        <w:rPr>
          <w:rFonts w:ascii="Times New Roman" w:hAnsi="Times New Roman" w:cs="Times New Roman"/>
          <w:sz w:val="24"/>
          <w:szCs w:val="24"/>
        </w:rPr>
        <w:t>alelopáticos</w:t>
      </w:r>
      <w:proofErr w:type="spellEnd"/>
      <w:r w:rsidRPr="005070CD">
        <w:rPr>
          <w:rFonts w:ascii="Times New Roman" w:hAnsi="Times New Roman" w:cs="Times New Roman"/>
          <w:sz w:val="24"/>
          <w:szCs w:val="24"/>
        </w:rPr>
        <w:t>, podendo ocasionar a inibição do metabolismo das plantas, impossibilitando seu pelo desenvolvimento.</w:t>
      </w:r>
      <w:r>
        <w:rPr>
          <w:rFonts w:ascii="Times New Roman" w:hAnsi="Times New Roman" w:cs="Times New Roman"/>
          <w:sz w:val="24"/>
          <w:szCs w:val="24"/>
        </w:rPr>
        <w:t xml:space="preserve"> </w:t>
      </w:r>
      <w:r w:rsidRPr="005070CD">
        <w:rPr>
          <w:rFonts w:ascii="Times New Roman" w:hAnsi="Times New Roman" w:cs="Times New Roman"/>
          <w:sz w:val="24"/>
          <w:szCs w:val="24"/>
        </w:rPr>
        <w:t xml:space="preserve">A mesma causa foi relatada no estudo de </w:t>
      </w:r>
      <w:proofErr w:type="spellStart"/>
      <w:r w:rsidRPr="005070CD">
        <w:rPr>
          <w:rFonts w:ascii="Times New Roman" w:hAnsi="Times New Roman" w:cs="Times New Roman"/>
          <w:sz w:val="24"/>
          <w:szCs w:val="24"/>
        </w:rPr>
        <w:t>Formagio</w:t>
      </w:r>
      <w:proofErr w:type="spellEnd"/>
      <w:r w:rsidRPr="005070CD">
        <w:rPr>
          <w:rFonts w:ascii="Times New Roman" w:hAnsi="Times New Roman" w:cs="Times New Roman"/>
          <w:sz w:val="24"/>
          <w:szCs w:val="24"/>
        </w:rPr>
        <w:t xml:space="preserve"> et al. (2010), o qual avaliando o potencial </w:t>
      </w:r>
      <w:proofErr w:type="spellStart"/>
      <w:r w:rsidRPr="005070CD">
        <w:rPr>
          <w:rFonts w:ascii="Times New Roman" w:hAnsi="Times New Roman" w:cs="Times New Roman"/>
          <w:sz w:val="24"/>
          <w:szCs w:val="24"/>
        </w:rPr>
        <w:t>alelopático</w:t>
      </w:r>
      <w:proofErr w:type="spellEnd"/>
      <w:r w:rsidRPr="005070CD">
        <w:rPr>
          <w:rFonts w:ascii="Times New Roman" w:hAnsi="Times New Roman" w:cs="Times New Roman"/>
          <w:sz w:val="24"/>
          <w:szCs w:val="24"/>
        </w:rPr>
        <w:t xml:space="preserve"> de cinco espécies da família </w:t>
      </w:r>
      <w:proofErr w:type="spellStart"/>
      <w:r w:rsidRPr="005070CD">
        <w:rPr>
          <w:rFonts w:ascii="Times New Roman" w:hAnsi="Times New Roman" w:cs="Times New Roman"/>
          <w:sz w:val="24"/>
          <w:szCs w:val="24"/>
        </w:rPr>
        <w:t>Annonaceae</w:t>
      </w:r>
      <w:proofErr w:type="spellEnd"/>
      <w:r w:rsidRPr="005070CD">
        <w:rPr>
          <w:rFonts w:ascii="Times New Roman" w:hAnsi="Times New Roman" w:cs="Times New Roman"/>
          <w:sz w:val="24"/>
          <w:szCs w:val="24"/>
        </w:rPr>
        <w:t xml:space="preserve">, associou a redução na germinação e desenvolvimento inicial das plântulas de alface aos elementos com potencial </w:t>
      </w:r>
      <w:proofErr w:type="spellStart"/>
      <w:r w:rsidRPr="005070CD">
        <w:rPr>
          <w:rFonts w:ascii="Times New Roman" w:hAnsi="Times New Roman" w:cs="Times New Roman"/>
          <w:sz w:val="24"/>
          <w:szCs w:val="24"/>
        </w:rPr>
        <w:t>alelopáticos</w:t>
      </w:r>
      <w:proofErr w:type="spellEnd"/>
      <w:r w:rsidRPr="005070CD">
        <w:rPr>
          <w:rFonts w:ascii="Times New Roman" w:hAnsi="Times New Roman" w:cs="Times New Roman"/>
          <w:sz w:val="24"/>
          <w:szCs w:val="24"/>
        </w:rPr>
        <w:t xml:space="preserve"> encontrados nas espécies de </w:t>
      </w:r>
      <w:proofErr w:type="spellStart"/>
      <w:r w:rsidRPr="005070CD">
        <w:rPr>
          <w:rFonts w:ascii="Times New Roman" w:hAnsi="Times New Roman" w:cs="Times New Roman"/>
          <w:sz w:val="24"/>
          <w:szCs w:val="24"/>
        </w:rPr>
        <w:t>Annonaceae</w:t>
      </w:r>
      <w:proofErr w:type="spellEnd"/>
      <w:r w:rsidRPr="005070CD">
        <w:rPr>
          <w:rFonts w:ascii="Times New Roman" w:hAnsi="Times New Roman" w:cs="Times New Roman"/>
          <w:sz w:val="24"/>
          <w:szCs w:val="24"/>
        </w:rPr>
        <w:t xml:space="preserve">, dentre estes, flavonoides, esteroides e </w:t>
      </w:r>
      <w:proofErr w:type="spellStart"/>
      <w:r w:rsidRPr="005070CD">
        <w:rPr>
          <w:rFonts w:ascii="Times New Roman" w:hAnsi="Times New Roman" w:cs="Times New Roman"/>
          <w:sz w:val="24"/>
          <w:szCs w:val="24"/>
        </w:rPr>
        <w:t>terpenóides</w:t>
      </w:r>
      <w:proofErr w:type="spellEnd"/>
      <w:r w:rsidRPr="005070CD">
        <w:rPr>
          <w:rFonts w:ascii="Times New Roman" w:hAnsi="Times New Roman" w:cs="Times New Roman"/>
          <w:sz w:val="24"/>
          <w:szCs w:val="24"/>
        </w:rPr>
        <w:t xml:space="preserve">, nas cinco espécies avaliadas, além de alcaloides e taninos em apenas três destas espécies. </w:t>
      </w:r>
    </w:p>
    <w:p w:rsidR="005070CD" w:rsidRDefault="005070CD" w:rsidP="005070CD">
      <w:pPr>
        <w:spacing w:after="0" w:line="360" w:lineRule="auto"/>
        <w:ind w:firstLine="708"/>
        <w:jc w:val="both"/>
        <w:rPr>
          <w:rFonts w:ascii="Times New Roman" w:hAnsi="Times New Roman" w:cs="Times New Roman"/>
          <w:sz w:val="24"/>
          <w:szCs w:val="24"/>
        </w:rPr>
      </w:pPr>
      <w:r w:rsidRPr="005070CD">
        <w:rPr>
          <w:rFonts w:ascii="Times New Roman" w:hAnsi="Times New Roman" w:cs="Times New Roman"/>
          <w:sz w:val="24"/>
          <w:szCs w:val="24"/>
        </w:rPr>
        <w:lastRenderedPageBreak/>
        <w:t xml:space="preserve">Outros elementos também foram verificados na análise dos extratos de flores e folhas (Tabelas 2 e 3), com percentuais </w:t>
      </w:r>
      <w:r w:rsidR="000E2E80">
        <w:rPr>
          <w:rFonts w:ascii="Times New Roman" w:hAnsi="Times New Roman" w:cs="Times New Roman"/>
          <w:sz w:val="24"/>
          <w:szCs w:val="24"/>
        </w:rPr>
        <w:t xml:space="preserve">elevados, como o </w:t>
      </w:r>
      <w:proofErr w:type="spellStart"/>
      <w:r w:rsidR="000E2E80">
        <w:rPr>
          <w:rFonts w:ascii="Times New Roman" w:hAnsi="Times New Roman" w:cs="Times New Roman"/>
          <w:sz w:val="24"/>
          <w:szCs w:val="24"/>
        </w:rPr>
        <w:t>tetradecano</w:t>
      </w:r>
      <w:proofErr w:type="spellEnd"/>
      <w:r w:rsidR="000E2E80">
        <w:rPr>
          <w:rFonts w:ascii="Times New Roman" w:hAnsi="Times New Roman" w:cs="Times New Roman"/>
          <w:sz w:val="24"/>
          <w:szCs w:val="24"/>
        </w:rPr>
        <w:t xml:space="preserve"> (47</w:t>
      </w:r>
      <w:r w:rsidRPr="005070CD">
        <w:rPr>
          <w:rFonts w:ascii="Times New Roman" w:hAnsi="Times New Roman" w:cs="Times New Roman"/>
          <w:sz w:val="24"/>
          <w:szCs w:val="24"/>
        </w:rPr>
        <w:t>,52%) e o α-</w:t>
      </w:r>
      <w:proofErr w:type="spellStart"/>
      <w:r w:rsidRPr="005070CD">
        <w:rPr>
          <w:rFonts w:ascii="Times New Roman" w:hAnsi="Times New Roman" w:cs="Times New Roman"/>
          <w:sz w:val="24"/>
          <w:szCs w:val="24"/>
        </w:rPr>
        <w:t>terpinoleno</w:t>
      </w:r>
      <w:proofErr w:type="spellEnd"/>
      <w:r w:rsidRPr="005070CD">
        <w:rPr>
          <w:rFonts w:ascii="Times New Roman" w:hAnsi="Times New Roman" w:cs="Times New Roman"/>
          <w:sz w:val="24"/>
          <w:szCs w:val="24"/>
        </w:rPr>
        <w:t xml:space="preserve"> (39,03%), que são considerados hidrocarbonetos e </w:t>
      </w:r>
      <w:proofErr w:type="spellStart"/>
      <w:r w:rsidRPr="005070CD">
        <w:rPr>
          <w:rFonts w:ascii="Times New Roman" w:hAnsi="Times New Roman" w:cs="Times New Roman"/>
          <w:sz w:val="24"/>
          <w:szCs w:val="24"/>
        </w:rPr>
        <w:t>terpenóides</w:t>
      </w:r>
      <w:proofErr w:type="spellEnd"/>
      <w:r w:rsidRPr="005070CD">
        <w:rPr>
          <w:rFonts w:ascii="Times New Roman" w:hAnsi="Times New Roman" w:cs="Times New Roman"/>
          <w:sz w:val="24"/>
          <w:szCs w:val="24"/>
        </w:rPr>
        <w:t>, respectivamente. Estes compostos também foram observados por Fernandes et al. (2009), analisando os constituintes químicos do café (</w:t>
      </w:r>
      <w:proofErr w:type="spellStart"/>
      <w:r w:rsidRPr="005070CD">
        <w:rPr>
          <w:rFonts w:ascii="Times New Roman" w:hAnsi="Times New Roman" w:cs="Times New Roman"/>
          <w:i/>
          <w:sz w:val="24"/>
          <w:szCs w:val="24"/>
        </w:rPr>
        <w:t>Coffea</w:t>
      </w:r>
      <w:proofErr w:type="spellEnd"/>
      <w:r w:rsidRPr="005070CD">
        <w:rPr>
          <w:rFonts w:ascii="Times New Roman" w:hAnsi="Times New Roman" w:cs="Times New Roman"/>
          <w:i/>
          <w:sz w:val="24"/>
          <w:szCs w:val="24"/>
        </w:rPr>
        <w:t xml:space="preserve"> </w:t>
      </w:r>
      <w:proofErr w:type="spellStart"/>
      <w:r w:rsidRPr="005070CD">
        <w:rPr>
          <w:rFonts w:ascii="Times New Roman" w:hAnsi="Times New Roman" w:cs="Times New Roman"/>
          <w:i/>
          <w:sz w:val="24"/>
          <w:szCs w:val="24"/>
        </w:rPr>
        <w:t>arabica</w:t>
      </w:r>
      <w:proofErr w:type="spellEnd"/>
      <w:r w:rsidRPr="005070CD">
        <w:rPr>
          <w:rFonts w:ascii="Times New Roman" w:hAnsi="Times New Roman" w:cs="Times New Roman"/>
          <w:sz w:val="24"/>
          <w:szCs w:val="24"/>
        </w:rPr>
        <w:t xml:space="preserve">). Do mesmo modo que Oliveira et al. (2014), relatou a presença de picos elevados de hidrocarbonetos e </w:t>
      </w:r>
      <w:proofErr w:type="spellStart"/>
      <w:r w:rsidRPr="005070CD">
        <w:rPr>
          <w:rFonts w:ascii="Times New Roman" w:hAnsi="Times New Roman" w:cs="Times New Roman"/>
          <w:sz w:val="24"/>
          <w:szCs w:val="24"/>
        </w:rPr>
        <w:t>tetradecano</w:t>
      </w:r>
      <w:proofErr w:type="spellEnd"/>
      <w:r w:rsidRPr="005070CD">
        <w:rPr>
          <w:rFonts w:ascii="Times New Roman" w:hAnsi="Times New Roman" w:cs="Times New Roman"/>
          <w:sz w:val="24"/>
          <w:szCs w:val="24"/>
        </w:rPr>
        <w:t xml:space="preserve">, quando analisado o </w:t>
      </w:r>
      <w:proofErr w:type="spellStart"/>
      <w:r w:rsidRPr="005070CD">
        <w:rPr>
          <w:rFonts w:ascii="Times New Roman" w:hAnsi="Times New Roman" w:cs="Times New Roman"/>
          <w:sz w:val="24"/>
          <w:szCs w:val="24"/>
        </w:rPr>
        <w:t>bio-óleo</w:t>
      </w:r>
      <w:proofErr w:type="spellEnd"/>
      <w:r w:rsidRPr="005070CD">
        <w:rPr>
          <w:rFonts w:ascii="Times New Roman" w:hAnsi="Times New Roman" w:cs="Times New Roman"/>
          <w:sz w:val="24"/>
          <w:szCs w:val="24"/>
        </w:rPr>
        <w:t xml:space="preserve"> da casca de soja.</w:t>
      </w:r>
    </w:p>
    <w:p w:rsidR="005070CD" w:rsidRDefault="006A677B" w:rsidP="005070CD">
      <w:pPr>
        <w:spacing w:after="0" w:line="360" w:lineRule="auto"/>
        <w:ind w:firstLine="708"/>
        <w:jc w:val="both"/>
        <w:rPr>
          <w:rFonts w:ascii="Times New Roman" w:hAnsi="Times New Roman" w:cs="Times New Roman"/>
          <w:sz w:val="24"/>
          <w:szCs w:val="24"/>
        </w:rPr>
      </w:pPr>
      <w:r>
        <w:rPr>
          <w:rFonts w:ascii="Times New Roman" w:hAnsi="Times New Roman" w:cs="Times New Roman"/>
          <w:color w:val="000000" w:themeColor="text1"/>
          <w:sz w:val="24"/>
          <w:szCs w:val="24"/>
        </w:rPr>
        <w:t>Na</w:t>
      </w:r>
      <w:r w:rsidR="005070CD" w:rsidRPr="005070CD">
        <w:rPr>
          <w:rFonts w:ascii="Times New Roman" w:hAnsi="Times New Roman" w:cs="Times New Roman"/>
          <w:color w:val="000000" w:themeColor="text1"/>
          <w:sz w:val="24"/>
          <w:szCs w:val="24"/>
        </w:rPr>
        <w:t xml:space="preserve"> </w:t>
      </w:r>
      <w:r w:rsidR="00A17D0E">
        <w:rPr>
          <w:rFonts w:ascii="Times New Roman" w:hAnsi="Times New Roman" w:cs="Times New Roman"/>
          <w:sz w:val="24"/>
          <w:szCs w:val="24"/>
        </w:rPr>
        <w:t>Figuras 5</w:t>
      </w:r>
      <w:r w:rsidR="005070CD" w:rsidRPr="005070CD">
        <w:rPr>
          <w:rFonts w:ascii="Times New Roman" w:hAnsi="Times New Roman" w:cs="Times New Roman"/>
          <w:sz w:val="24"/>
          <w:szCs w:val="24"/>
        </w:rPr>
        <w:t xml:space="preserve"> é possível </w:t>
      </w:r>
      <w:r w:rsidR="005070CD" w:rsidRPr="005070CD">
        <w:rPr>
          <w:rFonts w:ascii="Times New Roman" w:hAnsi="Times New Roman" w:cs="Times New Roman"/>
          <w:color w:val="000000" w:themeColor="text1"/>
          <w:sz w:val="24"/>
          <w:szCs w:val="24"/>
        </w:rPr>
        <w:t xml:space="preserve">perceber a diferença na altura de plantas dos tratamentos com aplicação </w:t>
      </w:r>
      <w:r w:rsidR="005070CD" w:rsidRPr="005070CD">
        <w:rPr>
          <w:rFonts w:ascii="Times New Roman" w:hAnsi="Times New Roman" w:cs="Times New Roman"/>
          <w:sz w:val="24"/>
          <w:szCs w:val="24"/>
        </w:rPr>
        <w:t xml:space="preserve">do extrato de folhas (T2) e o tratamento sem aplicação (testemunha) (T1). </w:t>
      </w:r>
    </w:p>
    <w:p w:rsidR="005070CD" w:rsidRPr="005070CD" w:rsidRDefault="005070CD" w:rsidP="005070CD">
      <w:pPr>
        <w:spacing w:after="0" w:line="360" w:lineRule="auto"/>
        <w:ind w:firstLine="708"/>
        <w:jc w:val="both"/>
        <w:rPr>
          <w:rFonts w:ascii="Times New Roman" w:hAnsi="Times New Roman" w:cs="Times New Roman"/>
          <w:sz w:val="24"/>
          <w:szCs w:val="24"/>
        </w:rPr>
      </w:pPr>
    </w:p>
    <w:p w:rsidR="00B11BF9" w:rsidRDefault="005070CD" w:rsidP="00B11BF9">
      <w:pPr>
        <w:pStyle w:val="Legenda"/>
        <w:keepNext/>
        <w:spacing w:after="0"/>
        <w:jc w:val="both"/>
        <w:rPr>
          <w:rFonts w:ascii="Times New Roman" w:hAnsi="Times New Roman" w:cs="Times New Roman"/>
          <w:i w:val="0"/>
          <w:color w:val="auto"/>
          <w:sz w:val="22"/>
          <w:szCs w:val="22"/>
        </w:rPr>
      </w:pPr>
      <w:bookmarkStart w:id="9" w:name="_Toc529559453"/>
      <w:r w:rsidRPr="00B11BF9">
        <w:rPr>
          <w:rFonts w:ascii="Times New Roman" w:hAnsi="Times New Roman" w:cs="Times New Roman"/>
          <w:b/>
          <w:i w:val="0"/>
          <w:color w:val="auto"/>
          <w:sz w:val="22"/>
          <w:szCs w:val="22"/>
        </w:rPr>
        <w:t>Figura</w:t>
      </w:r>
      <w:r w:rsidR="00292C72">
        <w:rPr>
          <w:rFonts w:ascii="Times New Roman" w:hAnsi="Times New Roman" w:cs="Times New Roman"/>
          <w:b/>
          <w:i w:val="0"/>
          <w:color w:val="auto"/>
          <w:sz w:val="22"/>
          <w:szCs w:val="22"/>
        </w:rPr>
        <w:t xml:space="preserve"> </w:t>
      </w:r>
      <w:r w:rsidR="00A17D0E">
        <w:rPr>
          <w:rFonts w:ascii="Times New Roman" w:hAnsi="Times New Roman" w:cs="Times New Roman"/>
          <w:b/>
          <w:i w:val="0"/>
          <w:color w:val="auto"/>
          <w:sz w:val="22"/>
          <w:szCs w:val="22"/>
        </w:rPr>
        <w:t>5</w:t>
      </w:r>
      <w:r w:rsidRPr="00B11BF9">
        <w:rPr>
          <w:rFonts w:ascii="Times New Roman" w:hAnsi="Times New Roman" w:cs="Times New Roman"/>
          <w:i w:val="0"/>
          <w:color w:val="auto"/>
          <w:sz w:val="22"/>
          <w:szCs w:val="22"/>
        </w:rPr>
        <w:t xml:space="preserve">. Plantas do tratamento T2 com extrato de folhas de </w:t>
      </w:r>
      <w:proofErr w:type="spellStart"/>
      <w:r w:rsidRPr="00B11BF9">
        <w:rPr>
          <w:rFonts w:ascii="Times New Roman" w:hAnsi="Times New Roman" w:cs="Times New Roman"/>
          <w:color w:val="auto"/>
          <w:sz w:val="22"/>
          <w:szCs w:val="22"/>
        </w:rPr>
        <w:t>Tagetes</w:t>
      </w:r>
      <w:proofErr w:type="spellEnd"/>
      <w:r w:rsidRPr="00B11BF9">
        <w:rPr>
          <w:rFonts w:ascii="Times New Roman" w:hAnsi="Times New Roman" w:cs="Times New Roman"/>
          <w:color w:val="auto"/>
          <w:sz w:val="22"/>
          <w:szCs w:val="22"/>
        </w:rPr>
        <w:t xml:space="preserve"> </w:t>
      </w:r>
      <w:proofErr w:type="spellStart"/>
      <w:r w:rsidRPr="00B11BF9">
        <w:rPr>
          <w:rFonts w:ascii="Times New Roman" w:hAnsi="Times New Roman" w:cs="Times New Roman"/>
          <w:color w:val="auto"/>
          <w:sz w:val="22"/>
          <w:szCs w:val="22"/>
        </w:rPr>
        <w:t>patula</w:t>
      </w:r>
      <w:bookmarkEnd w:id="9"/>
      <w:proofErr w:type="spellEnd"/>
      <w:r w:rsidR="00B11BF9">
        <w:rPr>
          <w:rFonts w:ascii="Times New Roman" w:hAnsi="Times New Roman" w:cs="Times New Roman"/>
          <w:i w:val="0"/>
          <w:color w:val="auto"/>
          <w:sz w:val="22"/>
          <w:szCs w:val="22"/>
        </w:rPr>
        <w:t xml:space="preserve"> (à esquerda) e plantas do tratamento testemunha T1 (à direita).</w:t>
      </w:r>
    </w:p>
    <w:p w:rsidR="005070CD" w:rsidRDefault="005070CD" w:rsidP="00B11BF9">
      <w:pPr>
        <w:pStyle w:val="Legenda"/>
        <w:keepNext/>
        <w:spacing w:after="0"/>
        <w:jc w:val="both"/>
        <w:rPr>
          <w:rFonts w:ascii="Times New Roman" w:hAnsi="Times New Roman" w:cs="Times New Roman"/>
          <w:i w:val="0"/>
          <w:color w:val="auto"/>
          <w:sz w:val="22"/>
          <w:szCs w:val="22"/>
        </w:rPr>
      </w:pPr>
      <w:r w:rsidRPr="00B11BF9">
        <w:rPr>
          <w:rFonts w:ascii="Times New Roman" w:hAnsi="Times New Roman" w:cs="Times New Roman"/>
          <w:i w:val="0"/>
          <w:color w:val="auto"/>
          <w:sz w:val="22"/>
          <w:szCs w:val="22"/>
        </w:rPr>
        <w:t xml:space="preserve">Fonte: </w:t>
      </w:r>
      <w:proofErr w:type="spellStart"/>
      <w:r w:rsidRPr="00B11BF9">
        <w:rPr>
          <w:rFonts w:ascii="Times New Roman" w:hAnsi="Times New Roman" w:cs="Times New Roman"/>
          <w:i w:val="0"/>
          <w:color w:val="auto"/>
          <w:sz w:val="22"/>
          <w:szCs w:val="22"/>
        </w:rPr>
        <w:t>Uergs</w:t>
      </w:r>
      <w:proofErr w:type="spellEnd"/>
      <w:r w:rsidRPr="00B11BF9">
        <w:rPr>
          <w:rFonts w:ascii="Times New Roman" w:hAnsi="Times New Roman" w:cs="Times New Roman"/>
          <w:i w:val="0"/>
          <w:color w:val="auto"/>
          <w:sz w:val="22"/>
          <w:szCs w:val="22"/>
        </w:rPr>
        <w:t>, 2017 (Foto acervo pessoal da autora).</w:t>
      </w:r>
    </w:p>
    <w:p w:rsidR="00B11BF9" w:rsidRPr="00B11BF9" w:rsidRDefault="00B11BF9" w:rsidP="00B11BF9">
      <w:pPr>
        <w:rPr>
          <w:lang w:eastAsia="en-US"/>
        </w:rPr>
      </w:pPr>
    </w:p>
    <w:p w:rsidR="005070CD" w:rsidRDefault="005070CD" w:rsidP="00B11BF9">
      <w:pPr>
        <w:spacing w:after="0" w:line="360" w:lineRule="auto"/>
        <w:jc w:val="center"/>
        <w:rPr>
          <w:rFonts w:ascii="Arial" w:hAnsi="Arial" w:cs="Arial"/>
          <w:sz w:val="24"/>
          <w:szCs w:val="24"/>
        </w:rPr>
      </w:pPr>
      <w:r>
        <w:rPr>
          <w:rFonts w:ascii="Arial" w:hAnsi="Arial" w:cs="Arial"/>
          <w:noProof/>
          <w:sz w:val="24"/>
          <w:szCs w:val="24"/>
        </w:rPr>
        <w:drawing>
          <wp:inline distT="0" distB="0" distL="0" distR="0" wp14:anchorId="2F2AE4AA" wp14:editId="1B9312FE">
            <wp:extent cx="2449019" cy="2294068"/>
            <wp:effectExtent l="0" t="0" r="889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stemunha.jpg"/>
                    <pic:cNvPicPr/>
                  </pic:nvPicPr>
                  <pic:blipFill rotWithShape="1">
                    <a:blip r:embed="rId11" cstate="print">
                      <a:extLst>
                        <a:ext uri="{28A0092B-C50C-407E-A947-70E740481C1C}">
                          <a14:useLocalDpi xmlns:a14="http://schemas.microsoft.com/office/drawing/2010/main" val="0"/>
                        </a:ext>
                      </a:extLst>
                    </a:blip>
                    <a:srcRect t="19622" b="27689"/>
                    <a:stretch/>
                  </pic:blipFill>
                  <pic:spPr bwMode="auto">
                    <a:xfrm flipH="1">
                      <a:off x="0" y="0"/>
                      <a:ext cx="2474252" cy="2317705"/>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noProof/>
          <w:sz w:val="24"/>
          <w:szCs w:val="24"/>
        </w:rPr>
        <w:drawing>
          <wp:inline distT="0" distB="0" distL="0" distR="0" wp14:anchorId="1B1D61FB" wp14:editId="514496E0">
            <wp:extent cx="2255520" cy="2304415"/>
            <wp:effectExtent l="0" t="0" r="0" b="63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55520" cy="2304415"/>
                    </a:xfrm>
                    <a:prstGeom prst="rect">
                      <a:avLst/>
                    </a:prstGeom>
                    <a:noFill/>
                  </pic:spPr>
                </pic:pic>
              </a:graphicData>
            </a:graphic>
          </wp:inline>
        </w:drawing>
      </w:r>
    </w:p>
    <w:p w:rsidR="005070CD" w:rsidRDefault="005070CD" w:rsidP="005070CD">
      <w:pPr>
        <w:pStyle w:val="Corpodetexto2"/>
        <w:autoSpaceDE w:val="0"/>
        <w:autoSpaceDN w:val="0"/>
        <w:adjustRightInd w:val="0"/>
        <w:spacing w:after="0" w:line="360" w:lineRule="auto"/>
        <w:rPr>
          <w:rFonts w:ascii="Arial" w:hAnsi="Arial" w:cs="Arial"/>
          <w:szCs w:val="24"/>
        </w:rPr>
      </w:pPr>
    </w:p>
    <w:p w:rsidR="005070CD" w:rsidRPr="00114151" w:rsidRDefault="005070CD" w:rsidP="00114151">
      <w:pPr>
        <w:pStyle w:val="Corpodetexto2"/>
        <w:autoSpaceDE w:val="0"/>
        <w:autoSpaceDN w:val="0"/>
        <w:adjustRightInd w:val="0"/>
        <w:spacing w:after="0" w:line="360" w:lineRule="auto"/>
        <w:ind w:firstLine="709"/>
        <w:rPr>
          <w:rFonts w:eastAsiaTheme="minorEastAsia"/>
          <w:szCs w:val="24"/>
        </w:rPr>
      </w:pPr>
      <w:r w:rsidRPr="00114151">
        <w:rPr>
          <w:szCs w:val="24"/>
        </w:rPr>
        <w:t xml:space="preserve">Na pesquisa em questão, identificou-se uma possível relação entre a medida de altura das plantas e peso de matéria fresca da parte aérea com a aplicação dos extratos de folha e flor de </w:t>
      </w:r>
      <w:proofErr w:type="spellStart"/>
      <w:r w:rsidRPr="00114151">
        <w:rPr>
          <w:i/>
          <w:szCs w:val="24"/>
        </w:rPr>
        <w:t>Tagetes</w:t>
      </w:r>
      <w:proofErr w:type="spellEnd"/>
      <w:r w:rsidRPr="00114151">
        <w:rPr>
          <w:i/>
          <w:szCs w:val="24"/>
        </w:rPr>
        <w:t xml:space="preserve"> </w:t>
      </w:r>
      <w:proofErr w:type="spellStart"/>
      <w:r w:rsidRPr="00114151">
        <w:rPr>
          <w:i/>
          <w:szCs w:val="24"/>
        </w:rPr>
        <w:t>patula</w:t>
      </w:r>
      <w:proofErr w:type="spellEnd"/>
      <w:r w:rsidRPr="00114151">
        <w:rPr>
          <w:szCs w:val="24"/>
        </w:rPr>
        <w:t xml:space="preserve">, já que as plantas que receberam o tratamento obtiveram menor altura de plantas e menor peso de matéria fresca. </w:t>
      </w:r>
    </w:p>
    <w:p w:rsidR="005070CD" w:rsidRPr="00114151" w:rsidRDefault="005070CD" w:rsidP="005070CD">
      <w:pPr>
        <w:pStyle w:val="Corpodetexto2"/>
        <w:autoSpaceDE w:val="0"/>
        <w:autoSpaceDN w:val="0"/>
        <w:adjustRightInd w:val="0"/>
        <w:spacing w:after="0" w:line="360" w:lineRule="auto"/>
        <w:ind w:firstLine="709"/>
        <w:rPr>
          <w:rFonts w:eastAsiaTheme="minorEastAsia"/>
          <w:szCs w:val="24"/>
        </w:rPr>
      </w:pPr>
      <w:r w:rsidRPr="00114151">
        <w:rPr>
          <w:rFonts w:eastAsiaTheme="minorEastAsia"/>
          <w:szCs w:val="24"/>
        </w:rPr>
        <w:t xml:space="preserve">Goulart et al. (2016), testaram o efeito de extrato de </w:t>
      </w:r>
      <w:proofErr w:type="spellStart"/>
      <w:r w:rsidRPr="00114151">
        <w:rPr>
          <w:rFonts w:eastAsiaTheme="minorEastAsia"/>
          <w:i/>
          <w:szCs w:val="24"/>
        </w:rPr>
        <w:t>Tagetes</w:t>
      </w:r>
      <w:proofErr w:type="spellEnd"/>
      <w:r w:rsidRPr="00114151">
        <w:rPr>
          <w:rFonts w:eastAsiaTheme="minorEastAsia"/>
          <w:i/>
          <w:szCs w:val="24"/>
        </w:rPr>
        <w:t xml:space="preserve"> minuta</w:t>
      </w:r>
      <w:r w:rsidRPr="00114151">
        <w:rPr>
          <w:rFonts w:eastAsiaTheme="minorEastAsia"/>
          <w:szCs w:val="24"/>
        </w:rPr>
        <w:t xml:space="preserve"> no crescimento inicial de alface, onde as concentrações de 50, 75 e 100% da solução aplicada proporcionaram a queda na ocorrência de plântulas normais, com predomínio no aumento de plântulas anormais. O mesmo autor relata que o gênero </w:t>
      </w:r>
      <w:proofErr w:type="spellStart"/>
      <w:r w:rsidRPr="00114151">
        <w:rPr>
          <w:rFonts w:eastAsiaTheme="minorEastAsia"/>
          <w:i/>
          <w:szCs w:val="24"/>
        </w:rPr>
        <w:t>Tagetes</w:t>
      </w:r>
      <w:proofErr w:type="spellEnd"/>
      <w:r w:rsidRPr="00114151">
        <w:rPr>
          <w:rFonts w:eastAsiaTheme="minorEastAsia"/>
          <w:szCs w:val="24"/>
        </w:rPr>
        <w:t xml:space="preserve"> envolve vários exemplares da família das </w:t>
      </w:r>
      <w:proofErr w:type="spellStart"/>
      <w:r w:rsidRPr="00114151">
        <w:rPr>
          <w:rFonts w:eastAsiaTheme="minorEastAsia"/>
          <w:szCs w:val="24"/>
        </w:rPr>
        <w:t>Asteraceaes</w:t>
      </w:r>
      <w:proofErr w:type="spellEnd"/>
      <w:r w:rsidRPr="00114151">
        <w:rPr>
          <w:rFonts w:eastAsiaTheme="minorEastAsia"/>
          <w:szCs w:val="24"/>
        </w:rPr>
        <w:t xml:space="preserve">, onde várias foram investigadas sobre um possível efeito </w:t>
      </w:r>
      <w:proofErr w:type="spellStart"/>
      <w:r w:rsidRPr="00114151">
        <w:rPr>
          <w:rFonts w:eastAsiaTheme="minorEastAsia"/>
          <w:szCs w:val="24"/>
        </w:rPr>
        <w:t>alelopático</w:t>
      </w:r>
      <w:proofErr w:type="spellEnd"/>
      <w:r w:rsidRPr="00114151">
        <w:rPr>
          <w:rFonts w:eastAsiaTheme="minorEastAsia"/>
          <w:szCs w:val="24"/>
        </w:rPr>
        <w:t xml:space="preserve"> sobre espécies vegetais.</w:t>
      </w:r>
    </w:p>
    <w:p w:rsidR="005070CD" w:rsidRPr="00114151" w:rsidRDefault="005070CD" w:rsidP="005070CD">
      <w:pPr>
        <w:pStyle w:val="Corpodetexto2"/>
        <w:autoSpaceDE w:val="0"/>
        <w:autoSpaceDN w:val="0"/>
        <w:adjustRightInd w:val="0"/>
        <w:spacing w:after="0" w:line="360" w:lineRule="auto"/>
        <w:ind w:firstLine="709"/>
        <w:rPr>
          <w:rFonts w:eastAsiaTheme="minorEastAsia"/>
          <w:szCs w:val="24"/>
        </w:rPr>
      </w:pPr>
      <w:r w:rsidRPr="00114151">
        <w:rPr>
          <w:rFonts w:eastAsiaTheme="minorEastAsia"/>
          <w:szCs w:val="24"/>
        </w:rPr>
        <w:t xml:space="preserve">A </w:t>
      </w:r>
      <w:proofErr w:type="spellStart"/>
      <w:r w:rsidRPr="00114151">
        <w:rPr>
          <w:rFonts w:eastAsiaTheme="minorEastAsia"/>
          <w:szCs w:val="24"/>
        </w:rPr>
        <w:t>alelopatia</w:t>
      </w:r>
      <w:proofErr w:type="spellEnd"/>
      <w:r w:rsidRPr="00114151">
        <w:rPr>
          <w:rFonts w:eastAsiaTheme="minorEastAsia"/>
          <w:szCs w:val="24"/>
        </w:rPr>
        <w:t xml:space="preserve"> é descrita como um processo pelo qual produtos do metabolismo secundário de determinado vegetal são liberados, afetando a germinação e o desenvolvimento de folhas, hastes e produção de gemas vegetativas e reprodutivas (SOARES; VIEIRA, 2000).</w:t>
      </w:r>
    </w:p>
    <w:p w:rsidR="005070CD" w:rsidRDefault="005070CD" w:rsidP="005070CD">
      <w:pPr>
        <w:autoSpaceDE w:val="0"/>
        <w:autoSpaceDN w:val="0"/>
        <w:adjustRightInd w:val="0"/>
        <w:spacing w:after="0" w:line="360" w:lineRule="auto"/>
        <w:ind w:firstLine="708"/>
        <w:jc w:val="both"/>
        <w:rPr>
          <w:rFonts w:ascii="Times New Roman" w:hAnsi="Times New Roman" w:cs="Times New Roman"/>
          <w:sz w:val="24"/>
          <w:szCs w:val="24"/>
        </w:rPr>
      </w:pPr>
      <w:r w:rsidRPr="00114151">
        <w:rPr>
          <w:rFonts w:ascii="Times New Roman" w:hAnsi="Times New Roman" w:cs="Times New Roman"/>
          <w:sz w:val="24"/>
          <w:szCs w:val="24"/>
        </w:rPr>
        <w:lastRenderedPageBreak/>
        <w:t xml:space="preserve">Quanto à variável número de folhas totais, observou-se que o menor desempenho foi apresentado pelo tratamento T2 com aplicação do extrato de folhas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(13,31 folhas). Os resultados apresentados possivelmente refletem uma relação direta com os componentes químicos existentes nos extratos de flores e de folhas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realizados em laboratório (Tabelas 2 e 3).</w:t>
      </w:r>
      <w:r w:rsidR="000E2E80">
        <w:rPr>
          <w:rFonts w:ascii="Times New Roman" w:hAnsi="Times New Roman" w:cs="Times New Roman"/>
          <w:sz w:val="24"/>
          <w:szCs w:val="24"/>
        </w:rPr>
        <w:t xml:space="preserve"> Os resultados para número de folhas de couve avaliados no experimento concordam com </w:t>
      </w:r>
      <w:proofErr w:type="spellStart"/>
      <w:r w:rsidRPr="00114151">
        <w:rPr>
          <w:rFonts w:ascii="Times New Roman" w:hAnsi="Times New Roman" w:cs="Times New Roman"/>
          <w:sz w:val="24"/>
          <w:szCs w:val="24"/>
        </w:rPr>
        <w:t>Reigosa</w:t>
      </w:r>
      <w:proofErr w:type="spellEnd"/>
      <w:r w:rsidRPr="00114151">
        <w:rPr>
          <w:rFonts w:ascii="Times New Roman" w:hAnsi="Times New Roman" w:cs="Times New Roman"/>
          <w:sz w:val="24"/>
          <w:szCs w:val="24"/>
        </w:rPr>
        <w:t xml:space="preserve"> et al. (2006), </w:t>
      </w:r>
      <w:r w:rsidR="000E2E80">
        <w:rPr>
          <w:rFonts w:ascii="Times New Roman" w:hAnsi="Times New Roman" w:cs="Times New Roman"/>
          <w:sz w:val="24"/>
          <w:szCs w:val="24"/>
        </w:rPr>
        <w:t xml:space="preserve">que afirma que </w:t>
      </w:r>
      <w:r w:rsidRPr="00114151">
        <w:rPr>
          <w:rFonts w:ascii="Times New Roman" w:hAnsi="Times New Roman" w:cs="Times New Roman"/>
          <w:sz w:val="24"/>
          <w:szCs w:val="24"/>
        </w:rPr>
        <w:t xml:space="preserve">os efeitos ocasionados por elementos </w:t>
      </w:r>
      <w:proofErr w:type="spellStart"/>
      <w:r w:rsidRPr="00114151">
        <w:rPr>
          <w:rFonts w:ascii="Times New Roman" w:hAnsi="Times New Roman" w:cs="Times New Roman"/>
          <w:sz w:val="24"/>
          <w:szCs w:val="24"/>
        </w:rPr>
        <w:t>alelopático</w:t>
      </w:r>
      <w:proofErr w:type="spellEnd"/>
      <w:r w:rsidRPr="00114151">
        <w:rPr>
          <w:rFonts w:ascii="Times New Roman" w:hAnsi="Times New Roman" w:cs="Times New Roman"/>
          <w:sz w:val="24"/>
          <w:szCs w:val="24"/>
        </w:rPr>
        <w:t xml:space="preserve"> atuam sobre o crescimento do vegetal, na divisão celular, síntese orgânica, interações hormonais, absorção de nutrientes, inibição da síntese de proteínas, mudanças no metabolismo lipídico, abertura estomática, assimilação de CO</w:t>
      </w:r>
      <w:r w:rsidRPr="00114151">
        <w:rPr>
          <w:rFonts w:ascii="Times New Roman" w:hAnsi="Times New Roman" w:cs="Times New Roman"/>
          <w:sz w:val="24"/>
          <w:szCs w:val="24"/>
          <w:vertAlign w:val="subscript"/>
        </w:rPr>
        <w:t>2</w:t>
      </w:r>
      <w:r w:rsidRPr="00114151">
        <w:rPr>
          <w:rFonts w:ascii="Times New Roman" w:hAnsi="Times New Roman" w:cs="Times New Roman"/>
          <w:sz w:val="24"/>
          <w:szCs w:val="24"/>
        </w:rPr>
        <w:t xml:space="preserve"> e na fotossíntese, inibindo o transporte de elétrons e reduzindo o conteúdo de clorofila na planta.</w:t>
      </w:r>
      <w:r w:rsidR="000E2E80">
        <w:rPr>
          <w:rFonts w:ascii="Times New Roman" w:hAnsi="Times New Roman" w:cs="Times New Roman"/>
          <w:sz w:val="24"/>
          <w:szCs w:val="24"/>
        </w:rPr>
        <w:t xml:space="preserve"> </w:t>
      </w:r>
      <w:r w:rsidRPr="00114151">
        <w:rPr>
          <w:rFonts w:ascii="Times New Roman" w:hAnsi="Times New Roman" w:cs="Times New Roman"/>
          <w:sz w:val="24"/>
          <w:szCs w:val="24"/>
        </w:rPr>
        <w:t xml:space="preserve">Portanto, pode-se subentender que os </w:t>
      </w:r>
      <w:r w:rsidR="000E2E80">
        <w:rPr>
          <w:rFonts w:ascii="Times New Roman" w:hAnsi="Times New Roman" w:cs="Times New Roman"/>
          <w:sz w:val="24"/>
          <w:szCs w:val="24"/>
        </w:rPr>
        <w:t xml:space="preserve">teores dos </w:t>
      </w:r>
      <w:r w:rsidRPr="00114151">
        <w:rPr>
          <w:rFonts w:ascii="Times New Roman" w:hAnsi="Times New Roman" w:cs="Times New Roman"/>
          <w:sz w:val="24"/>
          <w:szCs w:val="24"/>
        </w:rPr>
        <w:t>compostos químicos encontrados no extrato de folhas (</w:t>
      </w:r>
      <w:r w:rsidR="000E2E80">
        <w:rPr>
          <w:rFonts w:ascii="Times New Roman" w:hAnsi="Times New Roman" w:cs="Times New Roman"/>
          <w:sz w:val="24"/>
          <w:szCs w:val="24"/>
        </w:rPr>
        <w:t xml:space="preserve">39,03% de </w:t>
      </w:r>
      <w:r w:rsidRPr="00114151">
        <w:rPr>
          <w:rFonts w:ascii="Times New Roman" w:hAnsi="Times New Roman" w:cs="Times New Roman"/>
          <w:sz w:val="24"/>
          <w:szCs w:val="24"/>
        </w:rPr>
        <w:t>α-</w:t>
      </w:r>
      <w:proofErr w:type="spellStart"/>
      <w:r w:rsidRPr="00114151">
        <w:rPr>
          <w:rFonts w:ascii="Times New Roman" w:hAnsi="Times New Roman" w:cs="Times New Roman"/>
          <w:sz w:val="24"/>
          <w:szCs w:val="24"/>
        </w:rPr>
        <w:t>terpinoleno</w:t>
      </w:r>
      <w:proofErr w:type="spellEnd"/>
      <w:r w:rsidRPr="00114151">
        <w:rPr>
          <w:rFonts w:ascii="Times New Roman" w:hAnsi="Times New Roman" w:cs="Times New Roman"/>
          <w:sz w:val="24"/>
          <w:szCs w:val="24"/>
        </w:rPr>
        <w:t xml:space="preserve">, </w:t>
      </w:r>
      <w:r w:rsidR="000E2E80">
        <w:rPr>
          <w:rFonts w:ascii="Times New Roman" w:hAnsi="Times New Roman" w:cs="Times New Roman"/>
          <w:sz w:val="24"/>
          <w:szCs w:val="24"/>
        </w:rPr>
        <w:t xml:space="preserve">12,03% de </w:t>
      </w:r>
      <w:r w:rsidRPr="00114151">
        <w:rPr>
          <w:rFonts w:ascii="Times New Roman" w:hAnsi="Times New Roman" w:cs="Times New Roman"/>
          <w:sz w:val="24"/>
          <w:szCs w:val="24"/>
        </w:rPr>
        <w:t>D-</w:t>
      </w:r>
      <w:proofErr w:type="spellStart"/>
      <w:r w:rsidRPr="00114151">
        <w:rPr>
          <w:rFonts w:ascii="Times New Roman" w:hAnsi="Times New Roman" w:cs="Times New Roman"/>
          <w:sz w:val="24"/>
          <w:szCs w:val="24"/>
        </w:rPr>
        <w:t>limoneno</w:t>
      </w:r>
      <w:proofErr w:type="spellEnd"/>
      <w:r w:rsidRPr="00114151">
        <w:rPr>
          <w:rFonts w:ascii="Times New Roman" w:hAnsi="Times New Roman" w:cs="Times New Roman"/>
          <w:sz w:val="24"/>
          <w:szCs w:val="24"/>
        </w:rPr>
        <w:t xml:space="preserve"> e </w:t>
      </w:r>
      <w:r w:rsidR="000E2E80">
        <w:rPr>
          <w:rFonts w:ascii="Times New Roman" w:hAnsi="Times New Roman" w:cs="Times New Roman"/>
          <w:sz w:val="24"/>
          <w:szCs w:val="24"/>
        </w:rPr>
        <w:t xml:space="preserve">7,44% de </w:t>
      </w:r>
      <w:proofErr w:type="spellStart"/>
      <w:r w:rsidRPr="00114151">
        <w:rPr>
          <w:rFonts w:ascii="Times New Roman" w:hAnsi="Times New Roman" w:cs="Times New Roman"/>
          <w:sz w:val="24"/>
          <w:szCs w:val="24"/>
        </w:rPr>
        <w:t>Cis-ocimeno</w:t>
      </w:r>
      <w:proofErr w:type="spellEnd"/>
      <w:r w:rsidRPr="00114151">
        <w:rPr>
          <w:rFonts w:ascii="Times New Roman" w:hAnsi="Times New Roman" w:cs="Times New Roman"/>
          <w:sz w:val="24"/>
          <w:szCs w:val="24"/>
        </w:rPr>
        <w:t>) causaram uma inibição da emissão de folhas de couve e, consequentemente, o peso de matéria fresca neste tratamento.</w:t>
      </w:r>
    </w:p>
    <w:p w:rsidR="005070CD" w:rsidRPr="00114151" w:rsidRDefault="005070CD" w:rsidP="005070CD">
      <w:pPr>
        <w:autoSpaceDE w:val="0"/>
        <w:autoSpaceDN w:val="0"/>
        <w:adjustRightInd w:val="0"/>
        <w:spacing w:after="0" w:line="360" w:lineRule="auto"/>
        <w:ind w:firstLine="708"/>
        <w:jc w:val="both"/>
        <w:rPr>
          <w:rFonts w:ascii="Times New Roman" w:hAnsi="Times New Roman" w:cs="Times New Roman"/>
          <w:color w:val="0070C0"/>
          <w:sz w:val="24"/>
          <w:szCs w:val="24"/>
        </w:rPr>
      </w:pPr>
      <w:r w:rsidRPr="00114151">
        <w:rPr>
          <w:rFonts w:ascii="Times New Roman" w:hAnsi="Times New Roman" w:cs="Times New Roman"/>
          <w:sz w:val="24"/>
          <w:szCs w:val="24"/>
        </w:rPr>
        <w:t xml:space="preserve">Conforme as condições do experimento, percebeu-se que o tratamento T4 (consórcio entre plantas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e couve) demonstrou um melhor desempenho do que os extratos de folha e de flor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para as variáveis altura de plantas e matéria fresca da parte aérea. Esses resultados possivelmente tenham relação com os compostos do grupo dos terpenos encontrados em folhas e flores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mesmo com apenas a presença da espécie vegetal no ambiente de cultivo, o que lhe confere a característica de planta </w:t>
      </w:r>
      <w:proofErr w:type="spellStart"/>
      <w:r w:rsidRPr="00114151">
        <w:rPr>
          <w:rFonts w:ascii="Times New Roman" w:hAnsi="Times New Roman" w:cs="Times New Roman"/>
          <w:sz w:val="24"/>
          <w:szCs w:val="24"/>
        </w:rPr>
        <w:t>bioativa</w:t>
      </w:r>
      <w:proofErr w:type="spellEnd"/>
      <w:r w:rsidRPr="00114151">
        <w:rPr>
          <w:rFonts w:ascii="Times New Roman" w:hAnsi="Times New Roman" w:cs="Times New Roman"/>
          <w:sz w:val="24"/>
          <w:szCs w:val="24"/>
        </w:rPr>
        <w:t>.</w:t>
      </w:r>
    </w:p>
    <w:p w:rsidR="005070CD" w:rsidRPr="00114151" w:rsidRDefault="005070CD" w:rsidP="005070CD">
      <w:pPr>
        <w:autoSpaceDE w:val="0"/>
        <w:autoSpaceDN w:val="0"/>
        <w:adjustRightInd w:val="0"/>
        <w:spacing w:after="0" w:line="360" w:lineRule="auto"/>
        <w:ind w:firstLine="708"/>
        <w:jc w:val="both"/>
        <w:rPr>
          <w:rFonts w:ascii="Times New Roman" w:hAnsi="Times New Roman" w:cs="Times New Roman"/>
          <w:sz w:val="24"/>
          <w:szCs w:val="24"/>
          <w:shd w:val="clear" w:color="auto" w:fill="FFFFFF"/>
        </w:rPr>
      </w:pPr>
      <w:proofErr w:type="spellStart"/>
      <w:r w:rsidRPr="00114151">
        <w:rPr>
          <w:rFonts w:ascii="Times New Roman" w:hAnsi="Times New Roman" w:cs="Times New Roman"/>
          <w:sz w:val="24"/>
          <w:szCs w:val="24"/>
          <w:shd w:val="clear" w:color="auto" w:fill="FFFFFF"/>
        </w:rPr>
        <w:t>Cestari</w:t>
      </w:r>
      <w:proofErr w:type="spellEnd"/>
      <w:r w:rsidRPr="00114151">
        <w:rPr>
          <w:rFonts w:ascii="Times New Roman" w:hAnsi="Times New Roman" w:cs="Times New Roman"/>
          <w:sz w:val="24"/>
          <w:szCs w:val="24"/>
          <w:shd w:val="clear" w:color="auto" w:fill="FFFFFF"/>
        </w:rPr>
        <w:t> </w:t>
      </w:r>
      <w:r w:rsidRPr="00114151">
        <w:rPr>
          <w:rFonts w:ascii="Times New Roman" w:hAnsi="Times New Roman" w:cs="Times New Roman"/>
          <w:iCs/>
          <w:sz w:val="24"/>
          <w:szCs w:val="24"/>
          <w:shd w:val="clear" w:color="auto" w:fill="FFFFFF"/>
        </w:rPr>
        <w:t>et al</w:t>
      </w:r>
      <w:r w:rsidRPr="00114151">
        <w:rPr>
          <w:rFonts w:ascii="Times New Roman" w:hAnsi="Times New Roman" w:cs="Times New Roman"/>
          <w:i/>
          <w:iCs/>
          <w:sz w:val="24"/>
          <w:szCs w:val="24"/>
          <w:shd w:val="clear" w:color="auto" w:fill="FFFFFF"/>
        </w:rPr>
        <w:t>.</w:t>
      </w:r>
      <w:r w:rsidRPr="00114151">
        <w:rPr>
          <w:rFonts w:ascii="Times New Roman" w:hAnsi="Times New Roman" w:cs="Times New Roman"/>
          <w:sz w:val="24"/>
          <w:szCs w:val="24"/>
          <w:shd w:val="clear" w:color="auto" w:fill="FFFFFF"/>
        </w:rPr>
        <w:t> (2004) citaram que plantas de </w:t>
      </w:r>
      <w:proofErr w:type="spellStart"/>
      <w:r w:rsidRPr="00114151">
        <w:rPr>
          <w:rFonts w:ascii="Times New Roman" w:hAnsi="Times New Roman" w:cs="Times New Roman"/>
          <w:i/>
          <w:iCs/>
          <w:sz w:val="24"/>
          <w:szCs w:val="24"/>
          <w:shd w:val="clear" w:color="auto" w:fill="FFFFFF"/>
        </w:rPr>
        <w:t>Tagetes</w:t>
      </w:r>
      <w:proofErr w:type="spellEnd"/>
      <w:r w:rsidRPr="00114151">
        <w:rPr>
          <w:rFonts w:ascii="Times New Roman" w:hAnsi="Times New Roman" w:cs="Times New Roman"/>
          <w:i/>
          <w:iCs/>
          <w:sz w:val="24"/>
          <w:szCs w:val="24"/>
          <w:shd w:val="clear" w:color="auto" w:fill="FFFFFF"/>
        </w:rPr>
        <w:t xml:space="preserve"> minuta </w:t>
      </w:r>
      <w:r w:rsidRPr="00114151">
        <w:rPr>
          <w:rFonts w:ascii="Times New Roman" w:hAnsi="Times New Roman" w:cs="Times New Roman"/>
          <w:sz w:val="24"/>
          <w:szCs w:val="24"/>
          <w:shd w:val="clear" w:color="auto" w:fill="FFFFFF"/>
        </w:rPr>
        <w:t xml:space="preserve">são ricas em compostos secundários, incluindo </w:t>
      </w:r>
      <w:proofErr w:type="spellStart"/>
      <w:r w:rsidRPr="00114151">
        <w:rPr>
          <w:rFonts w:ascii="Times New Roman" w:hAnsi="Times New Roman" w:cs="Times New Roman"/>
          <w:sz w:val="24"/>
          <w:szCs w:val="24"/>
          <w:shd w:val="clear" w:color="auto" w:fill="FFFFFF"/>
        </w:rPr>
        <w:t>monoterpenos</w:t>
      </w:r>
      <w:proofErr w:type="spellEnd"/>
      <w:r w:rsidRPr="00114151">
        <w:rPr>
          <w:rFonts w:ascii="Times New Roman" w:hAnsi="Times New Roman" w:cs="Times New Roman"/>
          <w:sz w:val="24"/>
          <w:szCs w:val="24"/>
          <w:shd w:val="clear" w:color="auto" w:fill="FFFFFF"/>
        </w:rPr>
        <w:t xml:space="preserve">, </w:t>
      </w:r>
      <w:proofErr w:type="spellStart"/>
      <w:r w:rsidRPr="00114151">
        <w:rPr>
          <w:rFonts w:ascii="Times New Roman" w:hAnsi="Times New Roman" w:cs="Times New Roman"/>
          <w:sz w:val="24"/>
          <w:szCs w:val="24"/>
          <w:shd w:val="clear" w:color="auto" w:fill="FFFFFF"/>
        </w:rPr>
        <w:t>sesquiterpenos</w:t>
      </w:r>
      <w:proofErr w:type="spellEnd"/>
      <w:r w:rsidRPr="00114151">
        <w:rPr>
          <w:rFonts w:ascii="Times New Roman" w:hAnsi="Times New Roman" w:cs="Times New Roman"/>
          <w:sz w:val="24"/>
          <w:szCs w:val="24"/>
          <w:shd w:val="clear" w:color="auto" w:fill="FFFFFF"/>
        </w:rPr>
        <w:t xml:space="preserve">, </w:t>
      </w:r>
      <w:proofErr w:type="spellStart"/>
      <w:r w:rsidRPr="00114151">
        <w:rPr>
          <w:rFonts w:ascii="Times New Roman" w:hAnsi="Times New Roman" w:cs="Times New Roman"/>
          <w:sz w:val="24"/>
          <w:szCs w:val="24"/>
          <w:shd w:val="clear" w:color="auto" w:fill="FFFFFF"/>
        </w:rPr>
        <w:t>flavonóides</w:t>
      </w:r>
      <w:proofErr w:type="spellEnd"/>
      <w:r w:rsidRPr="00114151">
        <w:rPr>
          <w:rFonts w:ascii="Times New Roman" w:hAnsi="Times New Roman" w:cs="Times New Roman"/>
          <w:sz w:val="24"/>
          <w:szCs w:val="24"/>
          <w:shd w:val="clear" w:color="auto" w:fill="FFFFFF"/>
        </w:rPr>
        <w:t xml:space="preserve"> e </w:t>
      </w:r>
      <w:proofErr w:type="spellStart"/>
      <w:r w:rsidRPr="00114151">
        <w:rPr>
          <w:rFonts w:ascii="Times New Roman" w:hAnsi="Times New Roman" w:cs="Times New Roman"/>
          <w:sz w:val="24"/>
          <w:szCs w:val="24"/>
          <w:shd w:val="clear" w:color="auto" w:fill="FFFFFF"/>
        </w:rPr>
        <w:t>tiofenes</w:t>
      </w:r>
      <w:proofErr w:type="spellEnd"/>
      <w:r w:rsidRPr="00114151">
        <w:rPr>
          <w:rFonts w:ascii="Times New Roman" w:hAnsi="Times New Roman" w:cs="Times New Roman"/>
          <w:sz w:val="24"/>
          <w:szCs w:val="24"/>
          <w:shd w:val="clear" w:color="auto" w:fill="FFFFFF"/>
        </w:rPr>
        <w:t>. Sagar </w:t>
      </w:r>
      <w:r w:rsidRPr="00114151">
        <w:rPr>
          <w:rFonts w:ascii="Times New Roman" w:hAnsi="Times New Roman" w:cs="Times New Roman"/>
          <w:iCs/>
          <w:sz w:val="24"/>
          <w:szCs w:val="24"/>
          <w:shd w:val="clear" w:color="auto" w:fill="FFFFFF"/>
        </w:rPr>
        <w:t>et al</w:t>
      </w:r>
      <w:r w:rsidRPr="00114151">
        <w:rPr>
          <w:rFonts w:ascii="Times New Roman" w:hAnsi="Times New Roman" w:cs="Times New Roman"/>
          <w:sz w:val="24"/>
          <w:szCs w:val="24"/>
          <w:shd w:val="clear" w:color="auto" w:fill="FFFFFF"/>
        </w:rPr>
        <w:t>. (2005) estudando a composição química do óleo essencial de </w:t>
      </w:r>
      <w:proofErr w:type="spellStart"/>
      <w:r w:rsidRPr="00114151">
        <w:rPr>
          <w:rFonts w:ascii="Times New Roman" w:hAnsi="Times New Roman" w:cs="Times New Roman"/>
          <w:i/>
          <w:iCs/>
          <w:sz w:val="24"/>
          <w:szCs w:val="24"/>
          <w:shd w:val="clear" w:color="auto" w:fill="FFFFFF"/>
        </w:rPr>
        <w:t>Tagetes</w:t>
      </w:r>
      <w:proofErr w:type="spellEnd"/>
      <w:r w:rsidRPr="00114151">
        <w:rPr>
          <w:rFonts w:ascii="Times New Roman" w:hAnsi="Times New Roman" w:cs="Times New Roman"/>
          <w:i/>
          <w:iCs/>
          <w:sz w:val="24"/>
          <w:szCs w:val="24"/>
          <w:shd w:val="clear" w:color="auto" w:fill="FFFFFF"/>
        </w:rPr>
        <w:t xml:space="preserve"> </w:t>
      </w:r>
      <w:proofErr w:type="spellStart"/>
      <w:r w:rsidRPr="00114151">
        <w:rPr>
          <w:rFonts w:ascii="Times New Roman" w:hAnsi="Times New Roman" w:cs="Times New Roman"/>
          <w:i/>
          <w:iCs/>
          <w:sz w:val="24"/>
          <w:szCs w:val="24"/>
          <w:shd w:val="clear" w:color="auto" w:fill="FFFFFF"/>
        </w:rPr>
        <w:t>patula</w:t>
      </w:r>
      <w:proofErr w:type="spellEnd"/>
      <w:r w:rsidRPr="00114151">
        <w:rPr>
          <w:rFonts w:ascii="Times New Roman" w:hAnsi="Times New Roman" w:cs="Times New Roman"/>
          <w:sz w:val="24"/>
          <w:szCs w:val="24"/>
          <w:shd w:val="clear" w:color="auto" w:fill="FFFFFF"/>
        </w:rPr>
        <w:t xml:space="preserve"> no norte da Índia, comentam que </w:t>
      </w:r>
      <w:proofErr w:type="spellStart"/>
      <w:r w:rsidRPr="00114151">
        <w:rPr>
          <w:rFonts w:ascii="Times New Roman" w:hAnsi="Times New Roman" w:cs="Times New Roman"/>
          <w:sz w:val="24"/>
          <w:szCs w:val="24"/>
          <w:shd w:val="clear" w:color="auto" w:fill="FFFFFF"/>
        </w:rPr>
        <w:t>limoneno</w:t>
      </w:r>
      <w:proofErr w:type="spellEnd"/>
      <w:r w:rsidRPr="00114151">
        <w:rPr>
          <w:rFonts w:ascii="Times New Roman" w:hAnsi="Times New Roman" w:cs="Times New Roman"/>
          <w:sz w:val="24"/>
          <w:szCs w:val="24"/>
          <w:shd w:val="clear" w:color="auto" w:fill="FFFFFF"/>
        </w:rPr>
        <w:t xml:space="preserve">, </w:t>
      </w:r>
      <w:proofErr w:type="spellStart"/>
      <w:r w:rsidRPr="00114151">
        <w:rPr>
          <w:rFonts w:ascii="Times New Roman" w:hAnsi="Times New Roman" w:cs="Times New Roman"/>
          <w:sz w:val="24"/>
          <w:szCs w:val="24"/>
          <w:shd w:val="clear" w:color="auto" w:fill="FFFFFF"/>
        </w:rPr>
        <w:t>terpinoleno</w:t>
      </w:r>
      <w:proofErr w:type="spellEnd"/>
      <w:r w:rsidRPr="00114151">
        <w:rPr>
          <w:rFonts w:ascii="Times New Roman" w:hAnsi="Times New Roman" w:cs="Times New Roman"/>
          <w:sz w:val="24"/>
          <w:szCs w:val="24"/>
          <w:shd w:val="clear" w:color="auto" w:fill="FFFFFF"/>
        </w:rPr>
        <w:t xml:space="preserve"> e </w:t>
      </w:r>
      <w:proofErr w:type="spellStart"/>
      <w:r w:rsidRPr="00114151">
        <w:rPr>
          <w:rFonts w:ascii="Times New Roman" w:hAnsi="Times New Roman" w:cs="Times New Roman"/>
          <w:sz w:val="24"/>
          <w:szCs w:val="24"/>
          <w:shd w:val="clear" w:color="auto" w:fill="FFFFFF"/>
        </w:rPr>
        <w:t>piperitone</w:t>
      </w:r>
      <w:proofErr w:type="spellEnd"/>
      <w:r w:rsidRPr="00114151">
        <w:rPr>
          <w:rFonts w:ascii="Times New Roman" w:hAnsi="Times New Roman" w:cs="Times New Roman"/>
          <w:sz w:val="24"/>
          <w:szCs w:val="24"/>
          <w:shd w:val="clear" w:color="auto" w:fill="FFFFFF"/>
        </w:rPr>
        <w:t xml:space="preserve"> foram os compostos majoritários, vindo a corroborar com os dados aqui apresentados. </w:t>
      </w:r>
    </w:p>
    <w:p w:rsidR="005070CD" w:rsidRPr="00114151" w:rsidRDefault="005070CD" w:rsidP="005070CD">
      <w:pPr>
        <w:autoSpaceDE w:val="0"/>
        <w:autoSpaceDN w:val="0"/>
        <w:adjustRightInd w:val="0"/>
        <w:spacing w:after="0" w:line="360" w:lineRule="auto"/>
        <w:ind w:firstLine="708"/>
        <w:jc w:val="both"/>
        <w:rPr>
          <w:rFonts w:ascii="Times New Roman" w:hAnsi="Times New Roman" w:cs="Times New Roman"/>
          <w:b/>
          <w:sz w:val="24"/>
          <w:szCs w:val="24"/>
        </w:rPr>
      </w:pPr>
      <w:r w:rsidRPr="00114151">
        <w:rPr>
          <w:rFonts w:ascii="Times New Roman" w:hAnsi="Times New Roman" w:cs="Times New Roman"/>
          <w:sz w:val="24"/>
          <w:szCs w:val="24"/>
        </w:rPr>
        <w:t>M</w:t>
      </w:r>
      <w:r w:rsidR="0055762F" w:rsidRPr="00114151">
        <w:rPr>
          <w:rFonts w:ascii="Times New Roman" w:hAnsi="Times New Roman" w:cs="Times New Roman"/>
          <w:sz w:val="24"/>
          <w:szCs w:val="24"/>
        </w:rPr>
        <w:t>aia</w:t>
      </w:r>
      <w:r w:rsidRPr="00114151">
        <w:rPr>
          <w:rFonts w:ascii="Times New Roman" w:hAnsi="Times New Roman" w:cs="Times New Roman"/>
          <w:sz w:val="24"/>
          <w:szCs w:val="24"/>
        </w:rPr>
        <w:t xml:space="preserve"> et al. (2008) estudando a produção de alface e cenoura em sistema solteiro e consorciado com manjericão (</w:t>
      </w:r>
      <w:proofErr w:type="spellStart"/>
      <w:r w:rsidRPr="00114151">
        <w:rPr>
          <w:rFonts w:ascii="Times New Roman" w:hAnsi="Times New Roman" w:cs="Times New Roman"/>
          <w:i/>
          <w:sz w:val="24"/>
          <w:szCs w:val="24"/>
        </w:rPr>
        <w:t>Ocimum</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basilicum</w:t>
      </w:r>
      <w:proofErr w:type="spellEnd"/>
      <w:r w:rsidRPr="00114151">
        <w:rPr>
          <w:rFonts w:ascii="Times New Roman" w:hAnsi="Times New Roman" w:cs="Times New Roman"/>
          <w:sz w:val="24"/>
          <w:szCs w:val="24"/>
        </w:rPr>
        <w:t>) e hortelã (</w:t>
      </w:r>
      <w:proofErr w:type="spellStart"/>
      <w:r w:rsidRPr="00114151">
        <w:rPr>
          <w:rFonts w:ascii="Times New Roman" w:hAnsi="Times New Roman" w:cs="Times New Roman"/>
          <w:i/>
          <w:sz w:val="24"/>
          <w:szCs w:val="24"/>
        </w:rPr>
        <w:t>Mentha</w:t>
      </w:r>
      <w:proofErr w:type="spellEnd"/>
      <w:r w:rsidRPr="00114151">
        <w:rPr>
          <w:rFonts w:ascii="Times New Roman" w:hAnsi="Times New Roman" w:cs="Times New Roman"/>
          <w:sz w:val="24"/>
          <w:szCs w:val="24"/>
        </w:rPr>
        <w:t xml:space="preserve"> sp.), observaram incremento na produção dos tratamentos em consórcio com estas plantas medicinais. M</w:t>
      </w:r>
      <w:r w:rsidR="0055762F" w:rsidRPr="00114151">
        <w:rPr>
          <w:rFonts w:ascii="Times New Roman" w:hAnsi="Times New Roman" w:cs="Times New Roman"/>
          <w:sz w:val="24"/>
          <w:szCs w:val="24"/>
        </w:rPr>
        <w:t>orais</w:t>
      </w:r>
      <w:r w:rsidRPr="00114151">
        <w:rPr>
          <w:rFonts w:ascii="Times New Roman" w:hAnsi="Times New Roman" w:cs="Times New Roman"/>
          <w:sz w:val="24"/>
          <w:szCs w:val="24"/>
        </w:rPr>
        <w:t xml:space="preserve"> (2012) estudando a composição química do óleo essencial de manjericão, observou que o </w:t>
      </w:r>
      <w:proofErr w:type="spellStart"/>
      <w:r w:rsidRPr="00114151">
        <w:rPr>
          <w:rFonts w:ascii="Times New Roman" w:hAnsi="Times New Roman" w:cs="Times New Roman"/>
          <w:sz w:val="24"/>
          <w:szCs w:val="24"/>
        </w:rPr>
        <w:t>linalol</w:t>
      </w:r>
      <w:proofErr w:type="spellEnd"/>
      <w:r w:rsidRPr="00114151">
        <w:rPr>
          <w:rFonts w:ascii="Times New Roman" w:hAnsi="Times New Roman" w:cs="Times New Roman"/>
          <w:sz w:val="24"/>
          <w:szCs w:val="24"/>
        </w:rPr>
        <w:t xml:space="preserve"> foi o composto majoritário, com percentual de 59%. N</w:t>
      </w:r>
      <w:r w:rsidR="0055762F" w:rsidRPr="00114151">
        <w:rPr>
          <w:rFonts w:ascii="Times New Roman" w:hAnsi="Times New Roman" w:cs="Times New Roman"/>
          <w:sz w:val="24"/>
          <w:szCs w:val="24"/>
        </w:rPr>
        <w:t>ilo</w:t>
      </w:r>
      <w:r w:rsidRPr="00114151">
        <w:rPr>
          <w:rFonts w:ascii="Times New Roman" w:hAnsi="Times New Roman" w:cs="Times New Roman"/>
          <w:sz w:val="24"/>
          <w:szCs w:val="24"/>
        </w:rPr>
        <w:t xml:space="preserve"> (2015) analisando a composição química da hortelã, observou que no óleo essencial, o principal constituinte foi o mentol. Ambos elementos encontrados pelos autores são terpenos, mesmo grupo químico dos principais compostos dos extratos de flores e folhas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(Tabelas 2 e 3), podendo estes compostos terem causado incremento na produção da couve, quando comparado com os tratamentos com pulverização dos extratos.</w:t>
      </w:r>
    </w:p>
    <w:p w:rsidR="005070CD" w:rsidRPr="00114151" w:rsidRDefault="005070CD" w:rsidP="00114151">
      <w:pPr>
        <w:autoSpaceDE w:val="0"/>
        <w:autoSpaceDN w:val="0"/>
        <w:adjustRightInd w:val="0"/>
        <w:spacing w:after="0" w:line="360" w:lineRule="auto"/>
        <w:ind w:firstLine="708"/>
        <w:jc w:val="both"/>
        <w:rPr>
          <w:rFonts w:ascii="Times New Roman" w:hAnsi="Times New Roman" w:cs="Times New Roman"/>
          <w:b/>
          <w:color w:val="0070C0"/>
          <w:sz w:val="24"/>
          <w:szCs w:val="24"/>
        </w:rPr>
      </w:pPr>
      <w:r w:rsidRPr="00114151">
        <w:rPr>
          <w:rFonts w:ascii="Times New Roman" w:hAnsi="Times New Roman" w:cs="Times New Roman"/>
          <w:sz w:val="24"/>
          <w:szCs w:val="24"/>
        </w:rPr>
        <w:t xml:space="preserve">Alguns agricultores utilizam plantas </w:t>
      </w:r>
      <w:proofErr w:type="spellStart"/>
      <w:r w:rsidRPr="00114151">
        <w:rPr>
          <w:rFonts w:ascii="Times New Roman" w:hAnsi="Times New Roman" w:cs="Times New Roman"/>
          <w:sz w:val="24"/>
          <w:szCs w:val="24"/>
        </w:rPr>
        <w:t>bioativas</w:t>
      </w:r>
      <w:proofErr w:type="spellEnd"/>
      <w:r w:rsidRPr="00114151">
        <w:rPr>
          <w:rFonts w:ascii="Times New Roman" w:hAnsi="Times New Roman" w:cs="Times New Roman"/>
          <w:sz w:val="24"/>
          <w:szCs w:val="24"/>
        </w:rPr>
        <w:t xml:space="preserve"> em consórcio com espécies hortícolas como uma estratégia para a produção orgânica de alimentos, substituindo a aplicação de extratos repelentes </w:t>
      </w:r>
      <w:r w:rsidRPr="00114151">
        <w:rPr>
          <w:rFonts w:ascii="Times New Roman" w:hAnsi="Times New Roman" w:cs="Times New Roman"/>
          <w:sz w:val="24"/>
          <w:szCs w:val="24"/>
        </w:rPr>
        <w:lastRenderedPageBreak/>
        <w:t xml:space="preserve">por plantas com poder </w:t>
      </w:r>
      <w:proofErr w:type="spellStart"/>
      <w:r w:rsidRPr="00114151">
        <w:rPr>
          <w:rFonts w:ascii="Times New Roman" w:hAnsi="Times New Roman" w:cs="Times New Roman"/>
          <w:sz w:val="24"/>
          <w:szCs w:val="24"/>
        </w:rPr>
        <w:t>alelopático</w:t>
      </w:r>
      <w:proofErr w:type="spellEnd"/>
      <w:r w:rsidRPr="00114151">
        <w:rPr>
          <w:rFonts w:ascii="Times New Roman" w:hAnsi="Times New Roman" w:cs="Times New Roman"/>
          <w:sz w:val="24"/>
          <w:szCs w:val="24"/>
        </w:rPr>
        <w:t xml:space="preserve">, como o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onde além de evitar a ocorrência de insetos, inibe-se o também aparecimento de nematoides do solo (SCHIEDECK, 2008).</w:t>
      </w: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rPr>
        <w:t xml:space="preserve">Na Tabela 4 estão representados os resultados das variáveis relacionadas à infestação de insetos, onde foi medido o número de folhas atacadas e os danos causados. </w:t>
      </w: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rPr>
        <w:t xml:space="preserve">Os sintomas de ataque de insetos ocorreram 68 dias após o transplante das mudas de couve para os canteiros definitivos. </w:t>
      </w:r>
    </w:p>
    <w:p w:rsidR="005070CD" w:rsidRDefault="005070CD" w:rsidP="005070CD">
      <w:pPr>
        <w:spacing w:after="0" w:line="360" w:lineRule="auto"/>
        <w:ind w:firstLine="709"/>
        <w:jc w:val="both"/>
        <w:rPr>
          <w:rFonts w:ascii="Arial" w:hAnsi="Arial" w:cs="Arial"/>
          <w:sz w:val="24"/>
          <w:szCs w:val="24"/>
        </w:rPr>
      </w:pPr>
    </w:p>
    <w:p w:rsidR="005070CD" w:rsidRPr="00292C72" w:rsidRDefault="005070CD" w:rsidP="00114151">
      <w:pPr>
        <w:pStyle w:val="Legenda"/>
        <w:keepNext/>
        <w:jc w:val="both"/>
        <w:rPr>
          <w:rFonts w:ascii="Times New Roman" w:hAnsi="Times New Roman" w:cs="Times New Roman"/>
          <w:i w:val="0"/>
          <w:color w:val="auto"/>
          <w:sz w:val="22"/>
          <w:szCs w:val="22"/>
        </w:rPr>
      </w:pPr>
      <w:bookmarkStart w:id="10" w:name="_Toc529559564"/>
      <w:r w:rsidRPr="00292C72">
        <w:rPr>
          <w:rFonts w:ascii="Times New Roman" w:hAnsi="Times New Roman" w:cs="Times New Roman"/>
          <w:b/>
          <w:i w:val="0"/>
          <w:color w:val="auto"/>
          <w:sz w:val="22"/>
          <w:szCs w:val="22"/>
        </w:rPr>
        <w:t xml:space="preserve">Tabela </w:t>
      </w:r>
      <w:r w:rsidRPr="00292C72">
        <w:rPr>
          <w:rFonts w:ascii="Times New Roman" w:hAnsi="Times New Roman" w:cs="Times New Roman"/>
          <w:b/>
          <w:i w:val="0"/>
          <w:color w:val="auto"/>
          <w:sz w:val="22"/>
          <w:szCs w:val="22"/>
        </w:rPr>
        <w:fldChar w:fldCharType="begin"/>
      </w:r>
      <w:r w:rsidRPr="00292C72">
        <w:rPr>
          <w:rFonts w:ascii="Times New Roman" w:hAnsi="Times New Roman" w:cs="Times New Roman"/>
          <w:b/>
          <w:i w:val="0"/>
          <w:color w:val="auto"/>
          <w:sz w:val="22"/>
          <w:szCs w:val="22"/>
        </w:rPr>
        <w:instrText xml:space="preserve"> SEQ Tabela \* ARABIC </w:instrText>
      </w:r>
      <w:r w:rsidRPr="00292C72">
        <w:rPr>
          <w:rFonts w:ascii="Times New Roman" w:hAnsi="Times New Roman" w:cs="Times New Roman"/>
          <w:b/>
          <w:i w:val="0"/>
          <w:color w:val="auto"/>
          <w:sz w:val="22"/>
          <w:szCs w:val="22"/>
        </w:rPr>
        <w:fldChar w:fldCharType="separate"/>
      </w:r>
      <w:r w:rsidRPr="00292C72">
        <w:rPr>
          <w:rFonts w:ascii="Times New Roman" w:hAnsi="Times New Roman" w:cs="Times New Roman"/>
          <w:b/>
          <w:i w:val="0"/>
          <w:noProof/>
          <w:color w:val="auto"/>
          <w:sz w:val="22"/>
          <w:szCs w:val="22"/>
        </w:rPr>
        <w:t>4</w:t>
      </w:r>
      <w:r w:rsidRPr="00292C72">
        <w:rPr>
          <w:rFonts w:ascii="Times New Roman" w:hAnsi="Times New Roman" w:cs="Times New Roman"/>
          <w:b/>
          <w:i w:val="0"/>
          <w:color w:val="auto"/>
          <w:sz w:val="22"/>
          <w:szCs w:val="22"/>
        </w:rPr>
        <w:fldChar w:fldCharType="end"/>
      </w:r>
      <w:r w:rsidR="00114151" w:rsidRPr="00292C72">
        <w:rPr>
          <w:rFonts w:ascii="Times New Roman" w:hAnsi="Times New Roman" w:cs="Times New Roman"/>
          <w:i w:val="0"/>
          <w:color w:val="auto"/>
          <w:sz w:val="22"/>
          <w:szCs w:val="22"/>
        </w:rPr>
        <w:t>.</w:t>
      </w:r>
      <w:r w:rsidRPr="00292C72">
        <w:rPr>
          <w:rFonts w:ascii="Times New Roman" w:hAnsi="Times New Roman" w:cs="Times New Roman"/>
          <w:i w:val="0"/>
          <w:color w:val="auto"/>
          <w:sz w:val="22"/>
          <w:szCs w:val="22"/>
        </w:rPr>
        <w:t xml:space="preserve"> Variáveis relacionadas à infestação de insetos analisadas no experimento: número de folhas atacadas e danos causados (%).</w:t>
      </w:r>
      <w:bookmarkEnd w:id="10"/>
      <w:r w:rsidR="00114151" w:rsidRPr="00292C72">
        <w:rPr>
          <w:rFonts w:ascii="Times New Roman" w:hAnsi="Times New Roman" w:cs="Times New Roman"/>
          <w:i w:val="0"/>
          <w:color w:val="auto"/>
          <w:sz w:val="22"/>
          <w:szCs w:val="22"/>
        </w:rPr>
        <w:t xml:space="preserve"> Santana do Livramento,</w:t>
      </w:r>
      <w:r w:rsidR="00292C72">
        <w:rPr>
          <w:rFonts w:ascii="Times New Roman" w:hAnsi="Times New Roman" w:cs="Times New Roman"/>
          <w:i w:val="0"/>
          <w:color w:val="auto"/>
          <w:sz w:val="22"/>
          <w:szCs w:val="22"/>
        </w:rPr>
        <w:t xml:space="preserve"> </w:t>
      </w:r>
      <w:proofErr w:type="spellStart"/>
      <w:r w:rsidR="00292C72">
        <w:rPr>
          <w:rFonts w:ascii="Times New Roman" w:hAnsi="Times New Roman" w:cs="Times New Roman"/>
          <w:i w:val="0"/>
          <w:color w:val="auto"/>
          <w:sz w:val="22"/>
          <w:szCs w:val="22"/>
        </w:rPr>
        <w:t>Uergs</w:t>
      </w:r>
      <w:proofErr w:type="spellEnd"/>
      <w:r w:rsidR="00292C72">
        <w:rPr>
          <w:rFonts w:ascii="Times New Roman" w:hAnsi="Times New Roman" w:cs="Times New Roman"/>
          <w:i w:val="0"/>
          <w:color w:val="auto"/>
          <w:sz w:val="22"/>
          <w:szCs w:val="22"/>
        </w:rPr>
        <w:t>,</w:t>
      </w:r>
      <w:r w:rsidR="00114151" w:rsidRPr="00292C72">
        <w:rPr>
          <w:rFonts w:ascii="Times New Roman" w:hAnsi="Times New Roman" w:cs="Times New Roman"/>
          <w:i w:val="0"/>
          <w:color w:val="auto"/>
          <w:sz w:val="22"/>
          <w:szCs w:val="22"/>
        </w:rPr>
        <w:t xml:space="preserve"> 2017.</w:t>
      </w:r>
    </w:p>
    <w:tbl>
      <w:tblPr>
        <w:tblW w:w="7371" w:type="dxa"/>
        <w:jc w:val="center"/>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Look w:val="01E0" w:firstRow="1" w:lastRow="1" w:firstColumn="1" w:lastColumn="1" w:noHBand="0" w:noVBand="0"/>
      </w:tblPr>
      <w:tblGrid>
        <w:gridCol w:w="2835"/>
        <w:gridCol w:w="2410"/>
        <w:gridCol w:w="2126"/>
      </w:tblGrid>
      <w:tr w:rsidR="005070CD" w:rsidRPr="00F7102A" w:rsidTr="00243BD6">
        <w:trPr>
          <w:trHeight w:val="869"/>
          <w:jc w:val="center"/>
        </w:trPr>
        <w:tc>
          <w:tcPr>
            <w:tcW w:w="2835" w:type="dxa"/>
            <w:tcBorders>
              <w:top w:val="single" w:sz="4" w:space="0" w:color="auto"/>
              <w:left w:val="nil"/>
              <w:bottom w:val="single" w:sz="4" w:space="0" w:color="auto"/>
              <w:right w:val="single" w:sz="4" w:space="0" w:color="auto"/>
            </w:tcBorders>
            <w:vAlign w:val="center"/>
          </w:tcPr>
          <w:p w:rsidR="005070CD" w:rsidRPr="00292C72" w:rsidRDefault="005070CD" w:rsidP="00243BD6">
            <w:pPr>
              <w:spacing w:after="0" w:line="360" w:lineRule="auto"/>
              <w:jc w:val="center"/>
              <w:rPr>
                <w:rFonts w:ascii="Times New Roman" w:hAnsi="Times New Roman" w:cs="Times New Roman"/>
                <w:b/>
                <w:sz w:val="24"/>
                <w:szCs w:val="24"/>
              </w:rPr>
            </w:pPr>
            <w:r w:rsidRPr="00292C72">
              <w:rPr>
                <w:rFonts w:ascii="Times New Roman" w:hAnsi="Times New Roman" w:cs="Times New Roman"/>
                <w:b/>
                <w:sz w:val="24"/>
                <w:szCs w:val="24"/>
              </w:rPr>
              <w:t>Tratamentos</w:t>
            </w:r>
          </w:p>
        </w:tc>
        <w:tc>
          <w:tcPr>
            <w:tcW w:w="2410" w:type="dxa"/>
            <w:tcBorders>
              <w:top w:val="single" w:sz="4" w:space="0" w:color="auto"/>
              <w:left w:val="single" w:sz="4" w:space="0" w:color="auto"/>
              <w:bottom w:val="single" w:sz="4" w:space="0" w:color="auto"/>
              <w:right w:val="single" w:sz="4" w:space="0" w:color="auto"/>
            </w:tcBorders>
            <w:vAlign w:val="center"/>
            <w:hideMark/>
          </w:tcPr>
          <w:p w:rsidR="005070CD" w:rsidRPr="00292C72" w:rsidRDefault="005070CD" w:rsidP="00243BD6">
            <w:pPr>
              <w:spacing w:after="0" w:line="360" w:lineRule="auto"/>
              <w:jc w:val="center"/>
              <w:rPr>
                <w:rFonts w:ascii="Times New Roman" w:hAnsi="Times New Roman" w:cs="Times New Roman"/>
                <w:b/>
                <w:sz w:val="24"/>
                <w:szCs w:val="24"/>
              </w:rPr>
            </w:pPr>
            <w:r w:rsidRPr="00292C72">
              <w:rPr>
                <w:rFonts w:ascii="Times New Roman" w:hAnsi="Times New Roman" w:cs="Times New Roman"/>
                <w:b/>
                <w:sz w:val="24"/>
                <w:szCs w:val="24"/>
              </w:rPr>
              <w:t>Número de folhas atacadas</w:t>
            </w:r>
          </w:p>
        </w:tc>
        <w:tc>
          <w:tcPr>
            <w:tcW w:w="2126" w:type="dxa"/>
            <w:tcBorders>
              <w:top w:val="single" w:sz="4" w:space="0" w:color="auto"/>
              <w:left w:val="single" w:sz="4" w:space="0" w:color="auto"/>
              <w:bottom w:val="single" w:sz="4" w:space="0" w:color="auto"/>
              <w:right w:val="nil"/>
            </w:tcBorders>
            <w:vAlign w:val="center"/>
          </w:tcPr>
          <w:p w:rsidR="005070CD" w:rsidRPr="00292C72" w:rsidRDefault="005070CD" w:rsidP="00243BD6">
            <w:pPr>
              <w:spacing w:after="0" w:line="360" w:lineRule="auto"/>
              <w:jc w:val="center"/>
              <w:rPr>
                <w:rFonts w:ascii="Times New Roman" w:hAnsi="Times New Roman" w:cs="Times New Roman"/>
                <w:b/>
                <w:sz w:val="24"/>
                <w:szCs w:val="24"/>
              </w:rPr>
            </w:pPr>
            <w:r w:rsidRPr="00292C72">
              <w:rPr>
                <w:rFonts w:ascii="Times New Roman" w:hAnsi="Times New Roman" w:cs="Times New Roman"/>
                <w:b/>
                <w:sz w:val="24"/>
                <w:szCs w:val="24"/>
              </w:rPr>
              <w:t>Danos causados (%)</w:t>
            </w:r>
          </w:p>
        </w:tc>
      </w:tr>
      <w:tr w:rsidR="005070CD" w:rsidRPr="00F7102A" w:rsidTr="00243BD6">
        <w:trPr>
          <w:trHeight w:val="244"/>
          <w:jc w:val="center"/>
        </w:trPr>
        <w:tc>
          <w:tcPr>
            <w:tcW w:w="2835" w:type="dxa"/>
            <w:tcBorders>
              <w:top w:val="single" w:sz="4" w:space="0" w:color="auto"/>
              <w:left w:val="nil"/>
              <w:bottom w:val="nil"/>
              <w:right w:val="single" w:sz="4" w:space="0" w:color="auto"/>
            </w:tcBorders>
            <w:hideMark/>
          </w:tcPr>
          <w:p w:rsidR="005070CD" w:rsidRPr="00292C72" w:rsidRDefault="005070CD" w:rsidP="00243BD6">
            <w:pPr>
              <w:spacing w:after="0" w:line="360" w:lineRule="auto"/>
              <w:rPr>
                <w:rFonts w:ascii="Times New Roman" w:hAnsi="Times New Roman" w:cs="Times New Roman"/>
                <w:b/>
                <w:sz w:val="24"/>
                <w:szCs w:val="24"/>
              </w:rPr>
            </w:pPr>
            <w:r w:rsidRPr="00292C72">
              <w:rPr>
                <w:rFonts w:ascii="Times New Roman" w:hAnsi="Times New Roman" w:cs="Times New Roman"/>
                <w:b/>
                <w:sz w:val="24"/>
                <w:szCs w:val="24"/>
              </w:rPr>
              <w:t>T1 - Testemunha</w:t>
            </w:r>
          </w:p>
        </w:tc>
        <w:tc>
          <w:tcPr>
            <w:tcW w:w="2410" w:type="dxa"/>
            <w:tcBorders>
              <w:top w:val="single" w:sz="4" w:space="0" w:color="auto"/>
              <w:left w:val="single" w:sz="4" w:space="0" w:color="auto"/>
              <w:bottom w:val="nil"/>
              <w:right w:val="single" w:sz="4" w:space="0" w:color="auto"/>
            </w:tcBorders>
            <w:vAlign w:val="center"/>
          </w:tcPr>
          <w:p w:rsidR="005070CD" w:rsidRPr="00292C72" w:rsidRDefault="00AE7860" w:rsidP="00243BD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6,38 a</w:t>
            </w:r>
          </w:p>
        </w:tc>
        <w:tc>
          <w:tcPr>
            <w:tcW w:w="2126" w:type="dxa"/>
            <w:tcBorders>
              <w:top w:val="single" w:sz="4" w:space="0" w:color="auto"/>
              <w:left w:val="single" w:sz="4" w:space="0" w:color="auto"/>
              <w:bottom w:val="nil"/>
              <w:right w:val="nil"/>
            </w:tcBorders>
            <w:vAlign w:val="center"/>
          </w:tcPr>
          <w:p w:rsidR="005070CD" w:rsidRPr="00292C72" w:rsidRDefault="005070CD" w:rsidP="00243BD6">
            <w:pPr>
              <w:spacing w:after="0" w:line="360" w:lineRule="auto"/>
              <w:jc w:val="center"/>
              <w:rPr>
                <w:rFonts w:ascii="Times New Roman" w:hAnsi="Times New Roman" w:cs="Times New Roman"/>
                <w:sz w:val="24"/>
                <w:szCs w:val="24"/>
              </w:rPr>
            </w:pPr>
            <w:r w:rsidRPr="00292C72">
              <w:rPr>
                <w:rFonts w:ascii="Times New Roman" w:hAnsi="Times New Roman" w:cs="Times New Roman"/>
                <w:sz w:val="24"/>
                <w:szCs w:val="24"/>
              </w:rPr>
              <w:t>22,50 a</w:t>
            </w:r>
          </w:p>
        </w:tc>
      </w:tr>
      <w:tr w:rsidR="005070CD" w:rsidRPr="00F7102A" w:rsidTr="00243BD6">
        <w:trPr>
          <w:trHeight w:val="269"/>
          <w:jc w:val="center"/>
        </w:trPr>
        <w:tc>
          <w:tcPr>
            <w:tcW w:w="2835" w:type="dxa"/>
            <w:tcBorders>
              <w:top w:val="nil"/>
              <w:left w:val="nil"/>
              <w:bottom w:val="nil"/>
              <w:right w:val="single" w:sz="4" w:space="0" w:color="auto"/>
            </w:tcBorders>
          </w:tcPr>
          <w:p w:rsidR="005070CD" w:rsidRPr="00292C72" w:rsidRDefault="005070CD" w:rsidP="00243BD6">
            <w:pPr>
              <w:spacing w:after="0" w:line="360" w:lineRule="auto"/>
              <w:rPr>
                <w:rFonts w:ascii="Times New Roman" w:hAnsi="Times New Roman" w:cs="Times New Roman"/>
                <w:b/>
                <w:sz w:val="24"/>
                <w:szCs w:val="24"/>
              </w:rPr>
            </w:pPr>
            <w:r w:rsidRPr="00292C72">
              <w:rPr>
                <w:rFonts w:ascii="Times New Roman" w:hAnsi="Times New Roman" w:cs="Times New Roman"/>
                <w:b/>
                <w:sz w:val="24"/>
                <w:szCs w:val="24"/>
              </w:rPr>
              <w:t>T2 - Extrato de folha</w:t>
            </w:r>
          </w:p>
        </w:tc>
        <w:tc>
          <w:tcPr>
            <w:tcW w:w="2410" w:type="dxa"/>
            <w:tcBorders>
              <w:top w:val="nil"/>
              <w:left w:val="single" w:sz="4" w:space="0" w:color="auto"/>
              <w:bottom w:val="nil"/>
              <w:right w:val="single" w:sz="4" w:space="0" w:color="auto"/>
            </w:tcBorders>
            <w:vAlign w:val="center"/>
          </w:tcPr>
          <w:p w:rsidR="005070CD" w:rsidRPr="00292C72" w:rsidRDefault="005070CD" w:rsidP="00243BD6">
            <w:pPr>
              <w:spacing w:after="0" w:line="360" w:lineRule="auto"/>
              <w:jc w:val="center"/>
              <w:rPr>
                <w:rFonts w:ascii="Times New Roman" w:hAnsi="Times New Roman" w:cs="Times New Roman"/>
                <w:sz w:val="24"/>
                <w:szCs w:val="24"/>
              </w:rPr>
            </w:pPr>
            <w:r w:rsidRPr="00292C72">
              <w:rPr>
                <w:rFonts w:ascii="Times New Roman" w:hAnsi="Times New Roman" w:cs="Times New Roman"/>
                <w:sz w:val="24"/>
                <w:szCs w:val="24"/>
              </w:rPr>
              <w:t>5,38 a</w:t>
            </w:r>
          </w:p>
        </w:tc>
        <w:tc>
          <w:tcPr>
            <w:tcW w:w="2126" w:type="dxa"/>
            <w:tcBorders>
              <w:top w:val="nil"/>
              <w:left w:val="single" w:sz="4" w:space="0" w:color="auto"/>
              <w:bottom w:val="nil"/>
              <w:right w:val="nil"/>
            </w:tcBorders>
            <w:vAlign w:val="center"/>
          </w:tcPr>
          <w:p w:rsidR="005070CD" w:rsidRPr="00292C72" w:rsidRDefault="005070CD" w:rsidP="00243BD6">
            <w:pPr>
              <w:spacing w:after="0" w:line="360" w:lineRule="auto"/>
              <w:jc w:val="center"/>
              <w:rPr>
                <w:rFonts w:ascii="Times New Roman" w:hAnsi="Times New Roman" w:cs="Times New Roman"/>
                <w:sz w:val="24"/>
                <w:szCs w:val="24"/>
              </w:rPr>
            </w:pPr>
            <w:r w:rsidRPr="00292C72">
              <w:rPr>
                <w:rFonts w:ascii="Times New Roman" w:hAnsi="Times New Roman" w:cs="Times New Roman"/>
                <w:sz w:val="24"/>
                <w:szCs w:val="24"/>
              </w:rPr>
              <w:t>23,00 a</w:t>
            </w:r>
          </w:p>
        </w:tc>
      </w:tr>
      <w:tr w:rsidR="005070CD" w:rsidRPr="00F7102A" w:rsidTr="00243BD6">
        <w:trPr>
          <w:trHeight w:val="269"/>
          <w:jc w:val="center"/>
        </w:trPr>
        <w:tc>
          <w:tcPr>
            <w:tcW w:w="2835" w:type="dxa"/>
            <w:tcBorders>
              <w:top w:val="nil"/>
              <w:left w:val="nil"/>
              <w:bottom w:val="nil"/>
              <w:right w:val="single" w:sz="4" w:space="0" w:color="auto"/>
            </w:tcBorders>
          </w:tcPr>
          <w:p w:rsidR="005070CD" w:rsidRPr="00292C72" w:rsidRDefault="005070CD" w:rsidP="00243BD6">
            <w:pPr>
              <w:spacing w:after="0" w:line="360" w:lineRule="auto"/>
              <w:rPr>
                <w:rFonts w:ascii="Times New Roman" w:hAnsi="Times New Roman" w:cs="Times New Roman"/>
                <w:b/>
                <w:sz w:val="24"/>
                <w:szCs w:val="24"/>
              </w:rPr>
            </w:pPr>
            <w:r w:rsidRPr="00292C72">
              <w:rPr>
                <w:rFonts w:ascii="Times New Roman" w:hAnsi="Times New Roman" w:cs="Times New Roman"/>
                <w:b/>
                <w:sz w:val="24"/>
                <w:szCs w:val="24"/>
              </w:rPr>
              <w:t>T3 - Extrato de flor</w:t>
            </w:r>
          </w:p>
        </w:tc>
        <w:tc>
          <w:tcPr>
            <w:tcW w:w="2410" w:type="dxa"/>
            <w:tcBorders>
              <w:top w:val="nil"/>
              <w:left w:val="single" w:sz="4" w:space="0" w:color="auto"/>
              <w:bottom w:val="nil"/>
              <w:right w:val="single" w:sz="4" w:space="0" w:color="auto"/>
            </w:tcBorders>
            <w:vAlign w:val="center"/>
          </w:tcPr>
          <w:p w:rsidR="005070CD" w:rsidRPr="00292C72" w:rsidRDefault="005070CD" w:rsidP="00243BD6">
            <w:pPr>
              <w:spacing w:after="0" w:line="360" w:lineRule="auto"/>
              <w:jc w:val="center"/>
              <w:rPr>
                <w:rFonts w:ascii="Times New Roman" w:hAnsi="Times New Roman" w:cs="Times New Roman"/>
                <w:sz w:val="24"/>
                <w:szCs w:val="24"/>
              </w:rPr>
            </w:pPr>
            <w:r w:rsidRPr="00292C72">
              <w:rPr>
                <w:rFonts w:ascii="Times New Roman" w:hAnsi="Times New Roman" w:cs="Times New Roman"/>
                <w:sz w:val="24"/>
                <w:szCs w:val="24"/>
              </w:rPr>
              <w:t>5,63 a</w:t>
            </w:r>
          </w:p>
        </w:tc>
        <w:tc>
          <w:tcPr>
            <w:tcW w:w="2126" w:type="dxa"/>
            <w:tcBorders>
              <w:top w:val="nil"/>
              <w:left w:val="single" w:sz="4" w:space="0" w:color="auto"/>
              <w:bottom w:val="nil"/>
              <w:right w:val="nil"/>
            </w:tcBorders>
            <w:vAlign w:val="center"/>
          </w:tcPr>
          <w:p w:rsidR="005070CD" w:rsidRPr="00292C72" w:rsidRDefault="005070CD" w:rsidP="00243BD6">
            <w:pPr>
              <w:spacing w:after="0" w:line="360" w:lineRule="auto"/>
              <w:jc w:val="center"/>
              <w:rPr>
                <w:rFonts w:ascii="Times New Roman" w:hAnsi="Times New Roman" w:cs="Times New Roman"/>
                <w:sz w:val="24"/>
                <w:szCs w:val="24"/>
              </w:rPr>
            </w:pPr>
            <w:r w:rsidRPr="00292C72">
              <w:rPr>
                <w:rFonts w:ascii="Times New Roman" w:hAnsi="Times New Roman" w:cs="Times New Roman"/>
                <w:sz w:val="24"/>
                <w:szCs w:val="24"/>
              </w:rPr>
              <w:t>23,00 a</w:t>
            </w:r>
          </w:p>
        </w:tc>
      </w:tr>
      <w:tr w:rsidR="005070CD" w:rsidRPr="00F7102A" w:rsidTr="00243BD6">
        <w:trPr>
          <w:trHeight w:val="269"/>
          <w:jc w:val="center"/>
        </w:trPr>
        <w:tc>
          <w:tcPr>
            <w:tcW w:w="2835" w:type="dxa"/>
            <w:tcBorders>
              <w:top w:val="nil"/>
              <w:left w:val="nil"/>
              <w:bottom w:val="single" w:sz="4" w:space="0" w:color="auto"/>
              <w:right w:val="single" w:sz="4" w:space="0" w:color="auto"/>
            </w:tcBorders>
            <w:hideMark/>
          </w:tcPr>
          <w:p w:rsidR="005070CD" w:rsidRPr="00292C72" w:rsidRDefault="005070CD" w:rsidP="00243BD6">
            <w:pPr>
              <w:spacing w:after="0" w:line="360" w:lineRule="auto"/>
              <w:rPr>
                <w:rFonts w:ascii="Times New Roman" w:hAnsi="Times New Roman" w:cs="Times New Roman"/>
                <w:b/>
                <w:sz w:val="24"/>
                <w:szCs w:val="24"/>
              </w:rPr>
            </w:pPr>
            <w:r w:rsidRPr="00292C72">
              <w:rPr>
                <w:rFonts w:ascii="Times New Roman" w:hAnsi="Times New Roman" w:cs="Times New Roman"/>
                <w:b/>
                <w:sz w:val="24"/>
                <w:szCs w:val="24"/>
              </w:rPr>
              <w:t>T4 - Consórcio</w:t>
            </w:r>
          </w:p>
        </w:tc>
        <w:tc>
          <w:tcPr>
            <w:tcW w:w="2410" w:type="dxa"/>
            <w:tcBorders>
              <w:top w:val="nil"/>
              <w:left w:val="single" w:sz="4" w:space="0" w:color="auto"/>
              <w:bottom w:val="single" w:sz="4" w:space="0" w:color="auto"/>
              <w:right w:val="single" w:sz="4" w:space="0" w:color="auto"/>
            </w:tcBorders>
            <w:vAlign w:val="center"/>
          </w:tcPr>
          <w:p w:rsidR="005070CD" w:rsidRPr="00292C72" w:rsidRDefault="005070CD" w:rsidP="00243BD6">
            <w:pPr>
              <w:spacing w:after="0" w:line="360" w:lineRule="auto"/>
              <w:jc w:val="center"/>
              <w:rPr>
                <w:rFonts w:ascii="Times New Roman" w:hAnsi="Times New Roman" w:cs="Times New Roman"/>
                <w:sz w:val="24"/>
                <w:szCs w:val="24"/>
              </w:rPr>
            </w:pPr>
            <w:r w:rsidRPr="00292C72">
              <w:rPr>
                <w:rFonts w:ascii="Times New Roman" w:hAnsi="Times New Roman" w:cs="Times New Roman"/>
                <w:sz w:val="24"/>
                <w:szCs w:val="24"/>
              </w:rPr>
              <w:t>5,50 a</w:t>
            </w:r>
          </w:p>
        </w:tc>
        <w:tc>
          <w:tcPr>
            <w:tcW w:w="2126" w:type="dxa"/>
            <w:tcBorders>
              <w:top w:val="nil"/>
              <w:left w:val="single" w:sz="4" w:space="0" w:color="auto"/>
              <w:bottom w:val="single" w:sz="4" w:space="0" w:color="auto"/>
              <w:right w:val="nil"/>
            </w:tcBorders>
            <w:vAlign w:val="center"/>
          </w:tcPr>
          <w:p w:rsidR="005070CD" w:rsidRPr="00292C72" w:rsidRDefault="005070CD" w:rsidP="00243BD6">
            <w:pPr>
              <w:spacing w:after="0" w:line="360" w:lineRule="auto"/>
              <w:jc w:val="center"/>
              <w:rPr>
                <w:rFonts w:ascii="Times New Roman" w:hAnsi="Times New Roman" w:cs="Times New Roman"/>
                <w:sz w:val="24"/>
                <w:szCs w:val="24"/>
              </w:rPr>
            </w:pPr>
            <w:r w:rsidRPr="00292C72">
              <w:rPr>
                <w:rFonts w:ascii="Times New Roman" w:hAnsi="Times New Roman" w:cs="Times New Roman"/>
                <w:sz w:val="24"/>
                <w:szCs w:val="24"/>
              </w:rPr>
              <w:t>19,38 a</w:t>
            </w:r>
          </w:p>
        </w:tc>
      </w:tr>
    </w:tbl>
    <w:p w:rsidR="005070CD" w:rsidRPr="00FA4CF4" w:rsidRDefault="005070CD" w:rsidP="00A17D0E">
      <w:pPr>
        <w:pStyle w:val="Corpodetexto2"/>
        <w:spacing w:after="0" w:line="240" w:lineRule="auto"/>
        <w:rPr>
          <w:rFonts w:ascii="Arial" w:hAnsi="Arial" w:cs="Arial"/>
        </w:rPr>
      </w:pPr>
      <w:r w:rsidRPr="00FA4CF4">
        <w:rPr>
          <w:rFonts w:ascii="Arial" w:hAnsi="Arial" w:cs="Arial"/>
          <w:vertAlign w:val="superscript"/>
        </w:rPr>
        <w:t xml:space="preserve">* </w:t>
      </w:r>
      <w:r w:rsidRPr="006A677B">
        <w:rPr>
          <w:szCs w:val="24"/>
        </w:rPr>
        <w:t xml:space="preserve">Médias seguidas pela mesma letra minúscula na coluna não diferem estatisticamente pelo teste de </w:t>
      </w:r>
      <w:proofErr w:type="spellStart"/>
      <w:r w:rsidRPr="006A677B">
        <w:rPr>
          <w:szCs w:val="24"/>
        </w:rPr>
        <w:t>Tukey</w:t>
      </w:r>
      <w:proofErr w:type="spellEnd"/>
      <w:r w:rsidRPr="006A677B">
        <w:rPr>
          <w:szCs w:val="24"/>
        </w:rPr>
        <w:t xml:space="preserve"> a 5% de probabilidade.</w:t>
      </w:r>
      <w:r w:rsidRPr="00FA4CF4">
        <w:rPr>
          <w:rFonts w:ascii="Arial" w:hAnsi="Arial" w:cs="Arial"/>
        </w:rPr>
        <w:t xml:space="preserve"> </w:t>
      </w:r>
    </w:p>
    <w:p w:rsidR="005070CD" w:rsidRDefault="005070CD" w:rsidP="00114151">
      <w:pPr>
        <w:spacing w:after="0" w:line="360" w:lineRule="auto"/>
        <w:jc w:val="both"/>
        <w:rPr>
          <w:rFonts w:ascii="Arial" w:hAnsi="Arial" w:cs="Arial"/>
          <w:color w:val="FF0000"/>
          <w:sz w:val="24"/>
          <w:szCs w:val="24"/>
        </w:rPr>
      </w:pP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rPr>
        <w:t xml:space="preserve">Não houve diferença estatística significativa para a variável número de folhas atacadas por insetos. Apesar dos valores para esta variável medida estarem muito semelhantes entre os tratamentos aplicados, percebe-se que o tratamento testemunha (T1) apresentou maior número de folhas atacadas por insetos (6,38 folhas atacadas), seguido pelo tratamento com aplicação de extrato de flor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(5,63 folhas atacadas). O tratamento que apresentou menor número de folhas atacadas, foi com aplicação de extrato de folha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(T2) com 5,38 folhas atacadas. </w:t>
      </w:r>
    </w:p>
    <w:p w:rsidR="005070CD" w:rsidRDefault="005070CD" w:rsidP="005070CD">
      <w:pPr>
        <w:spacing w:after="0" w:line="360" w:lineRule="auto"/>
        <w:ind w:firstLine="709"/>
        <w:jc w:val="both"/>
        <w:rPr>
          <w:rFonts w:ascii="Times New Roman" w:hAnsi="Times New Roman" w:cs="Times New Roman"/>
          <w:sz w:val="24"/>
          <w:szCs w:val="24"/>
          <w:shd w:val="clear" w:color="auto" w:fill="FFFFFF"/>
        </w:rPr>
      </w:pPr>
      <w:r w:rsidRPr="00114151">
        <w:rPr>
          <w:rFonts w:ascii="Times New Roman" w:hAnsi="Times New Roman" w:cs="Times New Roman"/>
          <w:sz w:val="24"/>
          <w:szCs w:val="24"/>
        </w:rPr>
        <w:t>Os resultados podem estar associados a pres</w:t>
      </w:r>
      <w:r w:rsidR="00916D47">
        <w:rPr>
          <w:rFonts w:ascii="Times New Roman" w:hAnsi="Times New Roman" w:cs="Times New Roman"/>
          <w:sz w:val="24"/>
          <w:szCs w:val="24"/>
        </w:rPr>
        <w:t xml:space="preserve">ença do elemento </w:t>
      </w:r>
      <w:proofErr w:type="spellStart"/>
      <w:r w:rsidR="00916D47">
        <w:rPr>
          <w:rFonts w:ascii="Times New Roman" w:hAnsi="Times New Roman" w:cs="Times New Roman"/>
          <w:sz w:val="24"/>
          <w:szCs w:val="24"/>
        </w:rPr>
        <w:t>cariofileno</w:t>
      </w:r>
      <w:proofErr w:type="spellEnd"/>
      <w:r w:rsidR="00916D47">
        <w:rPr>
          <w:rFonts w:ascii="Times New Roman" w:hAnsi="Times New Roman" w:cs="Times New Roman"/>
          <w:sz w:val="24"/>
          <w:szCs w:val="24"/>
        </w:rPr>
        <w:t xml:space="preserve"> (21</w:t>
      </w:r>
      <w:r w:rsidRPr="00114151">
        <w:rPr>
          <w:rFonts w:ascii="Times New Roman" w:hAnsi="Times New Roman" w:cs="Times New Roman"/>
          <w:sz w:val="24"/>
          <w:szCs w:val="24"/>
        </w:rPr>
        <w:t xml:space="preserve">,50%), no extrato de flores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(Tabela 2). O </w:t>
      </w:r>
      <w:proofErr w:type="spellStart"/>
      <w:r w:rsidRPr="00114151">
        <w:rPr>
          <w:rFonts w:ascii="Times New Roman" w:hAnsi="Times New Roman" w:cs="Times New Roman"/>
          <w:sz w:val="24"/>
          <w:szCs w:val="24"/>
        </w:rPr>
        <w:t>cariofileno</w:t>
      </w:r>
      <w:proofErr w:type="spellEnd"/>
      <w:r w:rsidRPr="00114151">
        <w:rPr>
          <w:rFonts w:ascii="Times New Roman" w:hAnsi="Times New Roman" w:cs="Times New Roman"/>
          <w:sz w:val="24"/>
          <w:szCs w:val="24"/>
        </w:rPr>
        <w:t xml:space="preserve"> é um</w:t>
      </w:r>
      <w:r w:rsidRPr="00114151">
        <w:rPr>
          <w:rFonts w:ascii="Times New Roman" w:hAnsi="Times New Roman" w:cs="Times New Roman"/>
          <w:sz w:val="24"/>
          <w:szCs w:val="24"/>
          <w:shd w:val="clear" w:color="auto" w:fill="FFFFFF"/>
        </w:rPr>
        <w:t xml:space="preserve"> </w:t>
      </w:r>
      <w:proofErr w:type="spellStart"/>
      <w:r w:rsidRPr="00114151">
        <w:rPr>
          <w:rFonts w:ascii="Times New Roman" w:hAnsi="Times New Roman" w:cs="Times New Roman"/>
          <w:sz w:val="24"/>
          <w:szCs w:val="24"/>
          <w:shd w:val="clear" w:color="auto" w:fill="FFFFFF"/>
        </w:rPr>
        <w:t>sesquiterpeno</w:t>
      </w:r>
      <w:proofErr w:type="spellEnd"/>
      <w:r w:rsidRPr="00114151">
        <w:rPr>
          <w:rFonts w:ascii="Times New Roman" w:hAnsi="Times New Roman" w:cs="Times New Roman"/>
          <w:sz w:val="24"/>
          <w:szCs w:val="24"/>
          <w:shd w:val="clear" w:color="auto" w:fill="FFFFFF"/>
        </w:rPr>
        <w:t xml:space="preserve"> encontrado em óleos essenciais de várias plantas, sendo muito utilizado nas regiões Norte e Nordeste do Brasil, como propósito de minimizar danos provocados por animais herbívoros ou por patógenos (RASMANN, 2005). Este elemento apresenta um odor amadeirado e picante característico, o que tem feito com que seja utilizado em alguns alimentos e bebidas para conferir sabor cítrico (OPDYKE, 1973). </w:t>
      </w: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rPr>
        <w:t xml:space="preserve">Estudos realizados por Richter (2011), observaram a atividade atrativa dos extratos aquosos </w:t>
      </w:r>
      <w:r w:rsidRPr="00114151">
        <w:rPr>
          <w:rFonts w:ascii="Times New Roman" w:hAnsi="Times New Roman" w:cs="Times New Roman"/>
          <w:i/>
          <w:sz w:val="24"/>
          <w:szCs w:val="24"/>
        </w:rPr>
        <w:t xml:space="preserve">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minuta</w:t>
      </w:r>
      <w:r w:rsidRPr="00114151">
        <w:rPr>
          <w:rFonts w:ascii="Times New Roman" w:hAnsi="Times New Roman" w:cs="Times New Roman"/>
          <w:sz w:val="24"/>
          <w:szCs w:val="24"/>
        </w:rPr>
        <w:t xml:space="preserve"> para insetos parasitoides,</w:t>
      </w:r>
      <w:r w:rsidRPr="00114151">
        <w:rPr>
          <w:rFonts w:ascii="Times New Roman" w:hAnsi="Times New Roman" w:cs="Times New Roman"/>
          <w:color w:val="FF0000"/>
          <w:sz w:val="24"/>
          <w:szCs w:val="24"/>
        </w:rPr>
        <w:t xml:space="preserve"> </w:t>
      </w:r>
      <w:r w:rsidRPr="00114151">
        <w:rPr>
          <w:rFonts w:ascii="Times New Roman" w:hAnsi="Times New Roman" w:cs="Times New Roman"/>
          <w:sz w:val="24"/>
          <w:szCs w:val="24"/>
        </w:rPr>
        <w:t xml:space="preserve">como o </w:t>
      </w:r>
      <w:r w:rsidRPr="00114151">
        <w:rPr>
          <w:rFonts w:ascii="Times New Roman" w:eastAsia="Times New Roman" w:hAnsi="Times New Roman" w:cs="Times New Roman"/>
          <w:i/>
          <w:sz w:val="24"/>
          <w:szCs w:val="24"/>
          <w:lang w:val="pt-PT"/>
        </w:rPr>
        <w:t>Aphelinus hordei</w:t>
      </w:r>
      <w:r w:rsidRPr="00114151">
        <w:rPr>
          <w:rFonts w:ascii="Times New Roman" w:hAnsi="Times New Roman" w:cs="Times New Roman"/>
          <w:sz w:val="24"/>
          <w:szCs w:val="24"/>
        </w:rPr>
        <w:t xml:space="preserve"> </w:t>
      </w:r>
      <w:r w:rsidRPr="00114151">
        <w:rPr>
          <w:rFonts w:ascii="Times New Roman" w:eastAsia="Times New Roman" w:hAnsi="Times New Roman" w:cs="Times New Roman"/>
          <w:sz w:val="24"/>
          <w:szCs w:val="24"/>
          <w:lang w:val="pt-PT"/>
        </w:rPr>
        <w:t xml:space="preserve">e </w:t>
      </w:r>
      <w:r w:rsidRPr="00114151">
        <w:rPr>
          <w:rFonts w:ascii="Times New Roman" w:eastAsia="Times New Roman" w:hAnsi="Times New Roman" w:cs="Times New Roman"/>
          <w:i/>
          <w:sz w:val="24"/>
          <w:szCs w:val="24"/>
          <w:lang w:val="pt-PT"/>
        </w:rPr>
        <w:t>Diaeretiella rapae</w:t>
      </w:r>
      <w:r w:rsidRPr="00114151">
        <w:rPr>
          <w:rFonts w:ascii="Times New Roman" w:hAnsi="Times New Roman" w:cs="Times New Roman"/>
          <w:sz w:val="24"/>
          <w:szCs w:val="24"/>
        </w:rPr>
        <w:t xml:space="preserve">, recomendando os extratos da planta como alternativa ao controle de afídeos em </w:t>
      </w:r>
      <w:r w:rsidRPr="00114151">
        <w:rPr>
          <w:rFonts w:ascii="Times New Roman" w:hAnsi="Times New Roman" w:cs="Times New Roman"/>
          <w:i/>
          <w:sz w:val="24"/>
          <w:szCs w:val="24"/>
        </w:rPr>
        <w:t>Avena sativa</w:t>
      </w:r>
      <w:r w:rsidRPr="00114151">
        <w:rPr>
          <w:rFonts w:ascii="Times New Roman" w:hAnsi="Times New Roman" w:cs="Times New Roman"/>
          <w:sz w:val="24"/>
          <w:szCs w:val="24"/>
        </w:rPr>
        <w:t xml:space="preserve"> e </w:t>
      </w:r>
      <w:proofErr w:type="spellStart"/>
      <w:r w:rsidRPr="00114151">
        <w:rPr>
          <w:rFonts w:ascii="Times New Roman" w:hAnsi="Times New Roman" w:cs="Times New Roman"/>
          <w:i/>
          <w:sz w:val="24"/>
          <w:szCs w:val="24"/>
        </w:rPr>
        <w:t>Triticum</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vulgare</w:t>
      </w:r>
      <w:proofErr w:type="spellEnd"/>
      <w:r w:rsidRPr="00114151">
        <w:rPr>
          <w:rFonts w:ascii="Times New Roman" w:hAnsi="Times New Roman" w:cs="Times New Roman"/>
          <w:sz w:val="24"/>
          <w:szCs w:val="24"/>
        </w:rPr>
        <w:t xml:space="preserve"> na África do Sul. </w:t>
      </w: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rPr>
        <w:t xml:space="preserve">Peres et al. (2009), avaliando a ação atrativa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sobre insetos </w:t>
      </w:r>
      <w:proofErr w:type="spellStart"/>
      <w:r w:rsidRPr="00114151">
        <w:rPr>
          <w:rFonts w:ascii="Times New Roman" w:hAnsi="Times New Roman" w:cs="Times New Roman"/>
          <w:sz w:val="24"/>
          <w:szCs w:val="24"/>
        </w:rPr>
        <w:t>tripes</w:t>
      </w:r>
      <w:proofErr w:type="spellEnd"/>
      <w:r w:rsidRPr="00114151">
        <w:rPr>
          <w:rFonts w:ascii="Times New Roman" w:hAnsi="Times New Roman" w:cs="Times New Roman"/>
          <w:sz w:val="24"/>
          <w:szCs w:val="24"/>
        </w:rPr>
        <w:t xml:space="preserve"> (</w:t>
      </w:r>
      <w:proofErr w:type="spellStart"/>
      <w:r w:rsidRPr="00114151">
        <w:rPr>
          <w:rFonts w:ascii="Times New Roman" w:hAnsi="Times New Roman" w:cs="Times New Roman"/>
          <w:i/>
          <w:sz w:val="24"/>
          <w:szCs w:val="24"/>
        </w:rPr>
        <w:t>Thysanoptera</w:t>
      </w:r>
      <w:proofErr w:type="spellEnd"/>
      <w:r w:rsidRPr="00114151">
        <w:rPr>
          <w:rFonts w:ascii="Times New Roman" w:hAnsi="Times New Roman" w:cs="Times New Roman"/>
          <w:sz w:val="24"/>
          <w:szCs w:val="24"/>
        </w:rPr>
        <w:t xml:space="preserve">) em cultivo protegido de melão, verificou que as plantas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podem </w:t>
      </w:r>
      <w:r w:rsidRPr="00114151">
        <w:rPr>
          <w:rFonts w:ascii="Times New Roman" w:hAnsi="Times New Roman" w:cs="Times New Roman"/>
          <w:sz w:val="24"/>
          <w:szCs w:val="24"/>
        </w:rPr>
        <w:lastRenderedPageBreak/>
        <w:t xml:space="preserve">abrigar uma densidade elevada de </w:t>
      </w:r>
      <w:proofErr w:type="spellStart"/>
      <w:r w:rsidRPr="00114151">
        <w:rPr>
          <w:rFonts w:ascii="Times New Roman" w:hAnsi="Times New Roman" w:cs="Times New Roman"/>
          <w:sz w:val="24"/>
          <w:szCs w:val="24"/>
        </w:rPr>
        <w:t>tripes</w:t>
      </w:r>
      <w:proofErr w:type="spellEnd"/>
      <w:r w:rsidRPr="00114151">
        <w:rPr>
          <w:rFonts w:ascii="Times New Roman" w:hAnsi="Times New Roman" w:cs="Times New Roman"/>
          <w:sz w:val="24"/>
          <w:szCs w:val="24"/>
        </w:rPr>
        <w:t xml:space="preserve">, podendo funcionar como um reservatório de alimento alternativo para predadores e parasitoides. </w:t>
      </w: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rPr>
        <w:t>Canuto et al. (2009) analisando os componentes químicos de manga, constataram que estas frutas quanto mais próximas do ponto de maturação apresentaram maiores teores de α–</w:t>
      </w:r>
      <w:proofErr w:type="spellStart"/>
      <w:r w:rsidRPr="00114151">
        <w:rPr>
          <w:rFonts w:ascii="Times New Roman" w:hAnsi="Times New Roman" w:cs="Times New Roman"/>
          <w:sz w:val="24"/>
          <w:szCs w:val="24"/>
        </w:rPr>
        <w:t>terpinoleno</w:t>
      </w:r>
      <w:proofErr w:type="spellEnd"/>
      <w:r w:rsidRPr="00114151">
        <w:rPr>
          <w:rFonts w:ascii="Times New Roman" w:hAnsi="Times New Roman" w:cs="Times New Roman"/>
          <w:sz w:val="24"/>
          <w:szCs w:val="24"/>
        </w:rPr>
        <w:t xml:space="preserve"> (10,25%), este mesmo elemento foi encontrado nesta pesquisa, com concentração de 39,03%, no extrato de folhas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(Tabela 3), podendo estar relacionado com a atratividade dos insetos.</w:t>
      </w: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rPr>
        <w:t xml:space="preserve">Estes estudos acima citados podem ter relação com a maior incidência de danos nas folhas de couve nos tratamentos com aplicação dos extratos de folhas e flores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onde mesmo não diferindo estatisticamente, percebe-se que há um leve aumento dos danos nas plantas com pulverização dos extratos (Tabela 4), podendo estar relacionado a atratividade relatada em outras pesquisas.</w:t>
      </w:r>
    </w:p>
    <w:p w:rsidR="005070CD" w:rsidRPr="00114151" w:rsidRDefault="005070CD" w:rsidP="005070CD">
      <w:pPr>
        <w:spacing w:after="0" w:line="360" w:lineRule="auto"/>
        <w:ind w:firstLine="709"/>
        <w:jc w:val="both"/>
        <w:rPr>
          <w:rFonts w:ascii="Times New Roman" w:hAnsi="Times New Roman" w:cs="Times New Roman"/>
          <w:iCs/>
          <w:color w:val="0070C0"/>
          <w:sz w:val="24"/>
          <w:szCs w:val="24"/>
        </w:rPr>
      </w:pPr>
      <w:r w:rsidRPr="00114151">
        <w:rPr>
          <w:rFonts w:ascii="Times New Roman" w:hAnsi="Times New Roman" w:cs="Times New Roman"/>
          <w:sz w:val="24"/>
          <w:szCs w:val="24"/>
        </w:rPr>
        <w:t xml:space="preserve">Todavia, resultados diferentes foram encontrados por </w:t>
      </w:r>
      <w:proofErr w:type="spellStart"/>
      <w:r w:rsidRPr="00114151">
        <w:rPr>
          <w:rFonts w:ascii="Times New Roman" w:hAnsi="Times New Roman" w:cs="Times New Roman"/>
          <w:sz w:val="24"/>
          <w:szCs w:val="24"/>
        </w:rPr>
        <w:t>Tomova</w:t>
      </w:r>
      <w:proofErr w:type="spellEnd"/>
      <w:r w:rsidRPr="00114151">
        <w:rPr>
          <w:rFonts w:ascii="Times New Roman" w:hAnsi="Times New Roman" w:cs="Times New Roman"/>
          <w:sz w:val="24"/>
          <w:szCs w:val="24"/>
        </w:rPr>
        <w:t xml:space="preserve"> et al. (2005), que ao avaliarem o efeito do óleo essencial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minuta</w:t>
      </w:r>
      <w:r w:rsidRPr="00114151">
        <w:rPr>
          <w:rFonts w:ascii="Times New Roman" w:hAnsi="Times New Roman" w:cs="Times New Roman"/>
          <w:sz w:val="24"/>
          <w:szCs w:val="24"/>
        </w:rPr>
        <w:t xml:space="preserve"> na sobrevivência dos afídeos da espécie </w:t>
      </w:r>
      <w:proofErr w:type="spellStart"/>
      <w:r w:rsidRPr="00114151">
        <w:rPr>
          <w:rFonts w:ascii="Times New Roman" w:hAnsi="Times New Roman" w:cs="Times New Roman"/>
          <w:i/>
          <w:sz w:val="24"/>
          <w:szCs w:val="24"/>
        </w:rPr>
        <w:t>Acyrthosiphom</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pisum</w:t>
      </w:r>
      <w:proofErr w:type="spellEnd"/>
      <w:r w:rsidRPr="00114151">
        <w:rPr>
          <w:rFonts w:ascii="Times New Roman" w:hAnsi="Times New Roman" w:cs="Times New Roman"/>
          <w:sz w:val="24"/>
          <w:szCs w:val="24"/>
        </w:rPr>
        <w:t xml:space="preserve">, </w:t>
      </w:r>
      <w:proofErr w:type="spellStart"/>
      <w:r w:rsidRPr="00114151">
        <w:rPr>
          <w:rFonts w:ascii="Times New Roman" w:hAnsi="Times New Roman" w:cs="Times New Roman"/>
          <w:i/>
          <w:sz w:val="24"/>
          <w:szCs w:val="24"/>
        </w:rPr>
        <w:t>Myzus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persicae</w:t>
      </w:r>
      <w:proofErr w:type="spellEnd"/>
      <w:r w:rsidRPr="00114151">
        <w:rPr>
          <w:rFonts w:ascii="Times New Roman" w:hAnsi="Times New Roman" w:cs="Times New Roman"/>
          <w:sz w:val="24"/>
          <w:szCs w:val="24"/>
        </w:rPr>
        <w:t xml:space="preserve"> e </w:t>
      </w:r>
      <w:proofErr w:type="spellStart"/>
      <w:r w:rsidRPr="00114151">
        <w:rPr>
          <w:rFonts w:ascii="Times New Roman" w:hAnsi="Times New Roman" w:cs="Times New Roman"/>
          <w:i/>
          <w:sz w:val="24"/>
          <w:szCs w:val="24"/>
        </w:rPr>
        <w:t>Aucacorthum</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solani</w:t>
      </w:r>
      <w:proofErr w:type="spellEnd"/>
      <w:r w:rsidRPr="00114151">
        <w:rPr>
          <w:rFonts w:ascii="Times New Roman" w:hAnsi="Times New Roman" w:cs="Times New Roman"/>
          <w:sz w:val="24"/>
          <w:szCs w:val="24"/>
        </w:rPr>
        <w:t xml:space="preserve">, obtiveram um controle de 100% para a primeira espécie e redução significativa da sobrevivência das demais. Do mesmo modo que Nascimento et al. (2008), o qual estudando a aplicação de extrato de folhas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L. no gorgulho do milho (</w:t>
      </w:r>
      <w:proofErr w:type="spellStart"/>
      <w:r w:rsidRPr="00114151">
        <w:rPr>
          <w:rFonts w:ascii="Times New Roman" w:hAnsi="Times New Roman" w:cs="Times New Roman"/>
          <w:i/>
          <w:iCs/>
          <w:sz w:val="24"/>
          <w:szCs w:val="24"/>
        </w:rPr>
        <w:t>Sitophilus</w:t>
      </w:r>
      <w:proofErr w:type="spellEnd"/>
      <w:r w:rsidRPr="00114151">
        <w:rPr>
          <w:rFonts w:ascii="Times New Roman" w:hAnsi="Times New Roman" w:cs="Times New Roman"/>
          <w:i/>
          <w:iCs/>
          <w:sz w:val="24"/>
          <w:szCs w:val="24"/>
        </w:rPr>
        <w:t xml:space="preserve"> </w:t>
      </w:r>
      <w:proofErr w:type="spellStart"/>
      <w:r w:rsidRPr="00114151">
        <w:rPr>
          <w:rFonts w:ascii="Times New Roman" w:hAnsi="Times New Roman" w:cs="Times New Roman"/>
          <w:i/>
          <w:iCs/>
          <w:sz w:val="24"/>
          <w:szCs w:val="24"/>
        </w:rPr>
        <w:t>zeamais</w:t>
      </w:r>
      <w:proofErr w:type="spellEnd"/>
      <w:r w:rsidRPr="00114151">
        <w:rPr>
          <w:rFonts w:ascii="Times New Roman" w:hAnsi="Times New Roman" w:cs="Times New Roman"/>
          <w:iCs/>
          <w:sz w:val="24"/>
          <w:szCs w:val="24"/>
        </w:rPr>
        <w:t xml:space="preserve">), obtiveram uma mortalidade de 96 a 100%. </w:t>
      </w: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shd w:val="clear" w:color="auto" w:fill="FFFFFF"/>
        </w:rPr>
        <w:t xml:space="preserve">O estudo de </w:t>
      </w:r>
      <w:proofErr w:type="spellStart"/>
      <w:r w:rsidRPr="00114151">
        <w:rPr>
          <w:rFonts w:ascii="Times New Roman" w:hAnsi="Times New Roman" w:cs="Times New Roman"/>
          <w:sz w:val="24"/>
          <w:szCs w:val="24"/>
          <w:shd w:val="clear" w:color="auto" w:fill="FFFFFF"/>
        </w:rPr>
        <w:t>Lovatto</w:t>
      </w:r>
      <w:proofErr w:type="spellEnd"/>
      <w:r w:rsidRPr="00114151">
        <w:rPr>
          <w:rFonts w:ascii="Times New Roman" w:hAnsi="Times New Roman" w:cs="Times New Roman"/>
          <w:sz w:val="24"/>
          <w:szCs w:val="24"/>
          <w:shd w:val="clear" w:color="auto" w:fill="FFFFFF"/>
        </w:rPr>
        <w:t xml:space="preserve"> (2012) testando o extrato de </w:t>
      </w:r>
      <w:proofErr w:type="spellStart"/>
      <w:r w:rsidRPr="00114151">
        <w:rPr>
          <w:rFonts w:ascii="Times New Roman" w:hAnsi="Times New Roman" w:cs="Times New Roman"/>
          <w:i/>
          <w:sz w:val="24"/>
          <w:szCs w:val="24"/>
          <w:shd w:val="clear" w:color="auto" w:fill="FFFFFF"/>
        </w:rPr>
        <w:t>Tagetes</w:t>
      </w:r>
      <w:proofErr w:type="spellEnd"/>
      <w:r w:rsidRPr="00114151">
        <w:rPr>
          <w:rFonts w:ascii="Times New Roman" w:hAnsi="Times New Roman" w:cs="Times New Roman"/>
          <w:sz w:val="24"/>
          <w:szCs w:val="24"/>
          <w:shd w:val="clear" w:color="auto" w:fill="FFFFFF"/>
        </w:rPr>
        <w:t xml:space="preserve"> como inseticida natural</w:t>
      </w:r>
      <w:r w:rsidR="00916D47">
        <w:rPr>
          <w:rFonts w:ascii="Times New Roman" w:hAnsi="Times New Roman" w:cs="Times New Roman"/>
          <w:sz w:val="24"/>
          <w:szCs w:val="24"/>
          <w:shd w:val="clear" w:color="auto" w:fill="FFFFFF"/>
        </w:rPr>
        <w:t xml:space="preserve"> aplicado diretamente sobre colônias de pulgões </w:t>
      </w:r>
      <w:r w:rsidR="00916D47" w:rsidRPr="00114151">
        <w:rPr>
          <w:rFonts w:ascii="Times New Roman" w:hAnsi="Times New Roman" w:cs="Times New Roman"/>
          <w:sz w:val="24"/>
          <w:szCs w:val="24"/>
        </w:rPr>
        <w:t>(</w:t>
      </w:r>
      <w:proofErr w:type="spellStart"/>
      <w:r w:rsidR="00916D47" w:rsidRPr="00114151">
        <w:rPr>
          <w:rFonts w:ascii="Times New Roman" w:hAnsi="Times New Roman" w:cs="Times New Roman"/>
          <w:i/>
          <w:iCs/>
          <w:sz w:val="24"/>
          <w:szCs w:val="24"/>
        </w:rPr>
        <w:t>Brevicor</w:t>
      </w:r>
      <w:r w:rsidR="00916D47">
        <w:rPr>
          <w:rFonts w:ascii="Times New Roman" w:hAnsi="Times New Roman" w:cs="Times New Roman"/>
          <w:i/>
          <w:iCs/>
          <w:sz w:val="24"/>
          <w:szCs w:val="24"/>
        </w:rPr>
        <w:t>yne</w:t>
      </w:r>
      <w:proofErr w:type="spellEnd"/>
      <w:r w:rsidR="00916D47">
        <w:rPr>
          <w:rFonts w:ascii="Times New Roman" w:hAnsi="Times New Roman" w:cs="Times New Roman"/>
          <w:i/>
          <w:iCs/>
          <w:sz w:val="24"/>
          <w:szCs w:val="24"/>
        </w:rPr>
        <w:t xml:space="preserve"> </w:t>
      </w:r>
      <w:proofErr w:type="spellStart"/>
      <w:r w:rsidR="00916D47">
        <w:rPr>
          <w:rFonts w:ascii="Times New Roman" w:hAnsi="Times New Roman" w:cs="Times New Roman"/>
          <w:i/>
          <w:iCs/>
          <w:sz w:val="24"/>
          <w:szCs w:val="24"/>
        </w:rPr>
        <w:t>brassicae</w:t>
      </w:r>
      <w:proofErr w:type="spellEnd"/>
      <w:r w:rsidR="00916D47">
        <w:rPr>
          <w:rFonts w:ascii="Times New Roman" w:hAnsi="Times New Roman" w:cs="Times New Roman"/>
          <w:i/>
          <w:iCs/>
          <w:sz w:val="24"/>
          <w:szCs w:val="24"/>
        </w:rPr>
        <w:t xml:space="preserve">) </w:t>
      </w:r>
      <w:r w:rsidR="00916D47">
        <w:rPr>
          <w:rFonts w:ascii="Times New Roman" w:hAnsi="Times New Roman" w:cs="Times New Roman"/>
          <w:iCs/>
          <w:sz w:val="24"/>
          <w:szCs w:val="24"/>
        </w:rPr>
        <w:t>criados em laboratório</w:t>
      </w:r>
      <w:r w:rsidR="00916D47">
        <w:rPr>
          <w:rFonts w:ascii="Times New Roman" w:hAnsi="Times New Roman" w:cs="Times New Roman"/>
          <w:i/>
          <w:iCs/>
          <w:sz w:val="24"/>
          <w:szCs w:val="24"/>
        </w:rPr>
        <w:t>,</w:t>
      </w:r>
      <w:r w:rsidRPr="00114151">
        <w:rPr>
          <w:rFonts w:ascii="Times New Roman" w:hAnsi="Times New Roman" w:cs="Times New Roman"/>
          <w:sz w:val="24"/>
          <w:szCs w:val="24"/>
          <w:shd w:val="clear" w:color="auto" w:fill="FFFFFF"/>
        </w:rPr>
        <w:t xml:space="preserve"> a autora comprovou que a ação do extrato de flores com 30% de concentração causou mortalidade de 70% </w:t>
      </w:r>
      <w:r w:rsidR="00916D47">
        <w:rPr>
          <w:rFonts w:ascii="Times New Roman" w:hAnsi="Times New Roman" w:cs="Times New Roman"/>
          <w:sz w:val="24"/>
          <w:szCs w:val="24"/>
          <w:shd w:val="clear" w:color="auto" w:fill="FFFFFF"/>
        </w:rPr>
        <w:t>dos insetos.</w:t>
      </w:r>
      <w:r w:rsidRPr="00114151">
        <w:rPr>
          <w:rFonts w:ascii="Times New Roman" w:hAnsi="Times New Roman" w:cs="Times New Roman"/>
          <w:sz w:val="24"/>
          <w:szCs w:val="24"/>
          <w:shd w:val="clear" w:color="auto" w:fill="FFFFFF"/>
        </w:rPr>
        <w:t xml:space="preserve"> </w:t>
      </w: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rPr>
        <w:t xml:space="preserve">Ainda sobre danos causados, mesmo não havendo diferenças significativas entre os tratamentos aplicados, os danos causados por insetos mostraram-se menos elevados no tratamento com consórcio entre as plantas de couve 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(T4), com 19,38%. Este dado pode estar relacionado com o elemento </w:t>
      </w:r>
      <w:r w:rsidRPr="00114151">
        <w:rPr>
          <w:rFonts w:ascii="Times New Roman" w:hAnsi="Times New Roman" w:cs="Times New Roman"/>
          <w:sz w:val="24"/>
          <w:szCs w:val="24"/>
          <w:shd w:val="clear" w:color="auto" w:fill="FFFFFF"/>
        </w:rPr>
        <w:t>α-</w:t>
      </w:r>
      <w:proofErr w:type="spellStart"/>
      <w:r w:rsidRPr="00114151">
        <w:rPr>
          <w:rFonts w:ascii="Times New Roman" w:hAnsi="Times New Roman" w:cs="Times New Roman"/>
          <w:sz w:val="24"/>
          <w:szCs w:val="24"/>
          <w:shd w:val="clear" w:color="auto" w:fill="FFFFFF"/>
        </w:rPr>
        <w:t>terpinoleno</w:t>
      </w:r>
      <w:proofErr w:type="spellEnd"/>
      <w:r w:rsidRPr="00114151">
        <w:rPr>
          <w:rFonts w:ascii="Times New Roman" w:hAnsi="Times New Roman" w:cs="Times New Roman"/>
          <w:sz w:val="24"/>
          <w:szCs w:val="24"/>
          <w:shd w:val="clear" w:color="auto" w:fill="FFFFFF"/>
        </w:rPr>
        <w:t xml:space="preserve"> (39,03%), </w:t>
      </w:r>
      <w:r w:rsidRPr="00114151">
        <w:rPr>
          <w:rFonts w:ascii="Times New Roman" w:hAnsi="Times New Roman" w:cs="Times New Roman"/>
          <w:sz w:val="24"/>
          <w:szCs w:val="24"/>
        </w:rPr>
        <w:t xml:space="preserve">presente em maior quantidade nas folhas do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w:t>
      </w:r>
      <w:r w:rsidRPr="00114151">
        <w:rPr>
          <w:rFonts w:ascii="Times New Roman" w:hAnsi="Times New Roman" w:cs="Times New Roman"/>
          <w:sz w:val="24"/>
          <w:szCs w:val="24"/>
          <w:shd w:val="clear" w:color="auto" w:fill="FFFFFF"/>
        </w:rPr>
        <w:t xml:space="preserve">Tabela 3). </w:t>
      </w:r>
      <w:r w:rsidRPr="00114151">
        <w:rPr>
          <w:rFonts w:ascii="Times New Roman" w:hAnsi="Times New Roman" w:cs="Times New Roman"/>
          <w:sz w:val="24"/>
          <w:szCs w:val="24"/>
        </w:rPr>
        <w:t>Tal substância constitui-se como um extenso grupo de moléculas orgânicas produzidas como metabólitos secundários, principalmente em plantas, para evitar injúrias promovidas por agentes externos (VIEGAS JÚNIOR, 2003; CORREIA et al., 2008).</w:t>
      </w: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shd w:val="clear" w:color="auto" w:fill="FFFFFF"/>
        </w:rPr>
        <w:t xml:space="preserve">Outro elemento que pode ter influenciado os resultados de redução de danos causados no tratamento consórcio foi o </w:t>
      </w:r>
      <w:r w:rsidRPr="00114151">
        <w:rPr>
          <w:rFonts w:ascii="Times New Roman" w:hAnsi="Times New Roman" w:cs="Times New Roman"/>
          <w:sz w:val="24"/>
          <w:szCs w:val="24"/>
        </w:rPr>
        <w:t>D-</w:t>
      </w:r>
      <w:proofErr w:type="spellStart"/>
      <w:r w:rsidRPr="00114151">
        <w:rPr>
          <w:rFonts w:ascii="Times New Roman" w:hAnsi="Times New Roman" w:cs="Times New Roman"/>
          <w:sz w:val="24"/>
          <w:szCs w:val="24"/>
        </w:rPr>
        <w:t>limoneno</w:t>
      </w:r>
      <w:proofErr w:type="spellEnd"/>
      <w:r w:rsidRPr="00114151">
        <w:rPr>
          <w:rFonts w:ascii="Times New Roman" w:hAnsi="Times New Roman" w:cs="Times New Roman"/>
          <w:sz w:val="24"/>
          <w:szCs w:val="24"/>
        </w:rPr>
        <w:t xml:space="preserve">, encontrado na concentração de 12,03% em folhas de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(Tabela 3). Segundo Machado (2009), elementos como o </w:t>
      </w:r>
      <w:proofErr w:type="spellStart"/>
      <w:r w:rsidRPr="00114151">
        <w:rPr>
          <w:rFonts w:ascii="Times New Roman" w:hAnsi="Times New Roman" w:cs="Times New Roman"/>
          <w:sz w:val="24"/>
          <w:szCs w:val="24"/>
        </w:rPr>
        <w:t>limoneno</w:t>
      </w:r>
      <w:proofErr w:type="spellEnd"/>
      <w:r w:rsidRPr="00114151">
        <w:rPr>
          <w:rFonts w:ascii="Times New Roman" w:hAnsi="Times New Roman" w:cs="Times New Roman"/>
          <w:sz w:val="24"/>
          <w:szCs w:val="24"/>
        </w:rPr>
        <w:t xml:space="preserve"> tem importância como um defensivo natural já conhecida e testadas com diferentes insetos em estudos.</w:t>
      </w:r>
    </w:p>
    <w:p w:rsidR="005070CD" w:rsidRPr="00114151" w:rsidRDefault="005070CD" w:rsidP="005070CD">
      <w:pPr>
        <w:spacing w:after="0" w:line="360" w:lineRule="auto"/>
        <w:ind w:firstLine="709"/>
        <w:jc w:val="both"/>
        <w:rPr>
          <w:rFonts w:ascii="Times New Roman" w:hAnsi="Times New Roman" w:cs="Times New Roman"/>
          <w:sz w:val="24"/>
          <w:szCs w:val="24"/>
          <w:shd w:val="clear" w:color="auto" w:fill="FFFFFF"/>
        </w:rPr>
      </w:pPr>
      <w:r w:rsidRPr="00114151">
        <w:rPr>
          <w:rFonts w:ascii="Times New Roman" w:hAnsi="Times New Roman" w:cs="Times New Roman"/>
          <w:sz w:val="24"/>
          <w:szCs w:val="24"/>
          <w:shd w:val="clear" w:color="auto" w:fill="FFFFFF"/>
        </w:rPr>
        <w:lastRenderedPageBreak/>
        <w:t>A presença do D-</w:t>
      </w:r>
      <w:proofErr w:type="spellStart"/>
      <w:r w:rsidRPr="00114151">
        <w:rPr>
          <w:rFonts w:ascii="Times New Roman" w:hAnsi="Times New Roman" w:cs="Times New Roman"/>
          <w:sz w:val="24"/>
          <w:szCs w:val="24"/>
          <w:shd w:val="clear" w:color="auto" w:fill="FFFFFF"/>
        </w:rPr>
        <w:t>limoneno</w:t>
      </w:r>
      <w:proofErr w:type="spellEnd"/>
      <w:r w:rsidRPr="00114151">
        <w:rPr>
          <w:rFonts w:ascii="Times New Roman" w:hAnsi="Times New Roman" w:cs="Times New Roman"/>
          <w:sz w:val="24"/>
          <w:szCs w:val="24"/>
          <w:shd w:val="clear" w:color="auto" w:fill="FFFFFF"/>
        </w:rPr>
        <w:t xml:space="preserve"> em folhas e sua ação de repelência citada nas literaturas, pode ser predominante quando o </w:t>
      </w:r>
      <w:proofErr w:type="spellStart"/>
      <w:r w:rsidRPr="00114151">
        <w:rPr>
          <w:rFonts w:ascii="Times New Roman" w:hAnsi="Times New Roman" w:cs="Times New Roman"/>
          <w:i/>
          <w:sz w:val="24"/>
          <w:szCs w:val="24"/>
          <w:shd w:val="clear" w:color="auto" w:fill="FFFFFF"/>
        </w:rPr>
        <w:t>Tagetes</w:t>
      </w:r>
      <w:proofErr w:type="spellEnd"/>
      <w:r w:rsidRPr="00114151">
        <w:rPr>
          <w:rFonts w:ascii="Times New Roman" w:hAnsi="Times New Roman" w:cs="Times New Roman"/>
          <w:i/>
          <w:sz w:val="24"/>
          <w:szCs w:val="24"/>
          <w:shd w:val="clear" w:color="auto" w:fill="FFFFFF"/>
        </w:rPr>
        <w:t xml:space="preserve"> </w:t>
      </w:r>
      <w:proofErr w:type="spellStart"/>
      <w:r w:rsidRPr="00114151">
        <w:rPr>
          <w:rFonts w:ascii="Times New Roman" w:hAnsi="Times New Roman" w:cs="Times New Roman"/>
          <w:i/>
          <w:sz w:val="24"/>
          <w:szCs w:val="24"/>
          <w:shd w:val="clear" w:color="auto" w:fill="FFFFFF"/>
        </w:rPr>
        <w:t>patula</w:t>
      </w:r>
      <w:proofErr w:type="spellEnd"/>
      <w:r w:rsidRPr="00114151">
        <w:rPr>
          <w:rFonts w:ascii="Times New Roman" w:hAnsi="Times New Roman" w:cs="Times New Roman"/>
          <w:sz w:val="24"/>
          <w:szCs w:val="24"/>
          <w:shd w:val="clear" w:color="auto" w:fill="FFFFFF"/>
        </w:rPr>
        <w:t xml:space="preserve"> encontra-se presente no ambiente, de forma consorciada com a cultura (T4), quando comparado com a sua aplicação em forma de extrato botânico (T2). </w:t>
      </w:r>
    </w:p>
    <w:p w:rsidR="005070CD" w:rsidRPr="00114151" w:rsidRDefault="005070CD" w:rsidP="005070CD">
      <w:pPr>
        <w:spacing w:after="0" w:line="360" w:lineRule="auto"/>
        <w:ind w:firstLine="709"/>
        <w:jc w:val="both"/>
        <w:rPr>
          <w:rFonts w:ascii="Times New Roman" w:hAnsi="Times New Roman" w:cs="Times New Roman"/>
          <w:sz w:val="24"/>
          <w:szCs w:val="24"/>
        </w:rPr>
      </w:pPr>
      <w:r w:rsidRPr="00114151">
        <w:rPr>
          <w:rFonts w:ascii="Times New Roman" w:hAnsi="Times New Roman" w:cs="Times New Roman"/>
          <w:sz w:val="24"/>
          <w:szCs w:val="24"/>
        </w:rPr>
        <w:t>O consórcio de plantas é uma alternativa viável para os agricultores, pois permite economia de espaço na área cultivada. O consórcio da planta ornamental cravo de defunto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erecta</w:t>
      </w:r>
      <w:proofErr w:type="spellEnd"/>
      <w:r w:rsidRPr="00114151">
        <w:rPr>
          <w:rFonts w:ascii="Times New Roman" w:hAnsi="Times New Roman" w:cs="Times New Roman"/>
          <w:sz w:val="24"/>
          <w:szCs w:val="24"/>
        </w:rPr>
        <w:t xml:space="preserve"> e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com tomate obteve êxito na redução dos índices de afídeos, nematoides, mosca -brancas e plantas contaminadas com vírus, bem como pode causar o aumento da produção do tomateiro (ZAVALETA-MEJIA; GOMES, 1995).</w:t>
      </w:r>
    </w:p>
    <w:p w:rsidR="005070CD" w:rsidRPr="00114151" w:rsidRDefault="005070CD" w:rsidP="005070CD">
      <w:pPr>
        <w:spacing w:after="0" w:line="360" w:lineRule="auto"/>
        <w:ind w:firstLine="708"/>
        <w:jc w:val="both"/>
        <w:rPr>
          <w:rFonts w:ascii="Times New Roman" w:hAnsi="Times New Roman" w:cs="Times New Roman"/>
          <w:color w:val="0070C0"/>
          <w:sz w:val="24"/>
          <w:szCs w:val="24"/>
        </w:rPr>
      </w:pPr>
      <w:r w:rsidRPr="00114151">
        <w:rPr>
          <w:rFonts w:ascii="Times New Roman" w:hAnsi="Times New Roman" w:cs="Times New Roman"/>
          <w:sz w:val="24"/>
          <w:szCs w:val="24"/>
          <w:shd w:val="clear" w:color="auto" w:fill="FFFFFF"/>
        </w:rPr>
        <w:t xml:space="preserve">Dentre as várias formas de aproveitamento das plantas </w:t>
      </w:r>
      <w:proofErr w:type="spellStart"/>
      <w:r w:rsidRPr="00114151">
        <w:rPr>
          <w:rFonts w:ascii="Times New Roman" w:hAnsi="Times New Roman" w:cs="Times New Roman"/>
          <w:sz w:val="24"/>
          <w:szCs w:val="24"/>
          <w:shd w:val="clear" w:color="auto" w:fill="FFFFFF"/>
        </w:rPr>
        <w:t>bioativas</w:t>
      </w:r>
      <w:proofErr w:type="spellEnd"/>
      <w:r w:rsidRPr="00114151">
        <w:rPr>
          <w:rFonts w:ascii="Times New Roman" w:hAnsi="Times New Roman" w:cs="Times New Roman"/>
          <w:sz w:val="24"/>
          <w:szCs w:val="24"/>
          <w:shd w:val="clear" w:color="auto" w:fill="FFFFFF"/>
        </w:rPr>
        <w:t xml:space="preserve">, como o </w:t>
      </w:r>
      <w:proofErr w:type="spellStart"/>
      <w:r w:rsidRPr="00114151">
        <w:rPr>
          <w:rFonts w:ascii="Times New Roman" w:hAnsi="Times New Roman" w:cs="Times New Roman"/>
          <w:i/>
          <w:sz w:val="24"/>
          <w:szCs w:val="24"/>
          <w:shd w:val="clear" w:color="auto" w:fill="FFFFFF"/>
        </w:rPr>
        <w:t>Tagetes</w:t>
      </w:r>
      <w:proofErr w:type="spellEnd"/>
      <w:r w:rsidRPr="00114151">
        <w:rPr>
          <w:rFonts w:ascii="Times New Roman" w:hAnsi="Times New Roman" w:cs="Times New Roman"/>
          <w:i/>
          <w:sz w:val="24"/>
          <w:szCs w:val="24"/>
          <w:shd w:val="clear" w:color="auto" w:fill="FFFFFF"/>
        </w:rPr>
        <w:t xml:space="preserve"> </w:t>
      </w:r>
      <w:proofErr w:type="spellStart"/>
      <w:r w:rsidRPr="00114151">
        <w:rPr>
          <w:rFonts w:ascii="Times New Roman" w:hAnsi="Times New Roman" w:cs="Times New Roman"/>
          <w:i/>
          <w:sz w:val="24"/>
          <w:szCs w:val="24"/>
          <w:shd w:val="clear" w:color="auto" w:fill="FFFFFF"/>
        </w:rPr>
        <w:t>patula</w:t>
      </w:r>
      <w:proofErr w:type="spellEnd"/>
      <w:r w:rsidRPr="00114151">
        <w:rPr>
          <w:rFonts w:ascii="Times New Roman" w:hAnsi="Times New Roman" w:cs="Times New Roman"/>
          <w:sz w:val="24"/>
          <w:szCs w:val="24"/>
          <w:shd w:val="clear" w:color="auto" w:fill="FFFFFF"/>
        </w:rPr>
        <w:t xml:space="preserve">, está o seu cultivo em consórcio com as espécies de interesse comercial. Sob este ponto de vista, sua ação pode ser pensada no intuito de repelir ou atrair, de suprimir a germinação de sementes de plantas espontâneas por efeito </w:t>
      </w:r>
      <w:proofErr w:type="spellStart"/>
      <w:r w:rsidRPr="00114151">
        <w:rPr>
          <w:rFonts w:ascii="Times New Roman" w:hAnsi="Times New Roman" w:cs="Times New Roman"/>
          <w:sz w:val="24"/>
          <w:szCs w:val="24"/>
          <w:shd w:val="clear" w:color="auto" w:fill="FFFFFF"/>
        </w:rPr>
        <w:t>alelopático</w:t>
      </w:r>
      <w:proofErr w:type="spellEnd"/>
      <w:r w:rsidRPr="00114151">
        <w:rPr>
          <w:rFonts w:ascii="Times New Roman" w:hAnsi="Times New Roman" w:cs="Times New Roman"/>
          <w:sz w:val="24"/>
          <w:szCs w:val="24"/>
          <w:shd w:val="clear" w:color="auto" w:fill="FFFFFF"/>
        </w:rPr>
        <w:t xml:space="preserve"> ou de agir sobre </w:t>
      </w:r>
      <w:proofErr w:type="spellStart"/>
      <w:r w:rsidRPr="00114151">
        <w:rPr>
          <w:rFonts w:ascii="Times New Roman" w:hAnsi="Times New Roman" w:cs="Times New Roman"/>
          <w:sz w:val="24"/>
          <w:szCs w:val="24"/>
          <w:shd w:val="clear" w:color="auto" w:fill="FFFFFF"/>
        </w:rPr>
        <w:t>nematóides</w:t>
      </w:r>
      <w:proofErr w:type="spellEnd"/>
      <w:r w:rsidRPr="00114151">
        <w:rPr>
          <w:rFonts w:ascii="Times New Roman" w:hAnsi="Times New Roman" w:cs="Times New Roman"/>
          <w:sz w:val="24"/>
          <w:szCs w:val="24"/>
          <w:shd w:val="clear" w:color="auto" w:fill="FFFFFF"/>
        </w:rPr>
        <w:t xml:space="preserve"> do solo (SCHIEDECK, 2008).</w:t>
      </w:r>
    </w:p>
    <w:p w:rsidR="005070CD" w:rsidRPr="00114151" w:rsidRDefault="005070CD" w:rsidP="005070CD">
      <w:pPr>
        <w:spacing w:after="0" w:line="360" w:lineRule="auto"/>
        <w:ind w:firstLine="708"/>
        <w:jc w:val="both"/>
        <w:rPr>
          <w:rFonts w:ascii="Times New Roman" w:hAnsi="Times New Roman" w:cs="Times New Roman"/>
          <w:color w:val="0070C0"/>
          <w:sz w:val="24"/>
          <w:szCs w:val="24"/>
        </w:rPr>
      </w:pPr>
      <w:r w:rsidRPr="00114151">
        <w:rPr>
          <w:rFonts w:ascii="Times New Roman" w:hAnsi="Times New Roman" w:cs="Times New Roman"/>
          <w:sz w:val="24"/>
          <w:szCs w:val="24"/>
        </w:rPr>
        <w:t>Gómez et al. (2003) verificaram que o cravo de defunto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erecta</w:t>
      </w:r>
      <w:proofErr w:type="spellEnd"/>
      <w:r w:rsidRPr="00114151">
        <w:rPr>
          <w:rFonts w:ascii="Times New Roman" w:hAnsi="Times New Roman" w:cs="Times New Roman"/>
          <w:sz w:val="24"/>
          <w:szCs w:val="24"/>
        </w:rPr>
        <w:t xml:space="preserve">), cultivado em consórcio com tomateiro, propiciou proteção ao último, tanto devido a efeitos </w:t>
      </w:r>
      <w:proofErr w:type="spellStart"/>
      <w:r w:rsidRPr="00114151">
        <w:rPr>
          <w:rFonts w:ascii="Times New Roman" w:hAnsi="Times New Roman" w:cs="Times New Roman"/>
          <w:sz w:val="24"/>
          <w:szCs w:val="24"/>
        </w:rPr>
        <w:t>alelopáticos</w:t>
      </w:r>
      <w:proofErr w:type="spellEnd"/>
      <w:r w:rsidRPr="00114151">
        <w:rPr>
          <w:rFonts w:ascii="Times New Roman" w:hAnsi="Times New Roman" w:cs="Times New Roman"/>
          <w:sz w:val="24"/>
          <w:szCs w:val="24"/>
        </w:rPr>
        <w:t xml:space="preserve"> contra patógenos causadores de doença, quanto por meio da redução da umidade relativa máxima e como barreira física contra a dispersão de esporos </w:t>
      </w:r>
      <w:proofErr w:type="spellStart"/>
      <w:r w:rsidRPr="00114151">
        <w:rPr>
          <w:rFonts w:ascii="Times New Roman" w:hAnsi="Times New Roman" w:cs="Times New Roman"/>
          <w:sz w:val="24"/>
          <w:szCs w:val="24"/>
        </w:rPr>
        <w:t>fúngicos</w:t>
      </w:r>
      <w:proofErr w:type="spellEnd"/>
      <w:r w:rsidRPr="00114151">
        <w:rPr>
          <w:rFonts w:ascii="Times New Roman" w:hAnsi="Times New Roman" w:cs="Times New Roman"/>
          <w:sz w:val="24"/>
          <w:szCs w:val="24"/>
        </w:rPr>
        <w:t>.</w:t>
      </w:r>
    </w:p>
    <w:p w:rsidR="005070CD" w:rsidRPr="00114151" w:rsidRDefault="005070CD" w:rsidP="005070CD">
      <w:pPr>
        <w:spacing w:after="0" w:line="360" w:lineRule="auto"/>
        <w:ind w:firstLine="708"/>
        <w:jc w:val="both"/>
        <w:rPr>
          <w:rFonts w:ascii="Times New Roman" w:hAnsi="Times New Roman" w:cs="Times New Roman"/>
          <w:sz w:val="24"/>
          <w:szCs w:val="24"/>
        </w:rPr>
      </w:pPr>
      <w:r w:rsidRPr="00114151">
        <w:rPr>
          <w:rFonts w:ascii="Times New Roman" w:hAnsi="Times New Roman" w:cs="Times New Roman"/>
          <w:sz w:val="24"/>
          <w:szCs w:val="24"/>
        </w:rPr>
        <w:t xml:space="preserve">No contexto do experimento, onde foi mensurado o número de folhas atacadas e os danos causados por insetos, a melhor aplicação do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patula</w:t>
      </w:r>
      <w:proofErr w:type="spellEnd"/>
      <w:r w:rsidRPr="00114151">
        <w:rPr>
          <w:rFonts w:ascii="Times New Roman" w:hAnsi="Times New Roman" w:cs="Times New Roman"/>
          <w:sz w:val="24"/>
          <w:szCs w:val="24"/>
        </w:rPr>
        <w:t xml:space="preserve"> como planta </w:t>
      </w:r>
      <w:proofErr w:type="spellStart"/>
      <w:r w:rsidRPr="00114151">
        <w:rPr>
          <w:rFonts w:ascii="Times New Roman" w:hAnsi="Times New Roman" w:cs="Times New Roman"/>
          <w:sz w:val="24"/>
          <w:szCs w:val="24"/>
        </w:rPr>
        <w:t>bioativa</w:t>
      </w:r>
      <w:proofErr w:type="spellEnd"/>
      <w:r w:rsidRPr="00114151">
        <w:rPr>
          <w:rFonts w:ascii="Times New Roman" w:hAnsi="Times New Roman" w:cs="Times New Roman"/>
          <w:sz w:val="24"/>
          <w:szCs w:val="24"/>
        </w:rPr>
        <w:t xml:space="preserve"> está relacionado com a sua presença no ambiente na forma de consórcio com plantas de couve, podendo ser recomendado também para utilização em bordaduras de canteiros, aumentando a biodiversidade e atraindo para si os insetos que seriam prejudiciais as culturas. </w:t>
      </w:r>
    </w:p>
    <w:p w:rsidR="001F4727" w:rsidRDefault="005070CD" w:rsidP="00114151">
      <w:pPr>
        <w:spacing w:after="0" w:line="360" w:lineRule="auto"/>
        <w:ind w:firstLine="708"/>
        <w:jc w:val="both"/>
        <w:rPr>
          <w:rFonts w:ascii="Times New Roman" w:hAnsi="Times New Roman" w:cs="Times New Roman"/>
          <w:sz w:val="24"/>
          <w:szCs w:val="24"/>
        </w:rPr>
      </w:pPr>
      <w:r w:rsidRPr="00114151">
        <w:rPr>
          <w:rFonts w:ascii="Times New Roman" w:hAnsi="Times New Roman" w:cs="Times New Roman"/>
          <w:sz w:val="24"/>
          <w:szCs w:val="24"/>
        </w:rPr>
        <w:t xml:space="preserve">De acordo com </w:t>
      </w:r>
      <w:proofErr w:type="spellStart"/>
      <w:r w:rsidRPr="00114151">
        <w:rPr>
          <w:rFonts w:ascii="Times New Roman" w:hAnsi="Times New Roman" w:cs="Times New Roman"/>
          <w:sz w:val="24"/>
          <w:szCs w:val="24"/>
        </w:rPr>
        <w:t>Mertz</w:t>
      </w:r>
      <w:proofErr w:type="spellEnd"/>
      <w:r w:rsidRPr="00114151">
        <w:rPr>
          <w:rFonts w:ascii="Times New Roman" w:hAnsi="Times New Roman" w:cs="Times New Roman"/>
          <w:sz w:val="24"/>
          <w:szCs w:val="24"/>
        </w:rPr>
        <w:t xml:space="preserve"> (2009) mesmo nas plantas mais próximas, a presença do </w:t>
      </w:r>
      <w:proofErr w:type="spellStart"/>
      <w:r w:rsidRPr="00114151">
        <w:rPr>
          <w:rFonts w:ascii="Times New Roman" w:hAnsi="Times New Roman" w:cs="Times New Roman"/>
          <w:i/>
          <w:sz w:val="24"/>
          <w:szCs w:val="24"/>
        </w:rPr>
        <w:t>Tagetes</w:t>
      </w:r>
      <w:proofErr w:type="spellEnd"/>
      <w:r w:rsidRPr="00114151">
        <w:rPr>
          <w:rFonts w:ascii="Times New Roman" w:hAnsi="Times New Roman" w:cs="Times New Roman"/>
          <w:i/>
          <w:sz w:val="24"/>
          <w:szCs w:val="24"/>
        </w:rPr>
        <w:t xml:space="preserve"> </w:t>
      </w:r>
      <w:proofErr w:type="spellStart"/>
      <w:r w:rsidRPr="00114151">
        <w:rPr>
          <w:rFonts w:ascii="Times New Roman" w:hAnsi="Times New Roman" w:cs="Times New Roman"/>
          <w:i/>
          <w:sz w:val="24"/>
          <w:szCs w:val="24"/>
        </w:rPr>
        <w:t>erecta</w:t>
      </w:r>
      <w:proofErr w:type="spellEnd"/>
      <w:r w:rsidRPr="00114151">
        <w:rPr>
          <w:rFonts w:ascii="Times New Roman" w:hAnsi="Times New Roman" w:cs="Times New Roman"/>
          <w:sz w:val="24"/>
          <w:szCs w:val="24"/>
        </w:rPr>
        <w:t>, apesar de ter diminuído o crescimento populacional de pulgões, não proporcionou um total controle de suas populações, o que mostra que a adoção dessa técnica de manejo pode ter mais sucesso se utilizada em conjunto com outros métodos de controle, dentro do conceito de manejo integrado de pragas.</w:t>
      </w:r>
    </w:p>
    <w:p w:rsidR="005070CD" w:rsidRPr="005070CD" w:rsidRDefault="005070CD" w:rsidP="005070CD">
      <w:pPr>
        <w:spacing w:after="0" w:line="360" w:lineRule="auto"/>
        <w:jc w:val="both"/>
        <w:rPr>
          <w:rFonts w:ascii="Times New Roman" w:hAnsi="Times New Roman" w:cs="Times New Roman"/>
          <w:sz w:val="24"/>
          <w:szCs w:val="24"/>
        </w:rPr>
      </w:pPr>
    </w:p>
    <w:p w:rsidR="001F4727" w:rsidRPr="00CD221E" w:rsidRDefault="001F4727" w:rsidP="001F4727">
      <w:pPr>
        <w:spacing w:after="0" w:line="360" w:lineRule="auto"/>
        <w:rPr>
          <w:rFonts w:ascii="Times New Roman" w:hAnsi="Times New Roman" w:cs="Times New Roman"/>
          <w:b/>
          <w:sz w:val="24"/>
          <w:szCs w:val="24"/>
        </w:rPr>
      </w:pPr>
      <w:r w:rsidRPr="00CD221E">
        <w:rPr>
          <w:rFonts w:ascii="Times New Roman" w:hAnsi="Times New Roman" w:cs="Times New Roman"/>
          <w:b/>
          <w:sz w:val="24"/>
          <w:szCs w:val="24"/>
        </w:rPr>
        <w:t>4. CONCLUSÕES</w:t>
      </w:r>
    </w:p>
    <w:p w:rsidR="001F4727" w:rsidRPr="00CD221E" w:rsidRDefault="001F4727" w:rsidP="001F4727">
      <w:pPr>
        <w:spacing w:after="0" w:line="360" w:lineRule="auto"/>
        <w:rPr>
          <w:rFonts w:ascii="Times New Roman" w:hAnsi="Times New Roman" w:cs="Times New Roman"/>
          <w:sz w:val="24"/>
          <w:szCs w:val="24"/>
        </w:rPr>
      </w:pPr>
    </w:p>
    <w:p w:rsidR="00243BD6" w:rsidRPr="00243BD6" w:rsidRDefault="00243BD6" w:rsidP="00243BD6">
      <w:pPr>
        <w:spacing w:line="360" w:lineRule="auto"/>
        <w:jc w:val="both"/>
        <w:rPr>
          <w:rFonts w:ascii="Times New Roman" w:hAnsi="Times New Roman" w:cs="Times New Roman"/>
          <w:sz w:val="24"/>
          <w:szCs w:val="24"/>
        </w:rPr>
      </w:pPr>
      <w:r w:rsidRPr="00243BD6">
        <w:rPr>
          <w:rFonts w:ascii="Times New Roman" w:hAnsi="Times New Roman" w:cs="Times New Roman"/>
          <w:sz w:val="24"/>
          <w:szCs w:val="24"/>
        </w:rPr>
        <w:t xml:space="preserve">- Percebeu-se que a aplicação de extratos de flores e folhas de </w:t>
      </w:r>
      <w:proofErr w:type="spellStart"/>
      <w:r w:rsidRPr="00243BD6">
        <w:rPr>
          <w:rFonts w:ascii="Times New Roman" w:hAnsi="Times New Roman" w:cs="Times New Roman"/>
          <w:i/>
          <w:sz w:val="24"/>
          <w:szCs w:val="24"/>
        </w:rPr>
        <w:t>Tagetes</w:t>
      </w:r>
      <w:proofErr w:type="spellEnd"/>
      <w:r w:rsidRPr="00243BD6">
        <w:rPr>
          <w:rFonts w:ascii="Times New Roman" w:hAnsi="Times New Roman" w:cs="Times New Roman"/>
          <w:i/>
          <w:sz w:val="24"/>
          <w:szCs w:val="24"/>
        </w:rPr>
        <w:t xml:space="preserve"> </w:t>
      </w:r>
      <w:proofErr w:type="spellStart"/>
      <w:r w:rsidRPr="00243BD6">
        <w:rPr>
          <w:rFonts w:ascii="Times New Roman" w:hAnsi="Times New Roman" w:cs="Times New Roman"/>
          <w:i/>
          <w:sz w:val="24"/>
          <w:szCs w:val="24"/>
        </w:rPr>
        <w:t>patula</w:t>
      </w:r>
      <w:proofErr w:type="spellEnd"/>
      <w:r w:rsidRPr="00243BD6">
        <w:rPr>
          <w:rFonts w:ascii="Times New Roman" w:hAnsi="Times New Roman" w:cs="Times New Roman"/>
          <w:sz w:val="24"/>
          <w:szCs w:val="24"/>
        </w:rPr>
        <w:t xml:space="preserve"> via pulverização sobre as plantas de couve causou uma leve </w:t>
      </w:r>
      <w:proofErr w:type="spellStart"/>
      <w:r w:rsidRPr="00243BD6">
        <w:rPr>
          <w:rFonts w:ascii="Times New Roman" w:hAnsi="Times New Roman" w:cs="Times New Roman"/>
          <w:sz w:val="24"/>
          <w:szCs w:val="24"/>
        </w:rPr>
        <w:t>alelopatia</w:t>
      </w:r>
      <w:proofErr w:type="spellEnd"/>
      <w:r w:rsidRPr="00243BD6">
        <w:rPr>
          <w:rFonts w:ascii="Times New Roman" w:hAnsi="Times New Roman" w:cs="Times New Roman"/>
          <w:sz w:val="24"/>
          <w:szCs w:val="24"/>
        </w:rPr>
        <w:t xml:space="preserve">, resultando em inibição de crescimento vegetal, possivelmente causada pelos componentes químicos </w:t>
      </w:r>
      <w:proofErr w:type="spellStart"/>
      <w:r w:rsidRPr="00243BD6">
        <w:rPr>
          <w:rFonts w:ascii="Times New Roman" w:hAnsi="Times New Roman" w:cs="Times New Roman"/>
          <w:sz w:val="24"/>
          <w:szCs w:val="24"/>
        </w:rPr>
        <w:t>cis-ocimeno</w:t>
      </w:r>
      <w:proofErr w:type="spellEnd"/>
      <w:r w:rsidRPr="00243BD6">
        <w:rPr>
          <w:rFonts w:ascii="Times New Roman" w:hAnsi="Times New Roman" w:cs="Times New Roman"/>
          <w:sz w:val="24"/>
          <w:szCs w:val="24"/>
        </w:rPr>
        <w:t xml:space="preserve"> e D-</w:t>
      </w:r>
      <w:proofErr w:type="spellStart"/>
      <w:r w:rsidRPr="00243BD6">
        <w:rPr>
          <w:rFonts w:ascii="Times New Roman" w:hAnsi="Times New Roman" w:cs="Times New Roman"/>
          <w:sz w:val="24"/>
          <w:szCs w:val="24"/>
        </w:rPr>
        <w:t>limoneno</w:t>
      </w:r>
      <w:proofErr w:type="spellEnd"/>
      <w:r w:rsidRPr="00243BD6">
        <w:rPr>
          <w:rFonts w:ascii="Times New Roman" w:hAnsi="Times New Roman" w:cs="Times New Roman"/>
          <w:sz w:val="24"/>
          <w:szCs w:val="24"/>
        </w:rPr>
        <w:t xml:space="preserve"> constituintes dos extratos;</w:t>
      </w:r>
    </w:p>
    <w:p w:rsidR="00243BD6" w:rsidRPr="00243BD6" w:rsidRDefault="00243BD6" w:rsidP="00243BD6">
      <w:pPr>
        <w:spacing w:line="360" w:lineRule="auto"/>
        <w:jc w:val="both"/>
        <w:rPr>
          <w:rFonts w:ascii="Times New Roman" w:hAnsi="Times New Roman" w:cs="Times New Roman"/>
          <w:sz w:val="24"/>
          <w:szCs w:val="24"/>
        </w:rPr>
      </w:pPr>
      <w:r w:rsidRPr="00243BD6">
        <w:rPr>
          <w:rFonts w:ascii="Times New Roman" w:hAnsi="Times New Roman" w:cs="Times New Roman"/>
          <w:sz w:val="24"/>
          <w:szCs w:val="24"/>
        </w:rPr>
        <w:t xml:space="preserve">- Em relação aos danos na couve causados por insetos, constatou-se a presença dos metabólitos secundários </w:t>
      </w:r>
      <w:proofErr w:type="spellStart"/>
      <w:r w:rsidRPr="00243BD6">
        <w:rPr>
          <w:rFonts w:ascii="Times New Roman" w:hAnsi="Times New Roman" w:cs="Times New Roman"/>
          <w:sz w:val="24"/>
          <w:szCs w:val="24"/>
        </w:rPr>
        <w:t>cariofileno</w:t>
      </w:r>
      <w:proofErr w:type="spellEnd"/>
      <w:r w:rsidRPr="00243BD6">
        <w:rPr>
          <w:rFonts w:ascii="Times New Roman" w:hAnsi="Times New Roman" w:cs="Times New Roman"/>
          <w:sz w:val="24"/>
          <w:szCs w:val="24"/>
        </w:rPr>
        <w:t xml:space="preserve"> e o α-</w:t>
      </w:r>
      <w:proofErr w:type="spellStart"/>
      <w:r w:rsidRPr="00243BD6">
        <w:rPr>
          <w:rFonts w:ascii="Times New Roman" w:hAnsi="Times New Roman" w:cs="Times New Roman"/>
          <w:sz w:val="24"/>
          <w:szCs w:val="24"/>
        </w:rPr>
        <w:t>terpinoleno</w:t>
      </w:r>
      <w:proofErr w:type="spellEnd"/>
      <w:r w:rsidRPr="00243BD6">
        <w:rPr>
          <w:rFonts w:ascii="Times New Roman" w:hAnsi="Times New Roman" w:cs="Times New Roman"/>
          <w:sz w:val="24"/>
          <w:szCs w:val="24"/>
        </w:rPr>
        <w:t xml:space="preserve"> nos extratos de flores e folhas de </w:t>
      </w:r>
      <w:proofErr w:type="spellStart"/>
      <w:r w:rsidRPr="00243BD6">
        <w:rPr>
          <w:rFonts w:ascii="Times New Roman" w:hAnsi="Times New Roman" w:cs="Times New Roman"/>
          <w:i/>
          <w:sz w:val="24"/>
          <w:szCs w:val="24"/>
        </w:rPr>
        <w:t>Tagetes</w:t>
      </w:r>
      <w:proofErr w:type="spellEnd"/>
      <w:r w:rsidRPr="00243BD6">
        <w:rPr>
          <w:rFonts w:ascii="Times New Roman" w:hAnsi="Times New Roman" w:cs="Times New Roman"/>
          <w:i/>
          <w:sz w:val="24"/>
          <w:szCs w:val="24"/>
        </w:rPr>
        <w:t xml:space="preserve"> </w:t>
      </w:r>
      <w:proofErr w:type="spellStart"/>
      <w:r w:rsidRPr="00243BD6">
        <w:rPr>
          <w:rFonts w:ascii="Times New Roman" w:hAnsi="Times New Roman" w:cs="Times New Roman"/>
          <w:i/>
          <w:sz w:val="24"/>
          <w:szCs w:val="24"/>
        </w:rPr>
        <w:t>patula</w:t>
      </w:r>
      <w:proofErr w:type="spellEnd"/>
      <w:r w:rsidRPr="00243BD6">
        <w:rPr>
          <w:rFonts w:ascii="Times New Roman" w:hAnsi="Times New Roman" w:cs="Times New Roman"/>
          <w:sz w:val="24"/>
          <w:szCs w:val="24"/>
        </w:rPr>
        <w:t xml:space="preserve">, os quais </w:t>
      </w:r>
      <w:r w:rsidRPr="00243BD6">
        <w:rPr>
          <w:rFonts w:ascii="Times New Roman" w:hAnsi="Times New Roman" w:cs="Times New Roman"/>
          <w:sz w:val="24"/>
          <w:szCs w:val="24"/>
        </w:rPr>
        <w:lastRenderedPageBreak/>
        <w:t>podem ter causado o aumento de folhas com dano, e consequentemente, a elevação dos danos causados, conferindo caraterística de atratividade aos insetos nestes tratamentos;</w:t>
      </w:r>
    </w:p>
    <w:p w:rsidR="00243BD6" w:rsidRPr="00243BD6" w:rsidRDefault="00243BD6" w:rsidP="00243BD6">
      <w:pPr>
        <w:spacing w:line="360" w:lineRule="auto"/>
        <w:jc w:val="both"/>
        <w:rPr>
          <w:rFonts w:ascii="Times New Roman" w:hAnsi="Times New Roman" w:cs="Times New Roman"/>
          <w:sz w:val="24"/>
          <w:szCs w:val="24"/>
        </w:rPr>
      </w:pPr>
      <w:r w:rsidRPr="00243BD6">
        <w:rPr>
          <w:rFonts w:ascii="Times New Roman" w:hAnsi="Times New Roman" w:cs="Times New Roman"/>
          <w:sz w:val="24"/>
          <w:szCs w:val="24"/>
        </w:rPr>
        <w:t xml:space="preserve">- No tratamento de consórcio entre couve e plantas de </w:t>
      </w:r>
      <w:proofErr w:type="spellStart"/>
      <w:r w:rsidRPr="00243BD6">
        <w:rPr>
          <w:rFonts w:ascii="Times New Roman" w:hAnsi="Times New Roman" w:cs="Times New Roman"/>
          <w:i/>
          <w:sz w:val="24"/>
          <w:szCs w:val="24"/>
        </w:rPr>
        <w:t>Tagetes</w:t>
      </w:r>
      <w:proofErr w:type="spellEnd"/>
      <w:r w:rsidRPr="00243BD6">
        <w:rPr>
          <w:rFonts w:ascii="Times New Roman" w:hAnsi="Times New Roman" w:cs="Times New Roman"/>
          <w:i/>
          <w:sz w:val="24"/>
          <w:szCs w:val="24"/>
        </w:rPr>
        <w:t xml:space="preserve"> </w:t>
      </w:r>
      <w:proofErr w:type="spellStart"/>
      <w:r w:rsidRPr="00243BD6">
        <w:rPr>
          <w:rFonts w:ascii="Times New Roman" w:hAnsi="Times New Roman" w:cs="Times New Roman"/>
          <w:i/>
          <w:sz w:val="24"/>
          <w:szCs w:val="24"/>
        </w:rPr>
        <w:t>patula</w:t>
      </w:r>
      <w:proofErr w:type="spellEnd"/>
      <w:r w:rsidRPr="00243BD6">
        <w:rPr>
          <w:rFonts w:ascii="Times New Roman" w:hAnsi="Times New Roman" w:cs="Times New Roman"/>
          <w:sz w:val="24"/>
          <w:szCs w:val="24"/>
        </w:rPr>
        <w:t xml:space="preserve"> houve redução dos danos causados por insetos, quando comparado com os tratamentos de aplicação dos extratos;</w:t>
      </w:r>
    </w:p>
    <w:p w:rsidR="00243BD6" w:rsidRPr="00243BD6" w:rsidRDefault="00243BD6" w:rsidP="00243BD6">
      <w:pPr>
        <w:spacing w:line="360" w:lineRule="auto"/>
        <w:jc w:val="both"/>
        <w:rPr>
          <w:rFonts w:ascii="Times New Roman" w:hAnsi="Times New Roman" w:cs="Times New Roman"/>
          <w:color w:val="0033CC"/>
          <w:sz w:val="24"/>
          <w:szCs w:val="24"/>
        </w:rPr>
      </w:pPr>
      <w:r w:rsidRPr="00243BD6">
        <w:rPr>
          <w:rFonts w:ascii="Times New Roman" w:hAnsi="Times New Roman" w:cs="Times New Roman"/>
          <w:sz w:val="24"/>
          <w:szCs w:val="24"/>
        </w:rPr>
        <w:t xml:space="preserve">- Considerou-se promissor o desempenho do tratamento da hortaliça couve com o </w:t>
      </w:r>
      <w:proofErr w:type="spellStart"/>
      <w:r w:rsidRPr="00243BD6">
        <w:rPr>
          <w:rFonts w:ascii="Times New Roman" w:hAnsi="Times New Roman" w:cs="Times New Roman"/>
          <w:i/>
          <w:sz w:val="24"/>
          <w:szCs w:val="24"/>
        </w:rPr>
        <w:t>Tagetes</w:t>
      </w:r>
      <w:proofErr w:type="spellEnd"/>
      <w:r w:rsidRPr="00243BD6">
        <w:rPr>
          <w:rFonts w:ascii="Times New Roman" w:hAnsi="Times New Roman" w:cs="Times New Roman"/>
          <w:i/>
          <w:sz w:val="24"/>
          <w:szCs w:val="24"/>
        </w:rPr>
        <w:t xml:space="preserve"> </w:t>
      </w:r>
      <w:proofErr w:type="spellStart"/>
      <w:r w:rsidRPr="00243BD6">
        <w:rPr>
          <w:rFonts w:ascii="Times New Roman" w:hAnsi="Times New Roman" w:cs="Times New Roman"/>
          <w:i/>
          <w:sz w:val="24"/>
          <w:szCs w:val="24"/>
        </w:rPr>
        <w:t>patula</w:t>
      </w:r>
      <w:proofErr w:type="spellEnd"/>
      <w:r w:rsidRPr="00243BD6">
        <w:rPr>
          <w:rFonts w:ascii="Times New Roman" w:hAnsi="Times New Roman" w:cs="Times New Roman"/>
          <w:sz w:val="24"/>
          <w:szCs w:val="24"/>
        </w:rPr>
        <w:t xml:space="preserve">, tanto para o crescimento vegetal quanto para redução de danos causados por insetos, já que a presença de plantas </w:t>
      </w:r>
      <w:proofErr w:type="spellStart"/>
      <w:r w:rsidRPr="00243BD6">
        <w:rPr>
          <w:rFonts w:ascii="Times New Roman" w:hAnsi="Times New Roman" w:cs="Times New Roman"/>
          <w:sz w:val="24"/>
          <w:szCs w:val="24"/>
        </w:rPr>
        <w:t>bioativas</w:t>
      </w:r>
      <w:proofErr w:type="spellEnd"/>
      <w:r w:rsidRPr="00243BD6">
        <w:rPr>
          <w:rFonts w:ascii="Times New Roman" w:hAnsi="Times New Roman" w:cs="Times New Roman"/>
          <w:sz w:val="24"/>
          <w:szCs w:val="24"/>
        </w:rPr>
        <w:t xml:space="preserve"> no ambiente de cultivo é uma estratégia simples e de fácil execução pelo produtor rural, quando comparada à formulação e aplicações de extratos botânicos repelentes.</w:t>
      </w:r>
    </w:p>
    <w:p w:rsidR="001F4727" w:rsidRPr="00CD221E" w:rsidRDefault="001F4727" w:rsidP="001F4727">
      <w:pPr>
        <w:spacing w:after="0" w:line="360" w:lineRule="auto"/>
        <w:rPr>
          <w:rFonts w:ascii="Times New Roman" w:hAnsi="Times New Roman" w:cs="Times New Roman"/>
          <w:sz w:val="24"/>
          <w:szCs w:val="24"/>
        </w:rPr>
      </w:pPr>
    </w:p>
    <w:p w:rsidR="00AF3EF1" w:rsidRDefault="001F4727" w:rsidP="00AF3EF1">
      <w:pPr>
        <w:rPr>
          <w:rFonts w:ascii="Times New Roman" w:hAnsi="Times New Roman" w:cs="Times New Roman"/>
          <w:b/>
          <w:sz w:val="24"/>
          <w:szCs w:val="24"/>
        </w:rPr>
      </w:pPr>
      <w:r w:rsidRPr="00CD221E">
        <w:rPr>
          <w:rFonts w:ascii="Times New Roman" w:hAnsi="Times New Roman" w:cs="Times New Roman"/>
          <w:b/>
          <w:sz w:val="24"/>
          <w:szCs w:val="24"/>
        </w:rPr>
        <w:t xml:space="preserve">5. REFERÊNCIAS </w:t>
      </w:r>
    </w:p>
    <w:p w:rsidR="00AF3EF1" w:rsidRPr="00AF3EF1" w:rsidRDefault="00AF3EF1" w:rsidP="00AF3EF1">
      <w:pPr>
        <w:rPr>
          <w:rFonts w:ascii="Times New Roman" w:hAnsi="Times New Roman" w:cs="Times New Roman"/>
          <w:b/>
          <w:sz w:val="24"/>
          <w:szCs w:val="24"/>
        </w:rPr>
      </w:pPr>
    </w:p>
    <w:p w:rsidR="002252FC" w:rsidRPr="00EA27EB" w:rsidRDefault="002252FC" w:rsidP="002252FC">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ABID, M.; MAGBOOL, M. A. </w:t>
      </w:r>
      <w:proofErr w:type="spellStart"/>
      <w:r w:rsidRPr="00EA27EB">
        <w:rPr>
          <w:rFonts w:ascii="Times New Roman" w:hAnsi="Times New Roman" w:cs="Times New Roman"/>
          <w:sz w:val="24"/>
          <w:szCs w:val="24"/>
        </w:rPr>
        <w:t>Effects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of</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inter-cropping</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of</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iCs/>
          <w:sz w:val="24"/>
          <w:szCs w:val="24"/>
        </w:rPr>
        <w:t>Tagetes</w:t>
      </w:r>
      <w:proofErr w:type="spellEnd"/>
      <w:r w:rsidRPr="00EA27EB">
        <w:rPr>
          <w:rFonts w:ascii="Times New Roman" w:hAnsi="Times New Roman" w:cs="Times New Roman"/>
          <w:i/>
          <w:iCs/>
          <w:sz w:val="24"/>
          <w:szCs w:val="24"/>
        </w:rPr>
        <w:t xml:space="preserve"> </w:t>
      </w:r>
      <w:proofErr w:type="spellStart"/>
      <w:r w:rsidRPr="00EA27EB">
        <w:rPr>
          <w:rFonts w:ascii="Times New Roman" w:hAnsi="Times New Roman" w:cs="Times New Roman"/>
          <w:i/>
          <w:iCs/>
          <w:sz w:val="24"/>
          <w:szCs w:val="24"/>
        </w:rPr>
        <w:t>erecta</w:t>
      </w:r>
      <w:proofErr w:type="spellEnd"/>
      <w:r w:rsidRPr="00EA27EB">
        <w:rPr>
          <w:rFonts w:ascii="Times New Roman" w:hAnsi="Times New Roman" w:cs="Times New Roman"/>
          <w:i/>
          <w:iCs/>
          <w:sz w:val="24"/>
          <w:szCs w:val="24"/>
        </w:rPr>
        <w:t xml:space="preserve"> </w:t>
      </w:r>
      <w:proofErr w:type="spellStart"/>
      <w:r w:rsidRPr="00EA27EB">
        <w:rPr>
          <w:rFonts w:ascii="Times New Roman" w:hAnsi="Times New Roman" w:cs="Times New Roman"/>
          <w:sz w:val="24"/>
          <w:szCs w:val="24"/>
        </w:rPr>
        <w:t>on</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rootknot</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disease</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and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growth</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of</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tomato</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b/>
          <w:bCs/>
          <w:sz w:val="24"/>
          <w:szCs w:val="24"/>
        </w:rPr>
        <w:t>International</w:t>
      </w:r>
      <w:proofErr w:type="spellEnd"/>
      <w:r w:rsidRPr="00EA27EB">
        <w:rPr>
          <w:rFonts w:ascii="Times New Roman" w:hAnsi="Times New Roman" w:cs="Times New Roman"/>
          <w:b/>
          <w:bCs/>
          <w:sz w:val="24"/>
          <w:szCs w:val="24"/>
        </w:rPr>
        <w:t xml:space="preserve"> </w:t>
      </w:r>
      <w:proofErr w:type="spellStart"/>
      <w:r w:rsidRPr="00EA27EB">
        <w:rPr>
          <w:rFonts w:ascii="Times New Roman" w:hAnsi="Times New Roman" w:cs="Times New Roman"/>
          <w:b/>
          <w:bCs/>
          <w:sz w:val="24"/>
          <w:szCs w:val="24"/>
        </w:rPr>
        <w:t>Nematology</w:t>
      </w:r>
      <w:proofErr w:type="spellEnd"/>
      <w:r w:rsidRPr="00EA27EB">
        <w:rPr>
          <w:rFonts w:ascii="Times New Roman" w:hAnsi="Times New Roman" w:cs="Times New Roman"/>
          <w:b/>
          <w:bCs/>
          <w:sz w:val="24"/>
          <w:szCs w:val="24"/>
        </w:rPr>
        <w:t xml:space="preserve"> Network</w:t>
      </w:r>
      <w:r w:rsidRPr="00EA27EB">
        <w:rPr>
          <w:rFonts w:ascii="Times New Roman" w:hAnsi="Times New Roman" w:cs="Times New Roman"/>
          <w:sz w:val="24"/>
          <w:szCs w:val="24"/>
        </w:rPr>
        <w:t xml:space="preserve"> </w:t>
      </w:r>
      <w:r w:rsidRPr="00EA27EB">
        <w:rPr>
          <w:rFonts w:ascii="Times New Roman" w:hAnsi="Times New Roman" w:cs="Times New Roman"/>
          <w:b/>
          <w:iCs/>
          <w:sz w:val="24"/>
          <w:szCs w:val="24"/>
        </w:rPr>
        <w:t>Newsletter,</w:t>
      </w:r>
      <w:r w:rsidRPr="00EA27EB">
        <w:rPr>
          <w:rFonts w:ascii="Times New Roman" w:hAnsi="Times New Roman" w:cs="Times New Roman"/>
          <w:i/>
          <w:iCs/>
          <w:sz w:val="24"/>
          <w:szCs w:val="24"/>
        </w:rPr>
        <w:t xml:space="preserve"> </w:t>
      </w:r>
      <w:r w:rsidRPr="00EA27EB">
        <w:rPr>
          <w:rFonts w:ascii="Times New Roman" w:hAnsi="Times New Roman" w:cs="Times New Roman"/>
          <w:sz w:val="24"/>
          <w:szCs w:val="24"/>
        </w:rPr>
        <w:t>Raleigh, v. 7, n. 3, p. 41-42, 1990.</w:t>
      </w:r>
    </w:p>
    <w:p w:rsidR="002252FC" w:rsidRPr="00EA27EB" w:rsidRDefault="002252FC"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CANUTO, K. M. et al. Composição química volátil, em diferentes estádios de maturação, de manga ‘Tommy Atkins’ produzida no Vale do São Francisco. </w:t>
      </w:r>
      <w:r w:rsidRPr="00EA27EB">
        <w:rPr>
          <w:rFonts w:ascii="Times New Roman" w:hAnsi="Times New Roman" w:cs="Times New Roman"/>
          <w:b/>
          <w:bCs/>
          <w:sz w:val="24"/>
          <w:szCs w:val="24"/>
        </w:rPr>
        <w:t>Química Nova</w:t>
      </w:r>
      <w:r w:rsidRPr="00EA27EB">
        <w:rPr>
          <w:rFonts w:ascii="Times New Roman" w:hAnsi="Times New Roman" w:cs="Times New Roman"/>
          <w:sz w:val="24"/>
          <w:szCs w:val="24"/>
        </w:rPr>
        <w:t>, v. 32, p. 2377-2381, 2009.</w:t>
      </w:r>
    </w:p>
    <w:p w:rsidR="00243BD6" w:rsidRPr="00EA27EB" w:rsidRDefault="00243BD6" w:rsidP="00243BD6">
      <w:pPr>
        <w:spacing w:after="0" w:line="240" w:lineRule="auto"/>
        <w:jc w:val="both"/>
        <w:rPr>
          <w:rFonts w:ascii="Times New Roman" w:hAnsi="Times New Roman" w:cs="Times New Roman"/>
          <w:color w:val="0070C0"/>
          <w:sz w:val="24"/>
          <w:szCs w:val="24"/>
        </w:rPr>
      </w:pPr>
    </w:p>
    <w:p w:rsidR="00243BD6" w:rsidRPr="00EA27EB" w:rsidRDefault="00243BD6" w:rsidP="00243BD6">
      <w:pPr>
        <w:spacing w:after="0" w:line="240" w:lineRule="auto"/>
        <w:jc w:val="both"/>
        <w:rPr>
          <w:rFonts w:ascii="Times New Roman" w:hAnsi="Times New Roman" w:cs="Times New Roman"/>
          <w:sz w:val="24"/>
          <w:szCs w:val="24"/>
          <w:shd w:val="clear" w:color="auto" w:fill="FFFFFF"/>
        </w:rPr>
      </w:pPr>
      <w:r w:rsidRPr="00EA27EB">
        <w:rPr>
          <w:rFonts w:ascii="Times New Roman" w:hAnsi="Times New Roman" w:cs="Times New Roman"/>
          <w:sz w:val="24"/>
          <w:szCs w:val="24"/>
          <w:shd w:val="clear" w:color="auto" w:fill="FFFFFF"/>
        </w:rPr>
        <w:t xml:space="preserve">CESTARI, I. M. et al. </w:t>
      </w:r>
      <w:proofErr w:type="spellStart"/>
      <w:r w:rsidRPr="00EA27EB">
        <w:rPr>
          <w:rFonts w:ascii="Times New Roman" w:hAnsi="Times New Roman" w:cs="Times New Roman"/>
          <w:sz w:val="24"/>
          <w:szCs w:val="24"/>
          <w:shd w:val="clear" w:color="auto" w:fill="FFFFFF"/>
        </w:rPr>
        <w:t>Evaluation</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of</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the</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potential</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insecticide</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activity</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of</w:t>
      </w:r>
      <w:proofErr w:type="spellEnd"/>
      <w:r w:rsidRPr="00EA27EB">
        <w:rPr>
          <w:rFonts w:ascii="Times New Roman" w:hAnsi="Times New Roman" w:cs="Times New Roman"/>
          <w:sz w:val="24"/>
          <w:szCs w:val="24"/>
          <w:shd w:val="clear" w:color="auto" w:fill="FFFFFF"/>
        </w:rPr>
        <w:t> </w:t>
      </w:r>
      <w:proofErr w:type="spellStart"/>
      <w:r w:rsidRPr="00EA27EB">
        <w:rPr>
          <w:rFonts w:ascii="Times New Roman" w:hAnsi="Times New Roman" w:cs="Times New Roman"/>
          <w:i/>
          <w:iCs/>
          <w:sz w:val="24"/>
          <w:szCs w:val="24"/>
          <w:shd w:val="clear" w:color="auto" w:fill="FFFFFF"/>
        </w:rPr>
        <w:t>Tagetes</w:t>
      </w:r>
      <w:proofErr w:type="spellEnd"/>
      <w:r w:rsidRPr="00EA27EB">
        <w:rPr>
          <w:rFonts w:ascii="Times New Roman" w:hAnsi="Times New Roman" w:cs="Times New Roman"/>
          <w:i/>
          <w:iCs/>
          <w:sz w:val="24"/>
          <w:szCs w:val="24"/>
          <w:shd w:val="clear" w:color="auto" w:fill="FFFFFF"/>
        </w:rPr>
        <w:t xml:space="preserve"> minuta </w:t>
      </w:r>
      <w:r w:rsidRPr="00EA27EB">
        <w:rPr>
          <w:rFonts w:ascii="Times New Roman" w:hAnsi="Times New Roman" w:cs="Times New Roman"/>
          <w:sz w:val="24"/>
          <w:szCs w:val="24"/>
          <w:shd w:val="clear" w:color="auto" w:fill="FFFFFF"/>
        </w:rPr>
        <w:t>(</w:t>
      </w:r>
      <w:proofErr w:type="spellStart"/>
      <w:r w:rsidRPr="00EA27EB">
        <w:rPr>
          <w:rFonts w:ascii="Times New Roman" w:hAnsi="Times New Roman" w:cs="Times New Roman"/>
          <w:sz w:val="24"/>
          <w:szCs w:val="24"/>
          <w:shd w:val="clear" w:color="auto" w:fill="FFFFFF"/>
        </w:rPr>
        <w:t>Asteraceae</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essential</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oil</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against</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the</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head</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lice</w:t>
      </w:r>
      <w:proofErr w:type="spellEnd"/>
      <w:r w:rsidRPr="00EA27EB">
        <w:rPr>
          <w:rFonts w:ascii="Times New Roman" w:hAnsi="Times New Roman" w:cs="Times New Roman"/>
          <w:sz w:val="24"/>
          <w:szCs w:val="24"/>
          <w:shd w:val="clear" w:color="auto" w:fill="FFFFFF"/>
        </w:rPr>
        <w:t> </w:t>
      </w:r>
      <w:proofErr w:type="spellStart"/>
      <w:r w:rsidRPr="00EA27EB">
        <w:rPr>
          <w:rFonts w:ascii="Times New Roman" w:hAnsi="Times New Roman" w:cs="Times New Roman"/>
          <w:i/>
          <w:iCs/>
          <w:sz w:val="24"/>
          <w:szCs w:val="24"/>
          <w:shd w:val="clear" w:color="auto" w:fill="FFFFFF"/>
        </w:rPr>
        <w:t>Pediculus</w:t>
      </w:r>
      <w:proofErr w:type="spellEnd"/>
      <w:r w:rsidRPr="00EA27EB">
        <w:rPr>
          <w:rFonts w:ascii="Times New Roman" w:hAnsi="Times New Roman" w:cs="Times New Roman"/>
          <w:i/>
          <w:iCs/>
          <w:sz w:val="24"/>
          <w:szCs w:val="24"/>
          <w:shd w:val="clear" w:color="auto" w:fill="FFFFFF"/>
        </w:rPr>
        <w:t xml:space="preserve"> </w:t>
      </w:r>
      <w:proofErr w:type="spellStart"/>
      <w:r w:rsidRPr="00EA27EB">
        <w:rPr>
          <w:rFonts w:ascii="Times New Roman" w:hAnsi="Times New Roman" w:cs="Times New Roman"/>
          <w:i/>
          <w:iCs/>
          <w:sz w:val="24"/>
          <w:szCs w:val="24"/>
          <w:shd w:val="clear" w:color="auto" w:fill="FFFFFF"/>
        </w:rPr>
        <w:t>humanus</w:t>
      </w:r>
      <w:proofErr w:type="spellEnd"/>
      <w:r w:rsidRPr="00EA27EB">
        <w:rPr>
          <w:rFonts w:ascii="Times New Roman" w:hAnsi="Times New Roman" w:cs="Times New Roman"/>
          <w:i/>
          <w:iCs/>
          <w:sz w:val="24"/>
          <w:szCs w:val="24"/>
          <w:shd w:val="clear" w:color="auto" w:fill="FFFFFF"/>
        </w:rPr>
        <w:t xml:space="preserve"> capitis </w:t>
      </w:r>
      <w:r w:rsidRPr="00EA27EB">
        <w:rPr>
          <w:rFonts w:ascii="Times New Roman" w:hAnsi="Times New Roman" w:cs="Times New Roman"/>
          <w:sz w:val="24"/>
          <w:szCs w:val="24"/>
          <w:shd w:val="clear" w:color="auto" w:fill="FFFFFF"/>
        </w:rPr>
        <w:t>(</w:t>
      </w:r>
      <w:proofErr w:type="spellStart"/>
      <w:r w:rsidRPr="00EA27EB">
        <w:rPr>
          <w:rFonts w:ascii="Times New Roman" w:hAnsi="Times New Roman" w:cs="Times New Roman"/>
          <w:sz w:val="24"/>
          <w:szCs w:val="24"/>
          <w:shd w:val="clear" w:color="auto" w:fill="FFFFFF"/>
        </w:rPr>
        <w:t>Phthiraptera</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Pediculidae</w:t>
      </w:r>
      <w:proofErr w:type="spellEnd"/>
      <w:r w:rsidRPr="00EA27EB">
        <w:rPr>
          <w:rFonts w:ascii="Times New Roman" w:hAnsi="Times New Roman" w:cs="Times New Roman"/>
          <w:sz w:val="24"/>
          <w:szCs w:val="24"/>
          <w:shd w:val="clear" w:color="auto" w:fill="FFFFFF"/>
        </w:rPr>
        <w:t>). </w:t>
      </w:r>
      <w:r w:rsidRPr="00EA27EB">
        <w:rPr>
          <w:rFonts w:ascii="Times New Roman" w:hAnsi="Times New Roman" w:cs="Times New Roman"/>
          <w:b/>
          <w:bCs/>
          <w:sz w:val="24"/>
          <w:szCs w:val="24"/>
          <w:shd w:val="clear" w:color="auto" w:fill="FFFFFF"/>
        </w:rPr>
        <w:t xml:space="preserve">Neotropical </w:t>
      </w:r>
      <w:proofErr w:type="spellStart"/>
      <w:r w:rsidRPr="00EA27EB">
        <w:rPr>
          <w:rFonts w:ascii="Times New Roman" w:hAnsi="Times New Roman" w:cs="Times New Roman"/>
          <w:b/>
          <w:bCs/>
          <w:sz w:val="24"/>
          <w:szCs w:val="24"/>
          <w:shd w:val="clear" w:color="auto" w:fill="FFFFFF"/>
        </w:rPr>
        <w:t>Entomology</w:t>
      </w:r>
      <w:proofErr w:type="spellEnd"/>
      <w:r w:rsidRPr="00EA27EB">
        <w:rPr>
          <w:rFonts w:ascii="Times New Roman" w:hAnsi="Times New Roman" w:cs="Times New Roman"/>
          <w:b/>
          <w:bCs/>
          <w:sz w:val="24"/>
          <w:szCs w:val="24"/>
          <w:shd w:val="clear" w:color="auto" w:fill="FFFFFF"/>
        </w:rPr>
        <w:t xml:space="preserve"> </w:t>
      </w:r>
      <w:r w:rsidRPr="00EA27EB">
        <w:rPr>
          <w:rFonts w:ascii="Times New Roman" w:hAnsi="Times New Roman" w:cs="Times New Roman"/>
          <w:bCs/>
          <w:sz w:val="24"/>
          <w:szCs w:val="24"/>
          <w:shd w:val="clear" w:color="auto" w:fill="FFFFFF"/>
        </w:rPr>
        <w:t>33:</w:t>
      </w:r>
      <w:r w:rsidRPr="00EA27EB">
        <w:rPr>
          <w:rFonts w:ascii="Times New Roman" w:hAnsi="Times New Roman" w:cs="Times New Roman"/>
          <w:sz w:val="24"/>
          <w:szCs w:val="24"/>
          <w:shd w:val="clear" w:color="auto" w:fill="FFFFFF"/>
        </w:rPr>
        <w:t> 805- 807. 2004.</w:t>
      </w:r>
    </w:p>
    <w:p w:rsidR="00243BD6" w:rsidRPr="00EA27EB" w:rsidRDefault="00243BD6" w:rsidP="00243BD6">
      <w:pPr>
        <w:spacing w:before="240"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CORREIA, S. J. et al. </w:t>
      </w:r>
      <w:proofErr w:type="spellStart"/>
      <w:r w:rsidRPr="00EA27EB">
        <w:rPr>
          <w:rFonts w:ascii="Times New Roman" w:hAnsi="Times New Roman" w:cs="Times New Roman"/>
          <w:sz w:val="24"/>
          <w:szCs w:val="24"/>
        </w:rPr>
        <w:t>Flavonóides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norisoprenóides</w:t>
      </w:r>
      <w:proofErr w:type="spellEnd"/>
      <w:r w:rsidRPr="00EA27EB">
        <w:rPr>
          <w:rFonts w:ascii="Times New Roman" w:hAnsi="Times New Roman" w:cs="Times New Roman"/>
          <w:sz w:val="24"/>
          <w:szCs w:val="24"/>
        </w:rPr>
        <w:t xml:space="preserve"> e outros terpenos das Folhas de </w:t>
      </w:r>
      <w:proofErr w:type="spellStart"/>
      <w:r w:rsidRPr="00EA27EB">
        <w:rPr>
          <w:rFonts w:ascii="Times New Roman" w:hAnsi="Times New Roman" w:cs="Times New Roman"/>
          <w:sz w:val="24"/>
          <w:szCs w:val="24"/>
        </w:rPr>
        <w:t>Tapirira</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guianensis</w:t>
      </w:r>
      <w:proofErr w:type="spellEnd"/>
      <w:r w:rsidRPr="00EA27EB">
        <w:rPr>
          <w:rFonts w:ascii="Times New Roman" w:hAnsi="Times New Roman" w:cs="Times New Roman"/>
          <w:sz w:val="24"/>
          <w:szCs w:val="24"/>
        </w:rPr>
        <w:t xml:space="preserve">. </w:t>
      </w:r>
      <w:r w:rsidRPr="00EA27EB">
        <w:rPr>
          <w:rFonts w:ascii="Times New Roman" w:hAnsi="Times New Roman" w:cs="Times New Roman"/>
          <w:b/>
          <w:sz w:val="24"/>
          <w:szCs w:val="24"/>
        </w:rPr>
        <w:t>Química Nova</w:t>
      </w:r>
      <w:r w:rsidRPr="00EA27EB">
        <w:rPr>
          <w:rFonts w:ascii="Times New Roman" w:hAnsi="Times New Roman" w:cs="Times New Roman"/>
          <w:sz w:val="24"/>
          <w:szCs w:val="24"/>
        </w:rPr>
        <w:t>, v. 31, n. 8, p. 2056-2059, 2008.</w:t>
      </w:r>
    </w:p>
    <w:p w:rsidR="00243BD6" w:rsidRPr="00EA27EB" w:rsidRDefault="00243BD6" w:rsidP="00243BD6">
      <w:pPr>
        <w:spacing w:after="0" w:line="240" w:lineRule="auto"/>
        <w:jc w:val="both"/>
        <w:rPr>
          <w:rFonts w:ascii="Times New Roman" w:hAnsi="Times New Roman" w:cs="Times New Roman"/>
          <w:sz w:val="24"/>
          <w:szCs w:val="24"/>
        </w:rPr>
      </w:pPr>
    </w:p>
    <w:p w:rsidR="005E7129" w:rsidRPr="00EA27EB" w:rsidRDefault="005E7129" w:rsidP="005E7129">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FACHINELLO, J. C.; NACHTIGAL, J. C. Principais doenças. In: FACHINELLO, J. C.; NACHTIGAL, J. C.; KERSTEN, E. (eds.). </w:t>
      </w:r>
      <w:r w:rsidRPr="00EA27EB">
        <w:rPr>
          <w:rFonts w:ascii="Times New Roman" w:hAnsi="Times New Roman" w:cs="Times New Roman"/>
          <w:b/>
          <w:sz w:val="24"/>
          <w:szCs w:val="24"/>
        </w:rPr>
        <w:t>Fruticultura: fundamentos e práticas</w:t>
      </w:r>
      <w:r w:rsidRPr="00EA27EB">
        <w:rPr>
          <w:rFonts w:ascii="Times New Roman" w:hAnsi="Times New Roman" w:cs="Times New Roman"/>
          <w:sz w:val="24"/>
          <w:szCs w:val="24"/>
        </w:rPr>
        <w:t>. c. 11. 1996. Disponível em: http://www.cpact.embrapa.br/publicacoes/download/livro/fruticultura_fundamentos_pratica/11.3.htm&gt;. Acesso em: 15 ago. 2018.</w:t>
      </w:r>
    </w:p>
    <w:p w:rsidR="005E7129" w:rsidRPr="00EA27EB" w:rsidRDefault="005E7129" w:rsidP="005E7129">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shd w:val="clear" w:color="auto" w:fill="FFFFFF"/>
        </w:rPr>
      </w:pPr>
      <w:r w:rsidRPr="00EA27EB">
        <w:rPr>
          <w:rFonts w:ascii="Times New Roman" w:hAnsi="Times New Roman" w:cs="Times New Roman"/>
          <w:sz w:val="24"/>
          <w:szCs w:val="24"/>
        </w:rPr>
        <w:t xml:space="preserve">FERNANDES, F. L., et al. Constituintes químicos em frutos e folhas em diferentes cultivares de café e relação com insetos. </w:t>
      </w:r>
      <w:r w:rsidRPr="00EA27EB">
        <w:rPr>
          <w:rFonts w:ascii="Times New Roman" w:hAnsi="Times New Roman" w:cs="Times New Roman"/>
          <w:b/>
          <w:bCs/>
          <w:sz w:val="24"/>
          <w:szCs w:val="24"/>
        </w:rPr>
        <w:t>Enciclopédia Biosfera</w:t>
      </w:r>
      <w:r w:rsidRPr="00EA27EB">
        <w:rPr>
          <w:rFonts w:ascii="Times New Roman" w:hAnsi="Times New Roman" w:cs="Times New Roman"/>
          <w:sz w:val="24"/>
          <w:szCs w:val="24"/>
        </w:rPr>
        <w:t>, Centro Cientifico Conhecer, Goiânia, n. 07, 2009.</w:t>
      </w:r>
    </w:p>
    <w:p w:rsidR="00243BD6" w:rsidRPr="00EA27EB" w:rsidRDefault="00243BD6" w:rsidP="00243BD6">
      <w:pPr>
        <w:spacing w:after="0" w:line="240" w:lineRule="auto"/>
        <w:jc w:val="both"/>
        <w:rPr>
          <w:rStyle w:val="nfase"/>
          <w:rFonts w:ascii="Times New Roman" w:hAnsi="Times New Roman" w:cs="Times New Roman"/>
          <w:bCs/>
          <w:i w:val="0"/>
          <w:iCs w:val="0"/>
          <w:sz w:val="24"/>
          <w:szCs w:val="24"/>
          <w:shd w:val="clear" w:color="auto" w:fill="FFFFFF"/>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Style w:val="nfase"/>
          <w:rFonts w:ascii="Times New Roman" w:hAnsi="Times New Roman" w:cs="Times New Roman"/>
          <w:bCs/>
          <w:i w:val="0"/>
          <w:sz w:val="24"/>
          <w:szCs w:val="24"/>
          <w:shd w:val="clear" w:color="auto" w:fill="FFFFFF"/>
        </w:rPr>
        <w:t>FILGUEIRA</w:t>
      </w:r>
      <w:r w:rsidRPr="00EA27EB">
        <w:rPr>
          <w:rFonts w:ascii="Times New Roman" w:hAnsi="Times New Roman" w:cs="Times New Roman"/>
          <w:sz w:val="24"/>
          <w:szCs w:val="24"/>
          <w:shd w:val="clear" w:color="auto" w:fill="FFFFFF"/>
        </w:rPr>
        <w:t xml:space="preserve">, F. A. R. </w:t>
      </w:r>
      <w:r w:rsidR="003464DF">
        <w:rPr>
          <w:rFonts w:ascii="Times New Roman" w:hAnsi="Times New Roman" w:cs="Times New Roman"/>
          <w:b/>
          <w:sz w:val="24"/>
          <w:szCs w:val="24"/>
          <w:shd w:val="clear" w:color="auto" w:fill="FFFFFF"/>
        </w:rPr>
        <w:t>Novo Manual de O</w:t>
      </w:r>
      <w:r w:rsidRPr="00EA27EB">
        <w:rPr>
          <w:rFonts w:ascii="Times New Roman" w:hAnsi="Times New Roman" w:cs="Times New Roman"/>
          <w:b/>
          <w:sz w:val="24"/>
          <w:szCs w:val="24"/>
          <w:shd w:val="clear" w:color="auto" w:fill="FFFFFF"/>
        </w:rPr>
        <w:t>lericultura:</w:t>
      </w:r>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agrotecnologia</w:t>
      </w:r>
      <w:proofErr w:type="spellEnd"/>
      <w:r w:rsidRPr="00EA27EB">
        <w:rPr>
          <w:rFonts w:ascii="Times New Roman" w:hAnsi="Times New Roman" w:cs="Times New Roman"/>
          <w:sz w:val="24"/>
          <w:szCs w:val="24"/>
          <w:shd w:val="clear" w:color="auto" w:fill="FFFFFF"/>
        </w:rPr>
        <w:t xml:space="preserve"> moderna na produção e comercialização de hortaliças. 3. ed. rev. </w:t>
      </w:r>
      <w:proofErr w:type="spellStart"/>
      <w:r w:rsidRPr="00EA27EB">
        <w:rPr>
          <w:rFonts w:ascii="Times New Roman" w:hAnsi="Times New Roman" w:cs="Times New Roman"/>
          <w:sz w:val="24"/>
          <w:szCs w:val="24"/>
          <w:shd w:val="clear" w:color="auto" w:fill="FFFFFF"/>
        </w:rPr>
        <w:t>ampl</w:t>
      </w:r>
      <w:proofErr w:type="spellEnd"/>
      <w:r w:rsidRPr="00EA27EB">
        <w:rPr>
          <w:rFonts w:ascii="Times New Roman" w:hAnsi="Times New Roman" w:cs="Times New Roman"/>
          <w:sz w:val="24"/>
          <w:szCs w:val="24"/>
          <w:shd w:val="clear" w:color="auto" w:fill="FFFFFF"/>
        </w:rPr>
        <w:t>. Viçosa: UFV, </w:t>
      </w:r>
      <w:r w:rsidRPr="00EA27EB">
        <w:rPr>
          <w:rStyle w:val="nfase"/>
          <w:rFonts w:ascii="Times New Roman" w:hAnsi="Times New Roman" w:cs="Times New Roman"/>
          <w:bCs/>
          <w:i w:val="0"/>
          <w:sz w:val="24"/>
          <w:szCs w:val="24"/>
          <w:shd w:val="clear" w:color="auto" w:fill="FFFFFF"/>
        </w:rPr>
        <w:t>2013</w:t>
      </w:r>
      <w:r w:rsidRPr="00EA27EB">
        <w:rPr>
          <w:rFonts w:ascii="Times New Roman" w:hAnsi="Times New Roman" w:cs="Times New Roman"/>
          <w:i/>
          <w:sz w:val="24"/>
          <w:szCs w:val="24"/>
          <w:shd w:val="clear" w:color="auto" w:fill="FFFFFF"/>
        </w:rPr>
        <w:t>.</w:t>
      </w:r>
    </w:p>
    <w:p w:rsidR="00243BD6" w:rsidRPr="00EA27EB" w:rsidRDefault="00243BD6"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FORMAGIO, A. S. N. et al. Potencial </w:t>
      </w:r>
      <w:proofErr w:type="spellStart"/>
      <w:r w:rsidRPr="00EA27EB">
        <w:rPr>
          <w:rFonts w:ascii="Times New Roman" w:hAnsi="Times New Roman" w:cs="Times New Roman"/>
          <w:sz w:val="24"/>
          <w:szCs w:val="24"/>
        </w:rPr>
        <w:t>alelopático</w:t>
      </w:r>
      <w:proofErr w:type="spellEnd"/>
      <w:r w:rsidRPr="00EA27EB">
        <w:rPr>
          <w:rFonts w:ascii="Times New Roman" w:hAnsi="Times New Roman" w:cs="Times New Roman"/>
          <w:sz w:val="24"/>
          <w:szCs w:val="24"/>
        </w:rPr>
        <w:t xml:space="preserve"> de cinco espécies da família </w:t>
      </w:r>
      <w:proofErr w:type="spellStart"/>
      <w:r w:rsidRPr="00EA27EB">
        <w:rPr>
          <w:rFonts w:ascii="Times New Roman" w:hAnsi="Times New Roman" w:cs="Times New Roman"/>
          <w:sz w:val="24"/>
          <w:szCs w:val="24"/>
        </w:rPr>
        <w:t>Annonaceae</w:t>
      </w:r>
      <w:proofErr w:type="spellEnd"/>
      <w:r w:rsidRPr="00EA27EB">
        <w:rPr>
          <w:rFonts w:ascii="Times New Roman" w:hAnsi="Times New Roman" w:cs="Times New Roman"/>
          <w:sz w:val="24"/>
          <w:szCs w:val="24"/>
        </w:rPr>
        <w:t xml:space="preserve">. </w:t>
      </w:r>
      <w:r w:rsidRPr="00EA27EB">
        <w:rPr>
          <w:rFonts w:ascii="Times New Roman" w:hAnsi="Times New Roman" w:cs="Times New Roman"/>
          <w:b/>
          <w:sz w:val="24"/>
          <w:szCs w:val="24"/>
        </w:rPr>
        <w:t>Revista Brasileira de Biociências</w:t>
      </w:r>
      <w:r w:rsidRPr="00EA27EB">
        <w:rPr>
          <w:rFonts w:ascii="Times New Roman" w:hAnsi="Times New Roman" w:cs="Times New Roman"/>
          <w:sz w:val="24"/>
          <w:szCs w:val="24"/>
        </w:rPr>
        <w:t>, Porto Alegre</w:t>
      </w:r>
      <w:r w:rsidR="000F555E" w:rsidRPr="00EA27EB">
        <w:rPr>
          <w:rFonts w:ascii="Times New Roman" w:hAnsi="Times New Roman" w:cs="Times New Roman"/>
          <w:sz w:val="24"/>
          <w:szCs w:val="24"/>
        </w:rPr>
        <w:t>, v. 8, n. 4, p. 349-354. 2010..</w:t>
      </w:r>
    </w:p>
    <w:p w:rsidR="00243BD6" w:rsidRPr="00EA27EB" w:rsidRDefault="00243BD6" w:rsidP="00243BD6">
      <w:pPr>
        <w:autoSpaceDE w:val="0"/>
        <w:autoSpaceDN w:val="0"/>
        <w:adjustRightInd w:val="0"/>
        <w:spacing w:after="0" w:line="240" w:lineRule="auto"/>
        <w:jc w:val="both"/>
        <w:rPr>
          <w:rFonts w:ascii="Times New Roman" w:hAnsi="Times New Roman" w:cs="Times New Roman"/>
          <w:color w:val="0070C0"/>
          <w:sz w:val="24"/>
          <w:szCs w:val="24"/>
        </w:rPr>
      </w:pPr>
    </w:p>
    <w:p w:rsidR="00243BD6" w:rsidRPr="00EA27EB" w:rsidRDefault="00243BD6" w:rsidP="00243BD6">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GARCIA, D. A. et al. The </w:t>
      </w:r>
      <w:proofErr w:type="spellStart"/>
      <w:r w:rsidRPr="00EA27EB">
        <w:rPr>
          <w:rFonts w:ascii="Times New Roman" w:hAnsi="Times New Roman" w:cs="Times New Roman"/>
          <w:sz w:val="24"/>
          <w:szCs w:val="24"/>
        </w:rPr>
        <w:t>essential</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oil</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from</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iCs/>
          <w:sz w:val="24"/>
          <w:szCs w:val="24"/>
        </w:rPr>
        <w:t>Tagetes</w:t>
      </w:r>
      <w:proofErr w:type="spellEnd"/>
      <w:r w:rsidRPr="00EA27EB">
        <w:rPr>
          <w:rFonts w:ascii="Times New Roman" w:hAnsi="Times New Roman" w:cs="Times New Roman"/>
          <w:i/>
          <w:iCs/>
          <w:sz w:val="24"/>
          <w:szCs w:val="24"/>
        </w:rPr>
        <w:t xml:space="preserve"> minuta </w:t>
      </w:r>
      <w:r w:rsidRPr="00EA27EB">
        <w:rPr>
          <w:rFonts w:ascii="Times New Roman" w:hAnsi="Times New Roman" w:cs="Times New Roman"/>
          <w:sz w:val="24"/>
          <w:szCs w:val="24"/>
        </w:rPr>
        <w:t xml:space="preserve">L. </w:t>
      </w:r>
      <w:proofErr w:type="spellStart"/>
      <w:r w:rsidRPr="00EA27EB">
        <w:rPr>
          <w:rFonts w:ascii="Times New Roman" w:hAnsi="Times New Roman" w:cs="Times New Roman"/>
          <w:sz w:val="24"/>
          <w:szCs w:val="24"/>
        </w:rPr>
        <w:t>modulates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the</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binding</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of</w:t>
      </w:r>
      <w:proofErr w:type="spellEnd"/>
      <w:r w:rsidRPr="00EA27EB">
        <w:rPr>
          <w:rFonts w:ascii="Times New Roman" w:hAnsi="Times New Roman" w:cs="Times New Roman"/>
          <w:sz w:val="24"/>
          <w:szCs w:val="24"/>
        </w:rPr>
        <w:t xml:space="preserve"> [3H] </w:t>
      </w:r>
      <w:proofErr w:type="spellStart"/>
      <w:r w:rsidRPr="00EA27EB">
        <w:rPr>
          <w:rFonts w:ascii="Times New Roman" w:hAnsi="Times New Roman" w:cs="Times New Roman"/>
          <w:sz w:val="24"/>
          <w:szCs w:val="24"/>
        </w:rPr>
        <w:t>flunitrazepan</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to</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crude</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membranes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from</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chick</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brain</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b/>
          <w:bCs/>
          <w:sz w:val="24"/>
          <w:szCs w:val="24"/>
        </w:rPr>
        <w:t>Lipids</w:t>
      </w:r>
      <w:proofErr w:type="spellEnd"/>
      <w:r w:rsidRPr="00EA27EB">
        <w:rPr>
          <w:rFonts w:ascii="Times New Roman" w:hAnsi="Times New Roman" w:cs="Times New Roman"/>
          <w:b/>
          <w:bCs/>
          <w:sz w:val="24"/>
          <w:szCs w:val="24"/>
        </w:rPr>
        <w:t xml:space="preserve">, </w:t>
      </w:r>
      <w:r w:rsidRPr="00EA27EB">
        <w:rPr>
          <w:rFonts w:ascii="Times New Roman" w:hAnsi="Times New Roman" w:cs="Times New Roman"/>
          <w:bCs/>
          <w:sz w:val="24"/>
          <w:szCs w:val="24"/>
        </w:rPr>
        <w:t>v.</w:t>
      </w:r>
      <w:r w:rsidRPr="00EA27EB">
        <w:rPr>
          <w:rFonts w:ascii="Times New Roman" w:hAnsi="Times New Roman" w:cs="Times New Roman"/>
          <w:sz w:val="24"/>
          <w:szCs w:val="24"/>
        </w:rPr>
        <w:t xml:space="preserve"> 30, p. 1105-1109, 1995.</w:t>
      </w:r>
    </w:p>
    <w:p w:rsidR="00243BD6" w:rsidRPr="00EA27EB" w:rsidRDefault="00243BD6" w:rsidP="00243BD6">
      <w:pPr>
        <w:autoSpaceDE w:val="0"/>
        <w:autoSpaceDN w:val="0"/>
        <w:adjustRightInd w:val="0"/>
        <w:spacing w:after="0" w:line="240" w:lineRule="auto"/>
        <w:jc w:val="both"/>
        <w:rPr>
          <w:rFonts w:ascii="Times New Roman" w:hAnsi="Times New Roman" w:cs="Times New Roman"/>
          <w:color w:val="0070C0"/>
          <w:sz w:val="24"/>
          <w:szCs w:val="24"/>
        </w:rPr>
      </w:pPr>
    </w:p>
    <w:p w:rsidR="002252FC" w:rsidRPr="00EA27EB" w:rsidRDefault="002252FC" w:rsidP="002252FC">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lastRenderedPageBreak/>
        <w:t xml:space="preserve">GOMMERS, F. J. </w:t>
      </w:r>
      <w:proofErr w:type="spellStart"/>
      <w:r w:rsidRPr="00EA27EB">
        <w:rPr>
          <w:rFonts w:ascii="Times New Roman" w:hAnsi="Times New Roman" w:cs="Times New Roman"/>
          <w:sz w:val="24"/>
          <w:szCs w:val="24"/>
        </w:rPr>
        <w:t>Biochemical</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interactions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between</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nematodes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and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plants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and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their</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relevance</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to</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control</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b/>
          <w:bCs/>
          <w:sz w:val="24"/>
          <w:szCs w:val="24"/>
        </w:rPr>
        <w:t>Helminthological</w:t>
      </w:r>
      <w:proofErr w:type="spellEnd"/>
      <w:r w:rsidRPr="00EA27EB">
        <w:rPr>
          <w:rFonts w:ascii="Times New Roman" w:hAnsi="Times New Roman" w:cs="Times New Roman"/>
          <w:b/>
          <w:bCs/>
          <w:sz w:val="24"/>
          <w:szCs w:val="24"/>
        </w:rPr>
        <w:t xml:space="preserve"> Abstracts, Series B, </w:t>
      </w:r>
      <w:proofErr w:type="spellStart"/>
      <w:r w:rsidRPr="00EA27EB">
        <w:rPr>
          <w:rFonts w:ascii="Times New Roman" w:hAnsi="Times New Roman" w:cs="Times New Roman"/>
          <w:b/>
          <w:bCs/>
          <w:sz w:val="24"/>
          <w:szCs w:val="24"/>
        </w:rPr>
        <w:t>Plant</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b/>
          <w:bCs/>
          <w:sz w:val="24"/>
          <w:szCs w:val="24"/>
        </w:rPr>
        <w:t>Nematology</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Buckinglamshire</w:t>
      </w:r>
      <w:proofErr w:type="spellEnd"/>
      <w:r w:rsidRPr="00EA27EB">
        <w:rPr>
          <w:rFonts w:ascii="Times New Roman" w:hAnsi="Times New Roman" w:cs="Times New Roman"/>
          <w:sz w:val="24"/>
          <w:szCs w:val="24"/>
        </w:rPr>
        <w:t>, v. 50, n.1, p. 9-24, 1981.</w:t>
      </w:r>
    </w:p>
    <w:p w:rsidR="00243BD6" w:rsidRPr="00EA27EB" w:rsidRDefault="00243BD6" w:rsidP="00243BD6">
      <w:pPr>
        <w:spacing w:before="240"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GÓMEZ, R. et al. </w:t>
      </w:r>
      <w:proofErr w:type="spellStart"/>
      <w:r w:rsidRPr="00EA27EB">
        <w:rPr>
          <w:rFonts w:ascii="Times New Roman" w:hAnsi="Times New Roman" w:cs="Times New Roman"/>
          <w:b/>
          <w:sz w:val="24"/>
          <w:szCs w:val="24"/>
        </w:rPr>
        <w:t>Allelopathy</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and</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microclimatic</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modification</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of</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marigold</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on</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tomato</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early</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blight</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disease</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development</w:t>
      </w:r>
      <w:proofErr w:type="spellEnd"/>
      <w:r w:rsidRPr="00EA27EB">
        <w:rPr>
          <w:rFonts w:ascii="Times New Roman" w:hAnsi="Times New Roman" w:cs="Times New Roman"/>
          <w:sz w:val="24"/>
          <w:szCs w:val="24"/>
        </w:rPr>
        <w:t xml:space="preserve">. Field </w:t>
      </w:r>
      <w:proofErr w:type="spellStart"/>
      <w:r w:rsidRPr="00EA27EB">
        <w:rPr>
          <w:rFonts w:ascii="Times New Roman" w:hAnsi="Times New Roman" w:cs="Times New Roman"/>
          <w:sz w:val="24"/>
          <w:szCs w:val="24"/>
        </w:rPr>
        <w:t>Crops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Research</w:t>
      </w:r>
      <w:proofErr w:type="spellEnd"/>
      <w:r w:rsidRPr="00EA27EB">
        <w:rPr>
          <w:rFonts w:ascii="Times New Roman" w:hAnsi="Times New Roman" w:cs="Times New Roman"/>
          <w:sz w:val="24"/>
          <w:szCs w:val="24"/>
        </w:rPr>
        <w:t xml:space="preserve"> 83: 27-34. 2003.</w:t>
      </w:r>
    </w:p>
    <w:p w:rsidR="00243BD6" w:rsidRPr="00EA27EB" w:rsidRDefault="00243BD6" w:rsidP="00243BD6">
      <w:pPr>
        <w:autoSpaceDE w:val="0"/>
        <w:autoSpaceDN w:val="0"/>
        <w:adjustRightInd w:val="0"/>
        <w:spacing w:after="0" w:line="240" w:lineRule="auto"/>
        <w:jc w:val="both"/>
        <w:rPr>
          <w:rFonts w:ascii="Times New Roman" w:hAnsi="Times New Roman" w:cs="Times New Roman"/>
          <w:sz w:val="24"/>
          <w:szCs w:val="24"/>
        </w:rPr>
      </w:pPr>
    </w:p>
    <w:p w:rsidR="00243BD6" w:rsidRPr="00EA27EB" w:rsidRDefault="00243BD6" w:rsidP="00DC41BB">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GOULART, I. M. et al. Efeito de </w:t>
      </w:r>
      <w:proofErr w:type="spellStart"/>
      <w:r w:rsidRPr="00EA27EB">
        <w:rPr>
          <w:rFonts w:ascii="Times New Roman" w:hAnsi="Times New Roman" w:cs="Times New Roman"/>
          <w:i/>
          <w:sz w:val="24"/>
          <w:szCs w:val="24"/>
        </w:rPr>
        <w:t>Tagetes</w:t>
      </w:r>
      <w:proofErr w:type="spellEnd"/>
      <w:r w:rsidRPr="00EA27EB">
        <w:rPr>
          <w:rFonts w:ascii="Times New Roman" w:hAnsi="Times New Roman" w:cs="Times New Roman"/>
          <w:i/>
          <w:sz w:val="24"/>
          <w:szCs w:val="24"/>
        </w:rPr>
        <w:t xml:space="preserve"> minuta</w:t>
      </w:r>
      <w:r w:rsidRPr="00EA27EB">
        <w:rPr>
          <w:rFonts w:ascii="Times New Roman" w:hAnsi="Times New Roman" w:cs="Times New Roman"/>
          <w:sz w:val="24"/>
          <w:szCs w:val="24"/>
        </w:rPr>
        <w:t xml:space="preserve"> na germinação de sementes de e desenvolvimento de plântulas de alface. In: Encontro de Iniciação Científica e Pós-graduação da Embrapa Clima Temperado, 6, 2016. </w:t>
      </w:r>
      <w:r w:rsidRPr="00EA27EB">
        <w:rPr>
          <w:rFonts w:ascii="Times New Roman" w:hAnsi="Times New Roman" w:cs="Times New Roman"/>
          <w:b/>
          <w:sz w:val="24"/>
          <w:szCs w:val="24"/>
        </w:rPr>
        <w:t>Anais...</w:t>
      </w:r>
      <w:r w:rsidRPr="00EA27EB">
        <w:rPr>
          <w:rFonts w:ascii="Times New Roman" w:hAnsi="Times New Roman" w:cs="Times New Roman"/>
          <w:sz w:val="24"/>
          <w:szCs w:val="24"/>
        </w:rPr>
        <w:t xml:space="preserve"> Pelotas: EMBRAPA, 2016. p. 1-3.</w:t>
      </w:r>
    </w:p>
    <w:p w:rsidR="00243BD6" w:rsidRPr="00EA27EB" w:rsidRDefault="00243BD6" w:rsidP="00DC41BB">
      <w:pPr>
        <w:spacing w:after="0" w:line="240" w:lineRule="auto"/>
        <w:jc w:val="both"/>
        <w:rPr>
          <w:rFonts w:ascii="Times New Roman" w:hAnsi="Times New Roman" w:cs="Times New Roman"/>
          <w:sz w:val="24"/>
          <w:szCs w:val="24"/>
        </w:rPr>
      </w:pPr>
    </w:p>
    <w:p w:rsidR="00243BD6" w:rsidRPr="00EA27EB" w:rsidRDefault="00243BD6" w:rsidP="003464DF">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INDERJIT; DUKE, S. O. 2003. </w:t>
      </w:r>
      <w:proofErr w:type="spellStart"/>
      <w:r w:rsidRPr="00EA27EB">
        <w:rPr>
          <w:rFonts w:ascii="Times New Roman" w:hAnsi="Times New Roman" w:cs="Times New Roman"/>
          <w:b/>
          <w:bCs/>
          <w:sz w:val="24"/>
          <w:szCs w:val="24"/>
        </w:rPr>
        <w:t>Ecophysiological</w:t>
      </w:r>
      <w:proofErr w:type="spellEnd"/>
      <w:r w:rsidRPr="00EA27EB">
        <w:rPr>
          <w:rFonts w:ascii="Times New Roman" w:hAnsi="Times New Roman" w:cs="Times New Roman"/>
          <w:b/>
          <w:bCs/>
          <w:sz w:val="24"/>
          <w:szCs w:val="24"/>
        </w:rPr>
        <w:t xml:space="preserve"> </w:t>
      </w:r>
      <w:proofErr w:type="spellStart"/>
      <w:r w:rsidRPr="00EA27EB">
        <w:rPr>
          <w:rFonts w:ascii="Times New Roman" w:hAnsi="Times New Roman" w:cs="Times New Roman"/>
          <w:b/>
          <w:bCs/>
          <w:sz w:val="24"/>
          <w:szCs w:val="24"/>
        </w:rPr>
        <w:t>aspects</w:t>
      </w:r>
      <w:proofErr w:type="spellEnd"/>
      <w:r w:rsidRPr="00EA27EB">
        <w:rPr>
          <w:rFonts w:ascii="Times New Roman" w:hAnsi="Times New Roman" w:cs="Times New Roman"/>
          <w:b/>
          <w:bCs/>
          <w:sz w:val="24"/>
          <w:szCs w:val="24"/>
        </w:rPr>
        <w:t xml:space="preserve"> </w:t>
      </w:r>
      <w:proofErr w:type="spellStart"/>
      <w:r w:rsidRPr="00EA27EB">
        <w:rPr>
          <w:rFonts w:ascii="Times New Roman" w:hAnsi="Times New Roman" w:cs="Times New Roman"/>
          <w:b/>
          <w:bCs/>
          <w:sz w:val="24"/>
          <w:szCs w:val="24"/>
        </w:rPr>
        <w:t>of</w:t>
      </w:r>
      <w:proofErr w:type="spellEnd"/>
      <w:r w:rsidRPr="00EA27EB">
        <w:rPr>
          <w:rFonts w:ascii="Times New Roman" w:hAnsi="Times New Roman" w:cs="Times New Roman"/>
          <w:b/>
          <w:bCs/>
          <w:sz w:val="24"/>
          <w:szCs w:val="24"/>
        </w:rPr>
        <w:t xml:space="preserve"> </w:t>
      </w:r>
      <w:proofErr w:type="spellStart"/>
      <w:r w:rsidRPr="00EA27EB">
        <w:rPr>
          <w:rFonts w:ascii="Times New Roman" w:hAnsi="Times New Roman" w:cs="Times New Roman"/>
          <w:b/>
          <w:bCs/>
          <w:sz w:val="24"/>
          <w:szCs w:val="24"/>
        </w:rPr>
        <w:t>allelopathy</w:t>
      </w:r>
      <w:proofErr w:type="spellEnd"/>
      <w:r w:rsidRPr="00EA27EB">
        <w:rPr>
          <w:rFonts w:ascii="Times New Roman" w:hAnsi="Times New Roman" w:cs="Times New Roman"/>
          <w:sz w:val="24"/>
          <w:szCs w:val="24"/>
        </w:rPr>
        <w:t>. Planta, 217: 529-539.</w:t>
      </w:r>
    </w:p>
    <w:p w:rsidR="003464DF" w:rsidRDefault="003464DF" w:rsidP="003464DF">
      <w:pPr>
        <w:autoSpaceDE w:val="0"/>
        <w:autoSpaceDN w:val="0"/>
        <w:adjustRightInd w:val="0"/>
        <w:spacing w:after="0" w:line="240" w:lineRule="auto"/>
        <w:jc w:val="both"/>
        <w:rPr>
          <w:rFonts w:ascii="Times New Roman" w:hAnsi="Times New Roman" w:cs="Times New Roman"/>
          <w:sz w:val="24"/>
          <w:szCs w:val="24"/>
        </w:rPr>
      </w:pPr>
    </w:p>
    <w:p w:rsidR="00FE54C0" w:rsidRDefault="00FE54C0" w:rsidP="003464DF">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LORENZI, H.; MATOS, F. J. de A. </w:t>
      </w:r>
      <w:r w:rsidRPr="00EA27EB">
        <w:rPr>
          <w:rFonts w:ascii="Times New Roman" w:hAnsi="Times New Roman" w:cs="Times New Roman"/>
          <w:b/>
          <w:bCs/>
          <w:sz w:val="24"/>
          <w:szCs w:val="24"/>
        </w:rPr>
        <w:t xml:space="preserve">Plantas medicinais no Brasil: </w:t>
      </w:r>
      <w:r w:rsidRPr="00EA27EB">
        <w:rPr>
          <w:rFonts w:ascii="Times New Roman" w:hAnsi="Times New Roman" w:cs="Times New Roman"/>
          <w:sz w:val="24"/>
          <w:szCs w:val="24"/>
        </w:rPr>
        <w:t>nativas e exóticas cultivadas. Nova Odess</w:t>
      </w:r>
      <w:r w:rsidR="003464DF">
        <w:rPr>
          <w:rFonts w:ascii="Times New Roman" w:hAnsi="Times New Roman" w:cs="Times New Roman"/>
          <w:sz w:val="24"/>
          <w:szCs w:val="24"/>
        </w:rPr>
        <w:t xml:space="preserve">a: </w:t>
      </w:r>
      <w:proofErr w:type="spellStart"/>
      <w:r w:rsidR="003464DF">
        <w:rPr>
          <w:rFonts w:ascii="Times New Roman" w:hAnsi="Times New Roman" w:cs="Times New Roman"/>
          <w:sz w:val="24"/>
          <w:szCs w:val="24"/>
        </w:rPr>
        <w:t>Instituito</w:t>
      </w:r>
      <w:proofErr w:type="spellEnd"/>
      <w:r w:rsidR="003464DF">
        <w:rPr>
          <w:rFonts w:ascii="Times New Roman" w:hAnsi="Times New Roman" w:cs="Times New Roman"/>
          <w:sz w:val="24"/>
          <w:szCs w:val="24"/>
        </w:rPr>
        <w:t xml:space="preserve"> </w:t>
      </w:r>
      <w:proofErr w:type="spellStart"/>
      <w:r w:rsidR="003464DF">
        <w:rPr>
          <w:rFonts w:ascii="Times New Roman" w:hAnsi="Times New Roman" w:cs="Times New Roman"/>
          <w:sz w:val="24"/>
          <w:szCs w:val="24"/>
        </w:rPr>
        <w:t>Plantarum</w:t>
      </w:r>
      <w:proofErr w:type="spellEnd"/>
      <w:r w:rsidR="003464DF">
        <w:rPr>
          <w:rFonts w:ascii="Times New Roman" w:hAnsi="Times New Roman" w:cs="Times New Roman"/>
          <w:sz w:val="24"/>
          <w:szCs w:val="24"/>
        </w:rPr>
        <w:t xml:space="preserve">, </w:t>
      </w:r>
      <w:proofErr w:type="gramStart"/>
      <w:r w:rsidR="003464DF">
        <w:rPr>
          <w:rFonts w:ascii="Times New Roman" w:hAnsi="Times New Roman" w:cs="Times New Roman"/>
          <w:sz w:val="24"/>
          <w:szCs w:val="24"/>
        </w:rPr>
        <w:t xml:space="preserve">2 </w:t>
      </w:r>
      <w:r w:rsidRPr="00EA27EB">
        <w:rPr>
          <w:rFonts w:ascii="Times New Roman" w:hAnsi="Times New Roman" w:cs="Times New Roman"/>
          <w:sz w:val="24"/>
          <w:szCs w:val="24"/>
        </w:rPr>
        <w:t>ed.</w:t>
      </w:r>
      <w:proofErr w:type="gramEnd"/>
      <w:r w:rsidRPr="00EA27EB">
        <w:rPr>
          <w:rFonts w:ascii="Times New Roman" w:hAnsi="Times New Roman" w:cs="Times New Roman"/>
          <w:sz w:val="24"/>
          <w:szCs w:val="24"/>
        </w:rPr>
        <w:t>, 2008.</w:t>
      </w:r>
    </w:p>
    <w:p w:rsidR="003464DF" w:rsidRPr="00EA27EB" w:rsidRDefault="003464DF" w:rsidP="003464DF">
      <w:pPr>
        <w:autoSpaceDE w:val="0"/>
        <w:autoSpaceDN w:val="0"/>
        <w:adjustRightInd w:val="0"/>
        <w:spacing w:after="0" w:line="240" w:lineRule="auto"/>
        <w:jc w:val="both"/>
        <w:rPr>
          <w:rFonts w:ascii="Times New Roman" w:hAnsi="Times New Roman" w:cs="Times New Roman"/>
          <w:sz w:val="24"/>
          <w:szCs w:val="24"/>
        </w:rPr>
      </w:pPr>
    </w:p>
    <w:p w:rsidR="00243BD6" w:rsidRPr="00EA27EB" w:rsidRDefault="00243BD6" w:rsidP="00DC41BB">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LOVATTO, P. B. </w:t>
      </w:r>
      <w:r w:rsidRPr="003464DF">
        <w:rPr>
          <w:rFonts w:ascii="Times New Roman" w:hAnsi="Times New Roman" w:cs="Times New Roman"/>
          <w:bCs/>
          <w:sz w:val="24"/>
          <w:szCs w:val="24"/>
        </w:rPr>
        <w:t xml:space="preserve">As plantas </w:t>
      </w:r>
      <w:proofErr w:type="spellStart"/>
      <w:r w:rsidRPr="003464DF">
        <w:rPr>
          <w:rFonts w:ascii="Times New Roman" w:hAnsi="Times New Roman" w:cs="Times New Roman"/>
          <w:bCs/>
          <w:sz w:val="24"/>
          <w:szCs w:val="24"/>
        </w:rPr>
        <w:t>bioativas</w:t>
      </w:r>
      <w:proofErr w:type="spellEnd"/>
      <w:r w:rsidRPr="003464DF">
        <w:rPr>
          <w:rFonts w:ascii="Times New Roman" w:hAnsi="Times New Roman" w:cs="Times New Roman"/>
          <w:bCs/>
          <w:sz w:val="24"/>
          <w:szCs w:val="24"/>
        </w:rPr>
        <w:t xml:space="preserve"> como estratégia à transição agroecológica na agricultura familiar:</w:t>
      </w:r>
      <w:r w:rsidRPr="00EA27EB">
        <w:rPr>
          <w:rFonts w:ascii="Times New Roman" w:hAnsi="Times New Roman" w:cs="Times New Roman"/>
          <w:b/>
          <w:bCs/>
          <w:sz w:val="24"/>
          <w:szCs w:val="24"/>
        </w:rPr>
        <w:t xml:space="preserve"> </w:t>
      </w:r>
      <w:r w:rsidRPr="00EA27EB">
        <w:rPr>
          <w:rFonts w:ascii="Times New Roman" w:hAnsi="Times New Roman" w:cs="Times New Roman"/>
          <w:sz w:val="24"/>
          <w:szCs w:val="24"/>
        </w:rPr>
        <w:t xml:space="preserve">análise sobre a utilização empírica e experimental de extratos botânicos no manejo de afídeos em hortaliças. 2012. 392 f. </w:t>
      </w:r>
      <w:r w:rsidRPr="003464DF">
        <w:rPr>
          <w:rFonts w:ascii="Times New Roman" w:hAnsi="Times New Roman" w:cs="Times New Roman"/>
          <w:b/>
          <w:sz w:val="24"/>
          <w:szCs w:val="24"/>
        </w:rPr>
        <w:t xml:space="preserve">Tese </w:t>
      </w:r>
      <w:r w:rsidRPr="00EA27EB">
        <w:rPr>
          <w:rFonts w:ascii="Times New Roman" w:hAnsi="Times New Roman" w:cs="Times New Roman"/>
          <w:sz w:val="24"/>
          <w:szCs w:val="24"/>
        </w:rPr>
        <w:t>(Doutorado em Sistemas de Produção Agrícola Familiar) – Universidade Federal de Pelotas, Pelotas, 2012.</w:t>
      </w:r>
    </w:p>
    <w:p w:rsidR="00243BD6" w:rsidRPr="00EA27EB" w:rsidRDefault="00243BD6" w:rsidP="00DC41BB">
      <w:pPr>
        <w:spacing w:after="0" w:line="240" w:lineRule="auto"/>
        <w:jc w:val="both"/>
        <w:rPr>
          <w:rFonts w:ascii="Times New Roman" w:hAnsi="Times New Roman" w:cs="Times New Roman"/>
          <w:sz w:val="24"/>
          <w:szCs w:val="24"/>
        </w:rPr>
      </w:pPr>
    </w:p>
    <w:p w:rsidR="00243BD6" w:rsidRDefault="00243BD6" w:rsidP="00DC41BB">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LOVATTO, P. B. et al. </w:t>
      </w:r>
      <w:r w:rsidRPr="00EA27EB">
        <w:rPr>
          <w:rFonts w:ascii="Times New Roman" w:hAnsi="Times New Roman" w:cs="Times New Roman"/>
          <w:b/>
          <w:sz w:val="24"/>
          <w:szCs w:val="24"/>
        </w:rPr>
        <w:t xml:space="preserve">A interação </w:t>
      </w:r>
      <w:proofErr w:type="spellStart"/>
      <w:r w:rsidRPr="00EA27EB">
        <w:rPr>
          <w:rFonts w:ascii="Times New Roman" w:hAnsi="Times New Roman" w:cs="Times New Roman"/>
          <w:b/>
          <w:sz w:val="24"/>
          <w:szCs w:val="24"/>
        </w:rPr>
        <w:t>coevolutiva</w:t>
      </w:r>
      <w:proofErr w:type="spellEnd"/>
      <w:r w:rsidRPr="00EA27EB">
        <w:rPr>
          <w:rFonts w:ascii="Times New Roman" w:hAnsi="Times New Roman" w:cs="Times New Roman"/>
          <w:b/>
          <w:sz w:val="24"/>
          <w:szCs w:val="24"/>
        </w:rPr>
        <w:t xml:space="preserve"> entre insetos e plantas como estratégia ao manejo agroecológico em </w:t>
      </w:r>
      <w:proofErr w:type="spellStart"/>
      <w:r w:rsidRPr="00EA27EB">
        <w:rPr>
          <w:rFonts w:ascii="Times New Roman" w:hAnsi="Times New Roman" w:cs="Times New Roman"/>
          <w:b/>
          <w:sz w:val="24"/>
          <w:szCs w:val="24"/>
        </w:rPr>
        <w:t>agroecossistemas</w:t>
      </w:r>
      <w:proofErr w:type="spellEnd"/>
      <w:r w:rsidRPr="00EA27EB">
        <w:rPr>
          <w:rFonts w:ascii="Times New Roman" w:hAnsi="Times New Roman" w:cs="Times New Roman"/>
          <w:b/>
          <w:sz w:val="24"/>
          <w:szCs w:val="24"/>
        </w:rPr>
        <w:t xml:space="preserve"> sustentáveis</w:t>
      </w:r>
      <w:r w:rsidRPr="00EA27EB">
        <w:rPr>
          <w:rFonts w:ascii="Times New Roman" w:hAnsi="Times New Roman" w:cs="Times New Roman"/>
          <w:sz w:val="24"/>
          <w:szCs w:val="24"/>
        </w:rPr>
        <w:t>. Inter ciência, 37, 2012.</w:t>
      </w:r>
    </w:p>
    <w:p w:rsidR="00DC41BB" w:rsidRPr="00DC41BB" w:rsidRDefault="00DC41BB" w:rsidP="00DC41BB">
      <w:pPr>
        <w:spacing w:after="0" w:line="240" w:lineRule="auto"/>
        <w:jc w:val="both"/>
        <w:rPr>
          <w:rFonts w:ascii="Times New Roman" w:hAnsi="Times New Roman" w:cs="Times New Roman"/>
          <w:sz w:val="24"/>
          <w:szCs w:val="24"/>
        </w:rPr>
      </w:pPr>
    </w:p>
    <w:p w:rsidR="00DC41BB" w:rsidRPr="00DC41BB" w:rsidRDefault="00DC41BB" w:rsidP="00DC41BB">
      <w:pPr>
        <w:spacing w:after="0" w:line="240" w:lineRule="auto"/>
        <w:jc w:val="both"/>
        <w:rPr>
          <w:rFonts w:ascii="Times New Roman" w:hAnsi="Times New Roman" w:cs="Times New Roman"/>
          <w:sz w:val="24"/>
          <w:szCs w:val="24"/>
        </w:rPr>
      </w:pPr>
      <w:r w:rsidRPr="00DC41BB">
        <w:rPr>
          <w:rFonts w:ascii="Times New Roman" w:hAnsi="Times New Roman" w:cs="Times New Roman"/>
          <w:sz w:val="24"/>
          <w:szCs w:val="24"/>
        </w:rPr>
        <w:t>LUCAS, D. D. P.; HELDWEIN, A. B.; MALDANER, I. C. Escala diagramática de quantificação de dano causado por granizo em</w:t>
      </w:r>
      <w:r>
        <w:rPr>
          <w:rFonts w:ascii="Times New Roman" w:hAnsi="Times New Roman" w:cs="Times New Roman"/>
          <w:sz w:val="24"/>
          <w:szCs w:val="24"/>
        </w:rPr>
        <w:t xml:space="preserve"> </w:t>
      </w:r>
      <w:r w:rsidRPr="00DC41BB">
        <w:rPr>
          <w:rFonts w:ascii="Times New Roman" w:hAnsi="Times New Roman" w:cs="Times New Roman"/>
          <w:sz w:val="24"/>
          <w:szCs w:val="24"/>
        </w:rPr>
        <w:t>folhas de girassol</w:t>
      </w:r>
      <w:r>
        <w:rPr>
          <w:rFonts w:ascii="Times New Roman" w:hAnsi="Times New Roman" w:cs="Times New Roman"/>
          <w:b/>
          <w:sz w:val="24"/>
          <w:szCs w:val="24"/>
        </w:rPr>
        <w:t xml:space="preserve">. </w:t>
      </w:r>
      <w:r w:rsidRPr="00DC41BB">
        <w:rPr>
          <w:rFonts w:ascii="Times New Roman" w:hAnsi="Times New Roman" w:cs="Times New Roman"/>
          <w:b/>
          <w:sz w:val="24"/>
          <w:szCs w:val="24"/>
        </w:rPr>
        <w:t>Revista Ciência Agronômica</w:t>
      </w:r>
      <w:r w:rsidRPr="00DC41BB">
        <w:rPr>
          <w:rFonts w:ascii="Times New Roman" w:hAnsi="Times New Roman" w:cs="Times New Roman"/>
          <w:sz w:val="24"/>
          <w:szCs w:val="24"/>
        </w:rPr>
        <w:t>, v. 43, n. 4, p. 822-826, out-dez, 2012.</w:t>
      </w:r>
    </w:p>
    <w:p w:rsidR="00243BD6" w:rsidRPr="00DC41BB" w:rsidRDefault="00243BD6" w:rsidP="00DC41BB">
      <w:pPr>
        <w:spacing w:after="0" w:line="240" w:lineRule="auto"/>
        <w:jc w:val="both"/>
        <w:rPr>
          <w:rFonts w:ascii="Times New Roman" w:hAnsi="Times New Roman" w:cs="Times New Roman"/>
          <w:sz w:val="24"/>
          <w:szCs w:val="24"/>
        </w:rPr>
      </w:pPr>
    </w:p>
    <w:p w:rsidR="00243BD6" w:rsidRPr="00EA27EB" w:rsidRDefault="00243BD6" w:rsidP="00DC41BB">
      <w:pPr>
        <w:spacing w:after="0" w:line="240" w:lineRule="auto"/>
        <w:jc w:val="both"/>
        <w:rPr>
          <w:rFonts w:ascii="Times New Roman" w:hAnsi="Times New Roman" w:cs="Times New Roman"/>
          <w:sz w:val="24"/>
          <w:szCs w:val="24"/>
        </w:rPr>
      </w:pPr>
      <w:r w:rsidRPr="00DC41BB">
        <w:rPr>
          <w:rFonts w:ascii="Times New Roman" w:hAnsi="Times New Roman" w:cs="Times New Roman"/>
          <w:sz w:val="24"/>
          <w:szCs w:val="24"/>
        </w:rPr>
        <w:t xml:space="preserve">MACHADO, R. C. M. </w:t>
      </w:r>
      <w:r w:rsidRPr="003464DF">
        <w:rPr>
          <w:rFonts w:ascii="Times New Roman" w:hAnsi="Times New Roman" w:cs="Times New Roman"/>
          <w:bCs/>
          <w:sz w:val="24"/>
          <w:szCs w:val="24"/>
        </w:rPr>
        <w:t>Interação inseto-planta e suas implicações no manejo integrado de pragas</w:t>
      </w:r>
      <w:r w:rsidRPr="003464DF">
        <w:rPr>
          <w:rFonts w:ascii="Times New Roman" w:hAnsi="Times New Roman" w:cs="Times New Roman"/>
          <w:sz w:val="24"/>
          <w:szCs w:val="24"/>
        </w:rPr>
        <w:t>.</w:t>
      </w:r>
      <w:r w:rsidRPr="00DC41BB">
        <w:rPr>
          <w:rFonts w:ascii="Times New Roman" w:hAnsi="Times New Roman" w:cs="Times New Roman"/>
          <w:sz w:val="24"/>
          <w:szCs w:val="24"/>
        </w:rPr>
        <w:t xml:space="preserve"> 2009. 58 f. </w:t>
      </w:r>
      <w:r w:rsidRPr="003464DF">
        <w:rPr>
          <w:rFonts w:ascii="Times New Roman" w:hAnsi="Times New Roman" w:cs="Times New Roman"/>
          <w:b/>
          <w:sz w:val="24"/>
          <w:szCs w:val="24"/>
        </w:rPr>
        <w:t>Monografia</w:t>
      </w:r>
      <w:r w:rsidRPr="00DC41BB">
        <w:rPr>
          <w:rFonts w:ascii="Times New Roman" w:hAnsi="Times New Roman" w:cs="Times New Roman"/>
          <w:sz w:val="24"/>
          <w:szCs w:val="24"/>
        </w:rPr>
        <w:t xml:space="preserve"> (Pós-graduação em Tecnologias Inovadoras no Manejo Integrado de</w:t>
      </w:r>
      <w:r w:rsidRPr="00EA27EB">
        <w:rPr>
          <w:rFonts w:ascii="Times New Roman" w:hAnsi="Times New Roman" w:cs="Times New Roman"/>
          <w:sz w:val="24"/>
          <w:szCs w:val="24"/>
        </w:rPr>
        <w:t xml:space="preserve"> Pragas e Doenças de Plantas) - Universidade Federal do Rio Grande do Sul, UFRGS, Porto Alegre, 2009.</w:t>
      </w:r>
    </w:p>
    <w:p w:rsidR="00243BD6" w:rsidRPr="00EA27EB" w:rsidRDefault="00243BD6" w:rsidP="00DC41BB">
      <w:pPr>
        <w:spacing w:after="0" w:line="240" w:lineRule="auto"/>
        <w:jc w:val="both"/>
        <w:rPr>
          <w:rFonts w:ascii="Times New Roman" w:hAnsi="Times New Roman" w:cs="Times New Roman"/>
          <w:sz w:val="24"/>
          <w:szCs w:val="24"/>
        </w:rPr>
      </w:pPr>
    </w:p>
    <w:p w:rsidR="00243BD6" w:rsidRPr="00EA27EB" w:rsidRDefault="00243BD6" w:rsidP="003464DF">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MAIA, J. T. L. S. et al. Produção de alface e cenoura em cultivo solteiro e consorciado com manjericão e hortelã. </w:t>
      </w:r>
      <w:r w:rsidRPr="00EA27EB">
        <w:rPr>
          <w:rFonts w:ascii="Times New Roman" w:hAnsi="Times New Roman" w:cs="Times New Roman"/>
          <w:b/>
          <w:sz w:val="24"/>
          <w:szCs w:val="24"/>
        </w:rPr>
        <w:t>Revista Brasileira de Agroecologia</w:t>
      </w:r>
      <w:r w:rsidRPr="00EA27EB">
        <w:rPr>
          <w:rFonts w:ascii="Times New Roman" w:hAnsi="Times New Roman" w:cs="Times New Roman"/>
          <w:sz w:val="24"/>
          <w:szCs w:val="24"/>
        </w:rPr>
        <w:t>, v. 3, n. 1, jun. 2008.</w:t>
      </w:r>
    </w:p>
    <w:p w:rsidR="005E7129" w:rsidRPr="00EA27EB" w:rsidRDefault="005E7129" w:rsidP="003464DF">
      <w:pPr>
        <w:spacing w:after="0" w:line="240" w:lineRule="auto"/>
        <w:jc w:val="both"/>
        <w:rPr>
          <w:rFonts w:ascii="Times New Roman" w:hAnsi="Times New Roman" w:cs="Times New Roman"/>
          <w:sz w:val="24"/>
          <w:szCs w:val="24"/>
        </w:rPr>
      </w:pPr>
    </w:p>
    <w:p w:rsidR="002252FC" w:rsidRPr="00EA27EB" w:rsidRDefault="002252FC" w:rsidP="003464DF">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MARTOWO, B.; ROHANA, D. The </w:t>
      </w:r>
      <w:proofErr w:type="spellStart"/>
      <w:r w:rsidRPr="00EA27EB">
        <w:rPr>
          <w:rFonts w:ascii="Times New Roman" w:hAnsi="Times New Roman" w:cs="Times New Roman"/>
          <w:sz w:val="24"/>
          <w:szCs w:val="24"/>
        </w:rPr>
        <w:t>effect</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of</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intercropping</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of</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pepper</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iCs/>
          <w:sz w:val="24"/>
          <w:szCs w:val="24"/>
        </w:rPr>
        <w:t>Capsicum</w:t>
      </w:r>
      <w:proofErr w:type="spellEnd"/>
      <w:r w:rsidRPr="00EA27EB">
        <w:rPr>
          <w:rFonts w:ascii="Times New Roman" w:hAnsi="Times New Roman" w:cs="Times New Roman"/>
          <w:i/>
          <w:iCs/>
          <w:sz w:val="24"/>
          <w:szCs w:val="24"/>
        </w:rPr>
        <w:t xml:space="preserve"> </w:t>
      </w:r>
      <w:proofErr w:type="spellStart"/>
      <w:r w:rsidRPr="00EA27EB">
        <w:rPr>
          <w:rFonts w:ascii="Times New Roman" w:hAnsi="Times New Roman" w:cs="Times New Roman"/>
          <w:i/>
          <w:iCs/>
          <w:sz w:val="24"/>
          <w:szCs w:val="24"/>
        </w:rPr>
        <w:t>annum</w:t>
      </w:r>
      <w:proofErr w:type="spellEnd"/>
      <w:r w:rsidRPr="00EA27EB">
        <w:rPr>
          <w:rFonts w:ascii="Times New Roman" w:hAnsi="Times New Roman" w:cs="Times New Roman"/>
          <w:i/>
          <w:iCs/>
          <w:sz w:val="24"/>
          <w:szCs w:val="24"/>
        </w:rPr>
        <w:t xml:space="preserve"> </w:t>
      </w:r>
      <w:r w:rsidRPr="00EA27EB">
        <w:rPr>
          <w:rFonts w:ascii="Times New Roman" w:hAnsi="Times New Roman" w:cs="Times New Roman"/>
          <w:sz w:val="24"/>
          <w:szCs w:val="24"/>
        </w:rPr>
        <w:t xml:space="preserve">L.) </w:t>
      </w:r>
      <w:proofErr w:type="spellStart"/>
      <w:r w:rsidRPr="00EA27EB">
        <w:rPr>
          <w:rFonts w:ascii="Times New Roman" w:hAnsi="Times New Roman" w:cs="Times New Roman"/>
          <w:sz w:val="24"/>
          <w:szCs w:val="24"/>
        </w:rPr>
        <w:t>with</w:t>
      </w:r>
      <w:proofErr w:type="spellEnd"/>
      <w:r w:rsidRPr="00EA27EB">
        <w:rPr>
          <w:rFonts w:ascii="Times New Roman" w:hAnsi="Times New Roman" w:cs="Times New Roman"/>
          <w:sz w:val="24"/>
          <w:szCs w:val="24"/>
        </w:rPr>
        <w:t xml:space="preserve"> some </w:t>
      </w:r>
      <w:proofErr w:type="spellStart"/>
      <w:r w:rsidRPr="00EA27EB">
        <w:rPr>
          <w:rFonts w:ascii="Times New Roman" w:hAnsi="Times New Roman" w:cs="Times New Roman"/>
          <w:sz w:val="24"/>
          <w:szCs w:val="24"/>
        </w:rPr>
        <w:t>vegetable</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crops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on</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pepper</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yield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and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disease</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incidence</w:t>
      </w:r>
      <w:proofErr w:type="spellEnd"/>
      <w:r w:rsidRPr="00EA27EB">
        <w:rPr>
          <w:rFonts w:ascii="Times New Roman" w:hAnsi="Times New Roman" w:cs="Times New Roman"/>
          <w:i/>
          <w:iCs/>
          <w:sz w:val="24"/>
          <w:szCs w:val="24"/>
        </w:rPr>
        <w:t xml:space="preserve"> </w:t>
      </w:r>
      <w:proofErr w:type="spellStart"/>
      <w:r w:rsidRPr="00EA27EB">
        <w:rPr>
          <w:rFonts w:ascii="Times New Roman" w:hAnsi="Times New Roman" w:cs="Times New Roman"/>
          <w:sz w:val="24"/>
          <w:szCs w:val="24"/>
        </w:rPr>
        <w:t>caused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by</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iCs/>
          <w:sz w:val="24"/>
          <w:szCs w:val="24"/>
        </w:rPr>
        <w:t>Meloidogyne</w:t>
      </w:r>
      <w:proofErr w:type="spellEnd"/>
      <w:r w:rsidRPr="00EA27EB">
        <w:rPr>
          <w:rFonts w:ascii="Times New Roman" w:hAnsi="Times New Roman" w:cs="Times New Roman"/>
          <w:i/>
          <w:iCs/>
          <w:sz w:val="24"/>
          <w:szCs w:val="24"/>
        </w:rPr>
        <w:t xml:space="preserve"> </w:t>
      </w:r>
      <w:r w:rsidRPr="00EA27EB">
        <w:rPr>
          <w:rFonts w:ascii="Times New Roman" w:hAnsi="Times New Roman" w:cs="Times New Roman"/>
          <w:sz w:val="24"/>
          <w:szCs w:val="24"/>
        </w:rPr>
        <w:t xml:space="preserve">spp. </w:t>
      </w:r>
      <w:proofErr w:type="spellStart"/>
      <w:r w:rsidRPr="00EA27EB">
        <w:rPr>
          <w:rFonts w:ascii="Times New Roman" w:hAnsi="Times New Roman" w:cs="Times New Roman"/>
          <w:b/>
          <w:bCs/>
          <w:sz w:val="24"/>
          <w:szCs w:val="24"/>
        </w:rPr>
        <w:t>Buletin</w:t>
      </w:r>
      <w:proofErr w:type="spellEnd"/>
      <w:r w:rsidRPr="00EA27EB">
        <w:rPr>
          <w:rFonts w:ascii="Times New Roman" w:hAnsi="Times New Roman" w:cs="Times New Roman"/>
          <w:b/>
          <w:bCs/>
          <w:sz w:val="24"/>
          <w:szCs w:val="24"/>
        </w:rPr>
        <w:t xml:space="preserve"> </w:t>
      </w:r>
      <w:proofErr w:type="spellStart"/>
      <w:r w:rsidRPr="00EA27EB">
        <w:rPr>
          <w:rFonts w:ascii="Times New Roman" w:hAnsi="Times New Roman" w:cs="Times New Roman"/>
          <w:b/>
          <w:bCs/>
          <w:sz w:val="24"/>
          <w:szCs w:val="24"/>
        </w:rPr>
        <w:t>Penelitian</w:t>
      </w:r>
      <w:proofErr w:type="spellEnd"/>
      <w:r w:rsidRPr="00EA27EB">
        <w:rPr>
          <w:rFonts w:ascii="Times New Roman" w:hAnsi="Times New Roman" w:cs="Times New Roman"/>
          <w:b/>
          <w:bCs/>
          <w:sz w:val="24"/>
          <w:szCs w:val="24"/>
        </w:rPr>
        <w:t xml:space="preserve"> </w:t>
      </w:r>
      <w:proofErr w:type="spellStart"/>
      <w:r w:rsidRPr="00EA27EB">
        <w:rPr>
          <w:rFonts w:ascii="Times New Roman" w:hAnsi="Times New Roman" w:cs="Times New Roman"/>
          <w:b/>
          <w:bCs/>
          <w:sz w:val="24"/>
          <w:szCs w:val="24"/>
        </w:rPr>
        <w:t>Hortikultura</w:t>
      </w:r>
      <w:proofErr w:type="spellEnd"/>
      <w:r w:rsidRPr="00EA27EB">
        <w:rPr>
          <w:rFonts w:ascii="Times New Roman" w:hAnsi="Times New Roman" w:cs="Times New Roman"/>
          <w:sz w:val="24"/>
          <w:szCs w:val="24"/>
        </w:rPr>
        <w:t>, v. 15, p. 55-59,</w:t>
      </w:r>
      <w:r w:rsidRPr="00EA27EB">
        <w:rPr>
          <w:rFonts w:ascii="Times New Roman" w:hAnsi="Times New Roman" w:cs="Times New Roman"/>
          <w:i/>
          <w:iCs/>
          <w:sz w:val="24"/>
          <w:szCs w:val="24"/>
        </w:rPr>
        <w:t xml:space="preserve"> </w:t>
      </w:r>
      <w:r w:rsidRPr="00EA27EB">
        <w:rPr>
          <w:rFonts w:ascii="Times New Roman" w:hAnsi="Times New Roman" w:cs="Times New Roman"/>
          <w:sz w:val="24"/>
          <w:szCs w:val="24"/>
        </w:rPr>
        <w:t>1987.</w:t>
      </w:r>
    </w:p>
    <w:p w:rsidR="002252FC" w:rsidRPr="00EA27EB" w:rsidRDefault="002252FC" w:rsidP="005E7129">
      <w:pPr>
        <w:autoSpaceDE w:val="0"/>
        <w:autoSpaceDN w:val="0"/>
        <w:adjustRightInd w:val="0"/>
        <w:spacing w:after="0" w:line="240" w:lineRule="auto"/>
        <w:jc w:val="both"/>
        <w:rPr>
          <w:rFonts w:ascii="Times New Roman" w:hAnsi="Times New Roman" w:cs="Times New Roman"/>
          <w:sz w:val="24"/>
          <w:szCs w:val="24"/>
        </w:rPr>
      </w:pPr>
    </w:p>
    <w:p w:rsidR="005E7129" w:rsidRPr="00EA27EB" w:rsidRDefault="005E7129" w:rsidP="005E7129">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MAU, R. F. L.; KESSING, J. L. M. </w:t>
      </w:r>
      <w:proofErr w:type="spellStart"/>
      <w:r w:rsidRPr="00EA27EB">
        <w:rPr>
          <w:rFonts w:ascii="Times New Roman" w:hAnsi="Times New Roman" w:cs="Times New Roman"/>
          <w:b/>
          <w:i/>
          <w:sz w:val="24"/>
          <w:szCs w:val="24"/>
        </w:rPr>
        <w:t>Plutella</w:t>
      </w:r>
      <w:proofErr w:type="spellEnd"/>
      <w:r w:rsidRPr="00EA27EB">
        <w:rPr>
          <w:rFonts w:ascii="Times New Roman" w:hAnsi="Times New Roman" w:cs="Times New Roman"/>
          <w:b/>
          <w:i/>
          <w:sz w:val="24"/>
          <w:szCs w:val="24"/>
        </w:rPr>
        <w:t xml:space="preserve"> </w:t>
      </w:r>
      <w:proofErr w:type="spellStart"/>
      <w:r w:rsidRPr="00EA27EB">
        <w:rPr>
          <w:rFonts w:ascii="Times New Roman" w:hAnsi="Times New Roman" w:cs="Times New Roman"/>
          <w:b/>
          <w:i/>
          <w:sz w:val="24"/>
          <w:szCs w:val="24"/>
        </w:rPr>
        <w:t>xylostella</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Linnaeus</w:t>
      </w:r>
      <w:proofErr w:type="spellEnd"/>
      <w:r w:rsidRPr="00EA27EB">
        <w:rPr>
          <w:rFonts w:ascii="Times New Roman" w:hAnsi="Times New Roman" w:cs="Times New Roman"/>
          <w:b/>
          <w:sz w:val="24"/>
          <w:szCs w:val="24"/>
        </w:rPr>
        <w:t>):</w:t>
      </w:r>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Diamondback</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Moth</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Crop</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Knolage</w:t>
      </w:r>
      <w:proofErr w:type="spellEnd"/>
      <w:r w:rsidRPr="00EA27EB">
        <w:rPr>
          <w:rFonts w:ascii="Times New Roman" w:hAnsi="Times New Roman" w:cs="Times New Roman"/>
          <w:sz w:val="24"/>
          <w:szCs w:val="24"/>
        </w:rPr>
        <w:t xml:space="preserve"> Masters. </w:t>
      </w:r>
      <w:proofErr w:type="spellStart"/>
      <w:r w:rsidRPr="00EA27EB">
        <w:rPr>
          <w:rFonts w:ascii="Times New Roman" w:hAnsi="Times New Roman" w:cs="Times New Roman"/>
          <w:sz w:val="24"/>
          <w:szCs w:val="24"/>
        </w:rPr>
        <w:t>April</w:t>
      </w:r>
      <w:proofErr w:type="spellEnd"/>
      <w:r w:rsidRPr="00EA27EB">
        <w:rPr>
          <w:rFonts w:ascii="Times New Roman" w:hAnsi="Times New Roman" w:cs="Times New Roman"/>
          <w:sz w:val="24"/>
          <w:szCs w:val="24"/>
        </w:rPr>
        <w:t xml:space="preserve"> 2007. </w:t>
      </w:r>
      <w:proofErr w:type="spellStart"/>
      <w:r w:rsidRPr="00EA27EB">
        <w:rPr>
          <w:rFonts w:ascii="Times New Roman" w:hAnsi="Times New Roman" w:cs="Times New Roman"/>
          <w:sz w:val="24"/>
          <w:szCs w:val="24"/>
        </w:rPr>
        <w:t>Disponivel</w:t>
      </w:r>
      <w:proofErr w:type="spellEnd"/>
      <w:r w:rsidRPr="00EA27EB">
        <w:rPr>
          <w:rFonts w:ascii="Times New Roman" w:hAnsi="Times New Roman" w:cs="Times New Roman"/>
          <w:sz w:val="24"/>
          <w:szCs w:val="24"/>
        </w:rPr>
        <w:t xml:space="preserve"> em: http://www.extento.hawaii.edu/Kbase/Crop/Type/plutella.htm. Acesso em: 14 de outubro de 2017.</w:t>
      </w:r>
    </w:p>
    <w:p w:rsidR="00243BD6" w:rsidRPr="00EA27EB" w:rsidRDefault="00243BD6" w:rsidP="00243BD6">
      <w:pPr>
        <w:spacing w:before="240"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MERTZ, N. R</w:t>
      </w:r>
      <w:r w:rsidRPr="003464DF">
        <w:rPr>
          <w:rFonts w:ascii="Times New Roman" w:hAnsi="Times New Roman" w:cs="Times New Roman"/>
          <w:sz w:val="24"/>
          <w:szCs w:val="24"/>
        </w:rPr>
        <w:t xml:space="preserve">. Controle biológico do pulgão </w:t>
      </w:r>
      <w:proofErr w:type="spellStart"/>
      <w:r w:rsidRPr="003464DF">
        <w:rPr>
          <w:rFonts w:ascii="Times New Roman" w:hAnsi="Times New Roman" w:cs="Times New Roman"/>
          <w:i/>
          <w:sz w:val="24"/>
          <w:szCs w:val="24"/>
        </w:rPr>
        <w:t>Aphis</w:t>
      </w:r>
      <w:proofErr w:type="spellEnd"/>
      <w:r w:rsidRPr="003464DF">
        <w:rPr>
          <w:rFonts w:ascii="Times New Roman" w:hAnsi="Times New Roman" w:cs="Times New Roman"/>
          <w:i/>
          <w:sz w:val="24"/>
          <w:szCs w:val="24"/>
        </w:rPr>
        <w:t xml:space="preserve"> </w:t>
      </w:r>
      <w:proofErr w:type="spellStart"/>
      <w:r w:rsidRPr="003464DF">
        <w:rPr>
          <w:rFonts w:ascii="Times New Roman" w:hAnsi="Times New Roman" w:cs="Times New Roman"/>
          <w:i/>
          <w:sz w:val="24"/>
          <w:szCs w:val="24"/>
        </w:rPr>
        <w:t>gossypii</w:t>
      </w:r>
      <w:proofErr w:type="spellEnd"/>
      <w:r w:rsidRPr="003464DF">
        <w:rPr>
          <w:rFonts w:ascii="Times New Roman" w:hAnsi="Times New Roman" w:cs="Times New Roman"/>
          <w:sz w:val="24"/>
          <w:szCs w:val="24"/>
        </w:rPr>
        <w:t xml:space="preserve"> GLOVER (</w:t>
      </w:r>
      <w:proofErr w:type="spellStart"/>
      <w:r w:rsidRPr="003464DF">
        <w:rPr>
          <w:rFonts w:ascii="Times New Roman" w:hAnsi="Times New Roman" w:cs="Times New Roman"/>
          <w:sz w:val="24"/>
          <w:szCs w:val="24"/>
        </w:rPr>
        <w:t>Hemiptera</w:t>
      </w:r>
      <w:proofErr w:type="spellEnd"/>
      <w:r w:rsidRPr="003464DF">
        <w:rPr>
          <w:rFonts w:ascii="Times New Roman" w:hAnsi="Times New Roman" w:cs="Times New Roman"/>
          <w:sz w:val="24"/>
          <w:szCs w:val="24"/>
        </w:rPr>
        <w:t xml:space="preserve">: </w:t>
      </w:r>
      <w:proofErr w:type="spellStart"/>
      <w:r w:rsidRPr="003464DF">
        <w:rPr>
          <w:rFonts w:ascii="Times New Roman" w:hAnsi="Times New Roman" w:cs="Times New Roman"/>
          <w:i/>
          <w:sz w:val="24"/>
          <w:szCs w:val="24"/>
        </w:rPr>
        <w:t>Aphididae</w:t>
      </w:r>
      <w:proofErr w:type="spellEnd"/>
      <w:r w:rsidRPr="003464DF">
        <w:rPr>
          <w:rFonts w:ascii="Times New Roman" w:hAnsi="Times New Roman" w:cs="Times New Roman"/>
          <w:sz w:val="24"/>
          <w:szCs w:val="24"/>
        </w:rPr>
        <w:t>) em cultivo protegido de pepino com cravo-de-defunto (</w:t>
      </w:r>
      <w:proofErr w:type="spellStart"/>
      <w:r w:rsidRPr="003464DF">
        <w:rPr>
          <w:rFonts w:ascii="Times New Roman" w:hAnsi="Times New Roman" w:cs="Times New Roman"/>
          <w:i/>
          <w:sz w:val="24"/>
          <w:szCs w:val="24"/>
        </w:rPr>
        <w:t>Tagetes</w:t>
      </w:r>
      <w:proofErr w:type="spellEnd"/>
      <w:r w:rsidRPr="003464DF">
        <w:rPr>
          <w:rFonts w:ascii="Times New Roman" w:hAnsi="Times New Roman" w:cs="Times New Roman"/>
          <w:i/>
          <w:sz w:val="24"/>
          <w:szCs w:val="24"/>
        </w:rPr>
        <w:t xml:space="preserve"> </w:t>
      </w:r>
      <w:proofErr w:type="spellStart"/>
      <w:r w:rsidRPr="003464DF">
        <w:rPr>
          <w:rFonts w:ascii="Times New Roman" w:hAnsi="Times New Roman" w:cs="Times New Roman"/>
          <w:i/>
          <w:sz w:val="24"/>
          <w:szCs w:val="24"/>
        </w:rPr>
        <w:t>erecta</w:t>
      </w:r>
      <w:proofErr w:type="spellEnd"/>
      <w:r w:rsidRPr="003464DF">
        <w:rPr>
          <w:rFonts w:ascii="Times New Roman" w:hAnsi="Times New Roman" w:cs="Times New Roman"/>
          <w:sz w:val="24"/>
          <w:szCs w:val="24"/>
        </w:rPr>
        <w:t xml:space="preserve"> L.).</w:t>
      </w:r>
      <w:r w:rsidRPr="00EA27EB">
        <w:rPr>
          <w:rFonts w:ascii="Times New Roman" w:hAnsi="Times New Roman" w:cs="Times New Roman"/>
          <w:sz w:val="24"/>
          <w:szCs w:val="24"/>
        </w:rPr>
        <w:t xml:space="preserve"> 2009, 54 f. </w:t>
      </w:r>
      <w:r w:rsidRPr="003464DF">
        <w:rPr>
          <w:rFonts w:ascii="Times New Roman" w:hAnsi="Times New Roman" w:cs="Times New Roman"/>
          <w:b/>
          <w:sz w:val="24"/>
          <w:szCs w:val="24"/>
        </w:rPr>
        <w:t>Dissertação</w:t>
      </w:r>
      <w:r w:rsidRPr="00EA27EB">
        <w:rPr>
          <w:rFonts w:ascii="Times New Roman" w:hAnsi="Times New Roman" w:cs="Times New Roman"/>
          <w:sz w:val="24"/>
          <w:szCs w:val="24"/>
        </w:rPr>
        <w:t xml:space="preserve"> (Mestrado em Agronomia/Entomologia) - Universidade Federal de Lavras. Lavras, Minas Gerais. 2009.</w:t>
      </w:r>
    </w:p>
    <w:p w:rsidR="00243BD6" w:rsidRPr="00EA27EB" w:rsidRDefault="00243BD6"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MORAIS, L. A. S. de; CASTANHA, R. F. Composição química do óleo essencial de manjericão naturalmente submetido ao ataque de cochonilhas. </w:t>
      </w:r>
      <w:r w:rsidRPr="00EA27EB">
        <w:rPr>
          <w:rFonts w:ascii="Times New Roman" w:hAnsi="Times New Roman" w:cs="Times New Roman"/>
          <w:b/>
          <w:sz w:val="24"/>
          <w:szCs w:val="24"/>
        </w:rPr>
        <w:t>Horticultura Brasileira</w:t>
      </w:r>
      <w:r w:rsidRPr="00EA27EB">
        <w:rPr>
          <w:rFonts w:ascii="Times New Roman" w:hAnsi="Times New Roman" w:cs="Times New Roman"/>
          <w:sz w:val="24"/>
          <w:szCs w:val="24"/>
        </w:rPr>
        <w:t>, v. 30, n. 2, jul. 2012.</w:t>
      </w:r>
    </w:p>
    <w:p w:rsidR="00243BD6" w:rsidRPr="00EA27EB" w:rsidRDefault="00243BD6" w:rsidP="00243BD6">
      <w:pPr>
        <w:pStyle w:val="Default"/>
        <w:jc w:val="both"/>
        <w:rPr>
          <w:rFonts w:ascii="Times New Roman" w:hAnsi="Times New Roman" w:cs="Times New Roman"/>
          <w:color w:val="0070C0"/>
        </w:rPr>
      </w:pPr>
    </w:p>
    <w:p w:rsidR="00243BD6" w:rsidRPr="00EA27EB" w:rsidRDefault="00243BD6" w:rsidP="00243BD6">
      <w:pPr>
        <w:pStyle w:val="Default"/>
        <w:jc w:val="both"/>
        <w:rPr>
          <w:rFonts w:ascii="Times New Roman" w:hAnsi="Times New Roman" w:cs="Times New Roman"/>
          <w:color w:val="auto"/>
        </w:rPr>
      </w:pPr>
      <w:r w:rsidRPr="00EA27EB">
        <w:rPr>
          <w:rFonts w:ascii="Times New Roman" w:hAnsi="Times New Roman" w:cs="Times New Roman"/>
          <w:color w:val="auto"/>
        </w:rPr>
        <w:t xml:space="preserve">NASCIMENTO, F. J. et al. </w:t>
      </w:r>
      <w:proofErr w:type="spellStart"/>
      <w:r w:rsidRPr="00EA27EB">
        <w:rPr>
          <w:rFonts w:ascii="Times New Roman" w:hAnsi="Times New Roman" w:cs="Times New Roman"/>
          <w:color w:val="auto"/>
        </w:rPr>
        <w:t>Extractos</w:t>
      </w:r>
      <w:proofErr w:type="spellEnd"/>
      <w:r w:rsidRPr="00EA27EB">
        <w:rPr>
          <w:rFonts w:ascii="Times New Roman" w:hAnsi="Times New Roman" w:cs="Times New Roman"/>
          <w:color w:val="auto"/>
        </w:rPr>
        <w:t xml:space="preserve"> </w:t>
      </w:r>
      <w:proofErr w:type="spellStart"/>
      <w:r w:rsidRPr="00EA27EB">
        <w:rPr>
          <w:rFonts w:ascii="Times New Roman" w:hAnsi="Times New Roman" w:cs="Times New Roman"/>
          <w:color w:val="auto"/>
        </w:rPr>
        <w:t>Vegetales</w:t>
      </w:r>
      <w:proofErr w:type="spellEnd"/>
      <w:r w:rsidRPr="00EA27EB">
        <w:rPr>
          <w:rFonts w:ascii="Times New Roman" w:hAnsi="Times New Roman" w:cs="Times New Roman"/>
          <w:color w:val="auto"/>
        </w:rPr>
        <w:t xml:space="preserve"> </w:t>
      </w:r>
      <w:proofErr w:type="spellStart"/>
      <w:r w:rsidRPr="00EA27EB">
        <w:rPr>
          <w:rFonts w:ascii="Times New Roman" w:hAnsi="Times New Roman" w:cs="Times New Roman"/>
          <w:color w:val="auto"/>
        </w:rPr>
        <w:t>en</w:t>
      </w:r>
      <w:proofErr w:type="spellEnd"/>
      <w:r w:rsidRPr="00EA27EB">
        <w:rPr>
          <w:rFonts w:ascii="Times New Roman" w:hAnsi="Times New Roman" w:cs="Times New Roman"/>
          <w:color w:val="auto"/>
        </w:rPr>
        <w:t xml:space="preserve"> </w:t>
      </w:r>
      <w:proofErr w:type="spellStart"/>
      <w:r w:rsidRPr="00EA27EB">
        <w:rPr>
          <w:rFonts w:ascii="Times New Roman" w:hAnsi="Times New Roman" w:cs="Times New Roman"/>
          <w:color w:val="auto"/>
        </w:rPr>
        <w:t>el</w:t>
      </w:r>
      <w:proofErr w:type="spellEnd"/>
      <w:r w:rsidRPr="00EA27EB">
        <w:rPr>
          <w:rFonts w:ascii="Times New Roman" w:hAnsi="Times New Roman" w:cs="Times New Roman"/>
          <w:color w:val="auto"/>
        </w:rPr>
        <w:t xml:space="preserve"> </w:t>
      </w:r>
      <w:proofErr w:type="spellStart"/>
      <w:r w:rsidRPr="00EA27EB">
        <w:rPr>
          <w:rFonts w:ascii="Times New Roman" w:hAnsi="Times New Roman" w:cs="Times New Roman"/>
          <w:color w:val="auto"/>
        </w:rPr>
        <w:t>Control</w:t>
      </w:r>
      <w:proofErr w:type="spellEnd"/>
      <w:r w:rsidRPr="00EA27EB">
        <w:rPr>
          <w:rFonts w:ascii="Times New Roman" w:hAnsi="Times New Roman" w:cs="Times New Roman"/>
          <w:color w:val="auto"/>
        </w:rPr>
        <w:t xml:space="preserve"> De Plagas. </w:t>
      </w:r>
      <w:r w:rsidRPr="00EA27EB">
        <w:rPr>
          <w:rFonts w:ascii="Times New Roman" w:hAnsi="Times New Roman" w:cs="Times New Roman"/>
          <w:b/>
          <w:bCs/>
          <w:color w:val="auto"/>
        </w:rPr>
        <w:t xml:space="preserve">Revista Verde, </w:t>
      </w:r>
      <w:r w:rsidRPr="00EA27EB">
        <w:rPr>
          <w:rFonts w:ascii="Times New Roman" w:hAnsi="Times New Roman" w:cs="Times New Roman"/>
          <w:bCs/>
          <w:color w:val="auto"/>
        </w:rPr>
        <w:t>v.</w:t>
      </w:r>
      <w:r w:rsidRPr="00EA27EB">
        <w:rPr>
          <w:rFonts w:ascii="Times New Roman" w:hAnsi="Times New Roman" w:cs="Times New Roman"/>
          <w:b/>
          <w:bCs/>
          <w:color w:val="auto"/>
        </w:rPr>
        <w:t xml:space="preserve"> </w:t>
      </w:r>
      <w:r w:rsidRPr="00EA27EB">
        <w:rPr>
          <w:rFonts w:ascii="Times New Roman" w:hAnsi="Times New Roman" w:cs="Times New Roman"/>
          <w:color w:val="auto"/>
        </w:rPr>
        <w:t>3, p. 01-05, 2008.</w:t>
      </w:r>
    </w:p>
    <w:p w:rsidR="00243BD6" w:rsidRPr="00EA27EB" w:rsidRDefault="00243BD6" w:rsidP="00243BD6">
      <w:pPr>
        <w:pStyle w:val="Default"/>
        <w:jc w:val="both"/>
        <w:rPr>
          <w:rFonts w:ascii="Times New Roman" w:hAnsi="Times New Roman" w:cs="Times New Roman"/>
          <w:color w:val="auto"/>
        </w:rPr>
      </w:pPr>
    </w:p>
    <w:p w:rsidR="00243BD6" w:rsidRPr="00EA27EB" w:rsidRDefault="00243BD6" w:rsidP="00243BD6">
      <w:pPr>
        <w:pStyle w:val="Default"/>
        <w:jc w:val="both"/>
        <w:rPr>
          <w:rFonts w:ascii="Times New Roman" w:hAnsi="Times New Roman" w:cs="Times New Roman"/>
          <w:color w:val="auto"/>
        </w:rPr>
      </w:pPr>
      <w:r w:rsidRPr="00EA27EB">
        <w:rPr>
          <w:rFonts w:ascii="Times New Roman" w:hAnsi="Times New Roman" w:cs="Times New Roman"/>
          <w:color w:val="auto"/>
        </w:rPr>
        <w:t xml:space="preserve">NILO, M. C. dos S. S. </w:t>
      </w:r>
      <w:r w:rsidRPr="003464DF">
        <w:rPr>
          <w:rFonts w:ascii="Times New Roman" w:hAnsi="Times New Roman" w:cs="Times New Roman"/>
          <w:color w:val="auto"/>
        </w:rPr>
        <w:t>Composição química e atividade antioxidante da hortelã pimenta (</w:t>
      </w:r>
      <w:proofErr w:type="spellStart"/>
      <w:r w:rsidRPr="003464DF">
        <w:rPr>
          <w:rFonts w:ascii="Times New Roman" w:hAnsi="Times New Roman" w:cs="Times New Roman"/>
          <w:i/>
          <w:color w:val="auto"/>
        </w:rPr>
        <w:t>Mentha</w:t>
      </w:r>
      <w:proofErr w:type="spellEnd"/>
      <w:r w:rsidRPr="003464DF">
        <w:rPr>
          <w:rFonts w:ascii="Times New Roman" w:hAnsi="Times New Roman" w:cs="Times New Roman"/>
          <w:i/>
          <w:color w:val="auto"/>
        </w:rPr>
        <w:t xml:space="preserve"> </w:t>
      </w:r>
      <w:proofErr w:type="spellStart"/>
      <w:r w:rsidRPr="003464DF">
        <w:rPr>
          <w:rFonts w:ascii="Times New Roman" w:hAnsi="Times New Roman" w:cs="Times New Roman"/>
          <w:i/>
          <w:color w:val="auto"/>
        </w:rPr>
        <w:t>piperita</w:t>
      </w:r>
      <w:proofErr w:type="spellEnd"/>
      <w:r w:rsidRPr="003464DF">
        <w:rPr>
          <w:rFonts w:ascii="Times New Roman" w:hAnsi="Times New Roman" w:cs="Times New Roman"/>
          <w:color w:val="auto"/>
        </w:rPr>
        <w:t>).</w:t>
      </w:r>
      <w:r w:rsidRPr="00EA27EB">
        <w:rPr>
          <w:rFonts w:ascii="Times New Roman" w:hAnsi="Times New Roman" w:cs="Times New Roman"/>
          <w:b/>
          <w:color w:val="auto"/>
        </w:rPr>
        <w:t xml:space="preserve"> </w:t>
      </w:r>
      <w:r w:rsidRPr="00EA27EB">
        <w:rPr>
          <w:rFonts w:ascii="Times New Roman" w:hAnsi="Times New Roman" w:cs="Times New Roman"/>
          <w:color w:val="auto"/>
        </w:rPr>
        <w:t xml:space="preserve">2015, 78 f. </w:t>
      </w:r>
      <w:r w:rsidRPr="003464DF">
        <w:rPr>
          <w:rFonts w:ascii="Times New Roman" w:hAnsi="Times New Roman" w:cs="Times New Roman"/>
          <w:b/>
          <w:color w:val="auto"/>
        </w:rPr>
        <w:t>Dissertação</w:t>
      </w:r>
      <w:r w:rsidRPr="00EA27EB">
        <w:rPr>
          <w:rFonts w:ascii="Times New Roman" w:hAnsi="Times New Roman" w:cs="Times New Roman"/>
          <w:color w:val="auto"/>
        </w:rPr>
        <w:t xml:space="preserve"> (Mestrado em Alimentos e Nutrição) – Universidade Federal do Estado do Rio de Janeiro, Rio de Janeiro, 2015.</w:t>
      </w:r>
    </w:p>
    <w:p w:rsidR="00243BD6" w:rsidRPr="00EA27EB" w:rsidRDefault="00243BD6" w:rsidP="00243BD6">
      <w:pPr>
        <w:pStyle w:val="Default"/>
        <w:jc w:val="both"/>
        <w:rPr>
          <w:rFonts w:ascii="Times New Roman" w:hAnsi="Times New Roman" w:cs="Times New Roman"/>
          <w:color w:val="0070C0"/>
        </w:rPr>
      </w:pPr>
    </w:p>
    <w:p w:rsidR="00243BD6" w:rsidRPr="00EA27EB" w:rsidRDefault="00243BD6" w:rsidP="00243BD6">
      <w:pPr>
        <w:pStyle w:val="Default"/>
        <w:jc w:val="both"/>
        <w:rPr>
          <w:rFonts w:ascii="Times New Roman" w:hAnsi="Times New Roman" w:cs="Times New Roman"/>
          <w:color w:val="auto"/>
        </w:rPr>
      </w:pPr>
      <w:r w:rsidRPr="00EA27EB">
        <w:rPr>
          <w:rFonts w:ascii="Times New Roman" w:hAnsi="Times New Roman" w:cs="Times New Roman"/>
          <w:color w:val="auto"/>
        </w:rPr>
        <w:t xml:space="preserve">NOVAES, P. </w:t>
      </w:r>
      <w:proofErr w:type="spellStart"/>
      <w:r w:rsidRPr="003464DF">
        <w:rPr>
          <w:rFonts w:ascii="Times New Roman" w:hAnsi="Times New Roman" w:cs="Times New Roman"/>
          <w:color w:val="auto"/>
        </w:rPr>
        <w:t>Alelopatia</w:t>
      </w:r>
      <w:proofErr w:type="spellEnd"/>
      <w:r w:rsidRPr="003464DF">
        <w:rPr>
          <w:rFonts w:ascii="Times New Roman" w:hAnsi="Times New Roman" w:cs="Times New Roman"/>
          <w:color w:val="auto"/>
        </w:rPr>
        <w:t xml:space="preserve"> e </w:t>
      </w:r>
      <w:proofErr w:type="spellStart"/>
      <w:r w:rsidRPr="003464DF">
        <w:rPr>
          <w:rFonts w:ascii="Times New Roman" w:hAnsi="Times New Roman" w:cs="Times New Roman"/>
          <w:color w:val="auto"/>
        </w:rPr>
        <w:t>bioprospecção</w:t>
      </w:r>
      <w:proofErr w:type="spellEnd"/>
      <w:r w:rsidRPr="003464DF">
        <w:rPr>
          <w:rFonts w:ascii="Times New Roman" w:hAnsi="Times New Roman" w:cs="Times New Roman"/>
          <w:color w:val="auto"/>
        </w:rPr>
        <w:t xml:space="preserve"> em </w:t>
      </w:r>
      <w:proofErr w:type="spellStart"/>
      <w:r w:rsidRPr="003464DF">
        <w:rPr>
          <w:rFonts w:ascii="Times New Roman" w:hAnsi="Times New Roman" w:cs="Times New Roman"/>
          <w:color w:val="auto"/>
        </w:rPr>
        <w:t>Rapanea</w:t>
      </w:r>
      <w:proofErr w:type="spellEnd"/>
      <w:r w:rsidRPr="003464DF">
        <w:rPr>
          <w:rFonts w:ascii="Times New Roman" w:hAnsi="Times New Roman" w:cs="Times New Roman"/>
          <w:color w:val="auto"/>
        </w:rPr>
        <w:t xml:space="preserve"> </w:t>
      </w:r>
      <w:proofErr w:type="spellStart"/>
      <w:r w:rsidRPr="003464DF">
        <w:rPr>
          <w:rFonts w:ascii="Times New Roman" w:hAnsi="Times New Roman" w:cs="Times New Roman"/>
          <w:color w:val="auto"/>
        </w:rPr>
        <w:t>ferruginea</w:t>
      </w:r>
      <w:proofErr w:type="spellEnd"/>
      <w:r w:rsidRPr="003464DF">
        <w:rPr>
          <w:rFonts w:ascii="Times New Roman" w:hAnsi="Times New Roman" w:cs="Times New Roman"/>
          <w:color w:val="auto"/>
        </w:rPr>
        <w:t xml:space="preserve"> e </w:t>
      </w:r>
      <w:proofErr w:type="spellStart"/>
      <w:r w:rsidRPr="003464DF">
        <w:rPr>
          <w:rFonts w:ascii="Times New Roman" w:hAnsi="Times New Roman" w:cs="Times New Roman"/>
          <w:color w:val="auto"/>
        </w:rPr>
        <w:t>Rapanea</w:t>
      </w:r>
      <w:proofErr w:type="spellEnd"/>
      <w:r w:rsidRPr="003464DF">
        <w:rPr>
          <w:rFonts w:ascii="Times New Roman" w:hAnsi="Times New Roman" w:cs="Times New Roman"/>
          <w:color w:val="auto"/>
        </w:rPr>
        <w:t xml:space="preserve"> </w:t>
      </w:r>
      <w:proofErr w:type="spellStart"/>
      <w:r w:rsidRPr="003464DF">
        <w:rPr>
          <w:rFonts w:ascii="Times New Roman" w:hAnsi="Times New Roman" w:cs="Times New Roman"/>
          <w:color w:val="auto"/>
        </w:rPr>
        <w:t>umbellata</w:t>
      </w:r>
      <w:proofErr w:type="spellEnd"/>
      <w:r w:rsidRPr="00EA27EB">
        <w:rPr>
          <w:rFonts w:ascii="Times New Roman" w:hAnsi="Times New Roman" w:cs="Times New Roman"/>
          <w:color w:val="auto"/>
        </w:rPr>
        <w:t xml:space="preserve">. 2011. 112 f. </w:t>
      </w:r>
      <w:r w:rsidRPr="003464DF">
        <w:rPr>
          <w:rFonts w:ascii="Times New Roman" w:hAnsi="Times New Roman" w:cs="Times New Roman"/>
          <w:b/>
          <w:color w:val="auto"/>
        </w:rPr>
        <w:t>Tese</w:t>
      </w:r>
      <w:r w:rsidRPr="00EA27EB">
        <w:rPr>
          <w:rFonts w:ascii="Times New Roman" w:hAnsi="Times New Roman" w:cs="Times New Roman"/>
          <w:color w:val="auto"/>
        </w:rPr>
        <w:t xml:space="preserve"> (Doutorado em Ecologia e Recursos Naturais) - Universidade Federal de São Carlos, São Carlos, 2011.</w:t>
      </w:r>
    </w:p>
    <w:p w:rsidR="000F555E" w:rsidRPr="00EA27EB" w:rsidRDefault="000F555E"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OLIVEIRA, T. J. P. et al. </w:t>
      </w:r>
      <w:r w:rsidRPr="00EA27EB">
        <w:rPr>
          <w:rFonts w:ascii="Times New Roman" w:hAnsi="Times New Roman" w:cs="Times New Roman"/>
          <w:b/>
          <w:bCs/>
          <w:sz w:val="24"/>
          <w:szCs w:val="24"/>
        </w:rPr>
        <w:t>Pirólise rápida de casca de soja</w:t>
      </w:r>
      <w:r w:rsidRPr="00EA27EB">
        <w:rPr>
          <w:rFonts w:ascii="Times New Roman" w:hAnsi="Times New Roman" w:cs="Times New Roman"/>
          <w:sz w:val="24"/>
          <w:szCs w:val="24"/>
        </w:rPr>
        <w:t xml:space="preserve">: comparação entre o </w:t>
      </w:r>
      <w:proofErr w:type="spellStart"/>
      <w:r w:rsidRPr="00EA27EB">
        <w:rPr>
          <w:rFonts w:ascii="Times New Roman" w:hAnsi="Times New Roman" w:cs="Times New Roman"/>
          <w:sz w:val="24"/>
          <w:szCs w:val="24"/>
        </w:rPr>
        <w:t>bio-óleo</w:t>
      </w:r>
      <w:proofErr w:type="spellEnd"/>
      <w:r w:rsidRPr="00EA27EB">
        <w:rPr>
          <w:rFonts w:ascii="Times New Roman" w:hAnsi="Times New Roman" w:cs="Times New Roman"/>
          <w:sz w:val="24"/>
          <w:szCs w:val="24"/>
        </w:rPr>
        <w:t xml:space="preserve"> proveniente de reator de leito fluidizado e os vapores gerados na pirólise analítica. XX Congresso Brasileiro de Engenharia Química, Florianópolis, 2014.</w:t>
      </w:r>
    </w:p>
    <w:p w:rsidR="00A17D0E" w:rsidRPr="00EA27EB" w:rsidRDefault="00A17D0E" w:rsidP="00243BD6">
      <w:pPr>
        <w:spacing w:after="0" w:line="240" w:lineRule="auto"/>
        <w:jc w:val="both"/>
        <w:rPr>
          <w:rFonts w:ascii="Times New Roman" w:hAnsi="Times New Roman" w:cs="Times New Roman"/>
          <w:sz w:val="24"/>
          <w:szCs w:val="24"/>
        </w:rPr>
      </w:pPr>
    </w:p>
    <w:p w:rsidR="00A17D0E" w:rsidRPr="00EA27EB" w:rsidRDefault="00A17D0E" w:rsidP="00A17D0E">
      <w:pPr>
        <w:autoSpaceDE w:val="0"/>
        <w:autoSpaceDN w:val="0"/>
        <w:adjustRightInd w:val="0"/>
        <w:spacing w:after="0" w:line="240" w:lineRule="auto"/>
        <w:rPr>
          <w:rFonts w:ascii="Times New Roman" w:hAnsi="Times New Roman" w:cs="Times New Roman"/>
          <w:sz w:val="24"/>
          <w:szCs w:val="24"/>
        </w:rPr>
      </w:pPr>
      <w:r w:rsidRPr="00EA27EB">
        <w:rPr>
          <w:rFonts w:ascii="Times New Roman" w:hAnsi="Times New Roman" w:cs="Times New Roman"/>
          <w:sz w:val="24"/>
          <w:szCs w:val="24"/>
        </w:rPr>
        <w:t xml:space="preserve">ORGÂNICOS EM REVISTA. </w:t>
      </w:r>
      <w:r w:rsidRPr="00EA27EB">
        <w:rPr>
          <w:rFonts w:ascii="Times New Roman" w:hAnsi="Times New Roman" w:cs="Times New Roman"/>
          <w:b/>
          <w:bCs/>
          <w:sz w:val="24"/>
          <w:szCs w:val="24"/>
        </w:rPr>
        <w:t xml:space="preserve">Pesquisa avalia potencial de planta como inseticida e herbicida. </w:t>
      </w:r>
      <w:r w:rsidRPr="00EA27EB">
        <w:rPr>
          <w:rFonts w:ascii="Times New Roman" w:hAnsi="Times New Roman" w:cs="Times New Roman"/>
          <w:sz w:val="24"/>
          <w:szCs w:val="24"/>
        </w:rPr>
        <w:t>Disponível em: &lt;http://www.organicosemrevista.com.br/noticia17.html&gt;. Acesso em: 18 jul.</w:t>
      </w:r>
      <w:r w:rsidRPr="00EA27EB">
        <w:rPr>
          <w:rFonts w:ascii="Times New Roman" w:hAnsi="Times New Roman" w:cs="Times New Roman"/>
          <w:b/>
          <w:bCs/>
          <w:sz w:val="24"/>
          <w:szCs w:val="24"/>
        </w:rPr>
        <w:t xml:space="preserve"> </w:t>
      </w:r>
      <w:r w:rsidRPr="00EA27EB">
        <w:rPr>
          <w:rFonts w:ascii="Times New Roman" w:hAnsi="Times New Roman" w:cs="Times New Roman"/>
          <w:sz w:val="24"/>
          <w:szCs w:val="24"/>
        </w:rPr>
        <w:t>2018.</w:t>
      </w:r>
    </w:p>
    <w:p w:rsidR="00A17D0E" w:rsidRPr="00EA27EB" w:rsidRDefault="00A17D0E" w:rsidP="00243BD6">
      <w:pPr>
        <w:spacing w:after="0" w:line="240" w:lineRule="auto"/>
        <w:jc w:val="both"/>
        <w:rPr>
          <w:rFonts w:ascii="Times New Roman" w:hAnsi="Times New Roman" w:cs="Times New Roman"/>
          <w:sz w:val="24"/>
          <w:szCs w:val="24"/>
        </w:rPr>
      </w:pPr>
    </w:p>
    <w:p w:rsidR="00243BD6" w:rsidRPr="00EA27EB" w:rsidRDefault="00243BD6" w:rsidP="000F555E">
      <w:pPr>
        <w:spacing w:before="240"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OPDYKE, D. L. </w:t>
      </w:r>
      <w:proofErr w:type="spellStart"/>
      <w:r w:rsidRPr="00EA27EB">
        <w:rPr>
          <w:rFonts w:ascii="Times New Roman" w:hAnsi="Times New Roman" w:cs="Times New Roman"/>
          <w:b/>
          <w:sz w:val="24"/>
          <w:szCs w:val="24"/>
        </w:rPr>
        <w:t>Monographs</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on</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frangrance</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raw</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materials</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Food</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and</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cosmetics</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toxicology</w:t>
      </w:r>
      <w:proofErr w:type="spellEnd"/>
      <w:r w:rsidR="000F555E" w:rsidRPr="00EA27EB">
        <w:rPr>
          <w:rFonts w:ascii="Times New Roman" w:hAnsi="Times New Roman" w:cs="Times New Roman"/>
          <w:sz w:val="24"/>
          <w:szCs w:val="24"/>
        </w:rPr>
        <w:t>. 1973.</w:t>
      </w:r>
    </w:p>
    <w:p w:rsidR="00243BD6" w:rsidRPr="00EA27EB" w:rsidRDefault="00243BD6"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PERES, F. S. C. </w:t>
      </w:r>
      <w:r w:rsidRPr="003464DF">
        <w:rPr>
          <w:rFonts w:ascii="Times New Roman" w:hAnsi="Times New Roman" w:cs="Times New Roman"/>
          <w:bCs/>
          <w:sz w:val="24"/>
          <w:szCs w:val="24"/>
        </w:rPr>
        <w:t>Cravo-de-defunto (</w:t>
      </w:r>
      <w:proofErr w:type="spellStart"/>
      <w:r w:rsidRPr="003464DF">
        <w:rPr>
          <w:rFonts w:ascii="Times New Roman" w:hAnsi="Times New Roman" w:cs="Times New Roman"/>
          <w:bCs/>
          <w:i/>
          <w:iCs/>
          <w:sz w:val="24"/>
          <w:szCs w:val="24"/>
        </w:rPr>
        <w:t>Tagetes</w:t>
      </w:r>
      <w:proofErr w:type="spellEnd"/>
      <w:r w:rsidRPr="003464DF">
        <w:rPr>
          <w:rFonts w:ascii="Times New Roman" w:hAnsi="Times New Roman" w:cs="Times New Roman"/>
          <w:bCs/>
          <w:i/>
          <w:iCs/>
          <w:sz w:val="24"/>
          <w:szCs w:val="24"/>
        </w:rPr>
        <w:t xml:space="preserve"> </w:t>
      </w:r>
      <w:proofErr w:type="spellStart"/>
      <w:r w:rsidRPr="003464DF">
        <w:rPr>
          <w:rFonts w:ascii="Times New Roman" w:hAnsi="Times New Roman" w:cs="Times New Roman"/>
          <w:bCs/>
          <w:i/>
          <w:iCs/>
          <w:sz w:val="24"/>
          <w:szCs w:val="24"/>
        </w:rPr>
        <w:t>patula</w:t>
      </w:r>
      <w:proofErr w:type="spellEnd"/>
      <w:r w:rsidRPr="003464DF">
        <w:rPr>
          <w:rFonts w:ascii="Times New Roman" w:hAnsi="Times New Roman" w:cs="Times New Roman"/>
          <w:bCs/>
          <w:i/>
          <w:iCs/>
          <w:sz w:val="24"/>
          <w:szCs w:val="24"/>
        </w:rPr>
        <w:t xml:space="preserve"> L.</w:t>
      </w:r>
      <w:r w:rsidRPr="003464DF">
        <w:rPr>
          <w:rFonts w:ascii="Times New Roman" w:hAnsi="Times New Roman" w:cs="Times New Roman"/>
          <w:bCs/>
          <w:sz w:val="24"/>
          <w:szCs w:val="24"/>
        </w:rPr>
        <w:t xml:space="preserve">) como planta atrativa para </w:t>
      </w:r>
      <w:proofErr w:type="spellStart"/>
      <w:r w:rsidRPr="003464DF">
        <w:rPr>
          <w:rFonts w:ascii="Times New Roman" w:hAnsi="Times New Roman" w:cs="Times New Roman"/>
          <w:bCs/>
          <w:sz w:val="24"/>
          <w:szCs w:val="24"/>
        </w:rPr>
        <w:t>tripes</w:t>
      </w:r>
      <w:proofErr w:type="spellEnd"/>
      <w:r w:rsidRPr="003464DF">
        <w:rPr>
          <w:rFonts w:ascii="Times New Roman" w:hAnsi="Times New Roman" w:cs="Times New Roman"/>
          <w:bCs/>
          <w:sz w:val="24"/>
          <w:szCs w:val="24"/>
        </w:rPr>
        <w:t xml:space="preserve"> (</w:t>
      </w:r>
      <w:proofErr w:type="spellStart"/>
      <w:r w:rsidRPr="003464DF">
        <w:rPr>
          <w:rFonts w:ascii="Times New Roman" w:hAnsi="Times New Roman" w:cs="Times New Roman"/>
          <w:bCs/>
          <w:sz w:val="24"/>
          <w:szCs w:val="24"/>
        </w:rPr>
        <w:t>Thysanoptera</w:t>
      </w:r>
      <w:proofErr w:type="spellEnd"/>
      <w:r w:rsidRPr="003464DF">
        <w:rPr>
          <w:rFonts w:ascii="Times New Roman" w:hAnsi="Times New Roman" w:cs="Times New Roman"/>
          <w:bCs/>
          <w:sz w:val="24"/>
          <w:szCs w:val="24"/>
        </w:rPr>
        <w:t xml:space="preserve">) e himenópteros </w:t>
      </w:r>
      <w:proofErr w:type="spellStart"/>
      <w:r w:rsidRPr="003464DF">
        <w:rPr>
          <w:rFonts w:ascii="Times New Roman" w:hAnsi="Times New Roman" w:cs="Times New Roman"/>
          <w:bCs/>
          <w:sz w:val="24"/>
          <w:szCs w:val="24"/>
        </w:rPr>
        <w:t>parasitóide</w:t>
      </w:r>
      <w:proofErr w:type="spellEnd"/>
      <w:r w:rsidRPr="003464DF">
        <w:rPr>
          <w:rFonts w:ascii="Times New Roman" w:hAnsi="Times New Roman" w:cs="Times New Roman"/>
          <w:bCs/>
          <w:sz w:val="24"/>
          <w:szCs w:val="24"/>
        </w:rPr>
        <w:t xml:space="preserve"> (</w:t>
      </w:r>
      <w:proofErr w:type="spellStart"/>
      <w:r w:rsidRPr="003464DF">
        <w:rPr>
          <w:rFonts w:ascii="Times New Roman" w:hAnsi="Times New Roman" w:cs="Times New Roman"/>
          <w:bCs/>
          <w:sz w:val="24"/>
          <w:szCs w:val="24"/>
        </w:rPr>
        <w:t>Hymenoptera</w:t>
      </w:r>
      <w:proofErr w:type="spellEnd"/>
      <w:r w:rsidRPr="003464DF">
        <w:rPr>
          <w:rFonts w:ascii="Times New Roman" w:hAnsi="Times New Roman" w:cs="Times New Roman"/>
          <w:bCs/>
          <w:sz w:val="24"/>
          <w:szCs w:val="24"/>
        </w:rPr>
        <w:t>) em cultivo protegido</w:t>
      </w:r>
      <w:r w:rsidRPr="003464DF">
        <w:rPr>
          <w:rFonts w:ascii="Times New Roman" w:hAnsi="Times New Roman" w:cs="Times New Roman"/>
          <w:sz w:val="24"/>
          <w:szCs w:val="24"/>
        </w:rPr>
        <w:t>.</w:t>
      </w:r>
      <w:r w:rsidRPr="00EA27EB">
        <w:rPr>
          <w:rFonts w:ascii="Times New Roman" w:hAnsi="Times New Roman" w:cs="Times New Roman"/>
          <w:sz w:val="24"/>
          <w:szCs w:val="24"/>
        </w:rPr>
        <w:t xml:space="preserve"> 2007. </w:t>
      </w:r>
      <w:r w:rsidRPr="003464DF">
        <w:rPr>
          <w:rFonts w:ascii="Times New Roman" w:hAnsi="Times New Roman" w:cs="Times New Roman"/>
          <w:b/>
          <w:sz w:val="24"/>
          <w:szCs w:val="24"/>
        </w:rPr>
        <w:t>Dissertação</w:t>
      </w:r>
      <w:r w:rsidRPr="00EA27EB">
        <w:rPr>
          <w:rFonts w:ascii="Times New Roman" w:hAnsi="Times New Roman" w:cs="Times New Roman"/>
          <w:sz w:val="24"/>
          <w:szCs w:val="24"/>
        </w:rPr>
        <w:t xml:space="preserve"> (Mestrado em Agronomia) - Universidade Estadual Paulista, Faculdade de Ciências Agrárias e Veterinárias, Jaboticabal, 2007.</w:t>
      </w:r>
    </w:p>
    <w:p w:rsidR="00243BD6" w:rsidRPr="00EA27EB" w:rsidRDefault="00243BD6"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PERES, F. S. C. et al. Cravo-de-defunto como planta atrativa para tripés em cultivo protegido de melão orgânico. </w:t>
      </w:r>
      <w:proofErr w:type="spellStart"/>
      <w:r w:rsidRPr="00EA27EB">
        <w:rPr>
          <w:rFonts w:ascii="Times New Roman" w:hAnsi="Times New Roman" w:cs="Times New Roman"/>
          <w:b/>
          <w:sz w:val="24"/>
          <w:szCs w:val="24"/>
        </w:rPr>
        <w:t>Bragantia</w:t>
      </w:r>
      <w:proofErr w:type="spellEnd"/>
      <w:r w:rsidRPr="00EA27EB">
        <w:rPr>
          <w:rFonts w:ascii="Times New Roman" w:hAnsi="Times New Roman" w:cs="Times New Roman"/>
          <w:sz w:val="24"/>
          <w:szCs w:val="24"/>
        </w:rPr>
        <w:t>, Campinas, v. 68, n. 4, p. 953-960, 2009.</w:t>
      </w:r>
    </w:p>
    <w:p w:rsidR="00243BD6" w:rsidRPr="00EA27EB" w:rsidRDefault="00243BD6" w:rsidP="00243BD6">
      <w:pPr>
        <w:spacing w:before="240"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RANDO, J. S. S. et al. Extratos vegetais no controle dos </w:t>
      </w:r>
      <w:proofErr w:type="spellStart"/>
      <w:r w:rsidRPr="00EA27EB">
        <w:rPr>
          <w:rFonts w:ascii="Times New Roman" w:hAnsi="Times New Roman" w:cs="Times New Roman"/>
          <w:sz w:val="24"/>
          <w:szCs w:val="24"/>
        </w:rPr>
        <w:t>afideos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iCs/>
          <w:sz w:val="24"/>
          <w:szCs w:val="24"/>
        </w:rPr>
        <w:t>Brevicoryne</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iCs/>
          <w:sz w:val="24"/>
          <w:szCs w:val="24"/>
        </w:rPr>
        <w:t>brassicae</w:t>
      </w:r>
      <w:proofErr w:type="spellEnd"/>
      <w:r w:rsidRPr="00EA27EB">
        <w:rPr>
          <w:rFonts w:ascii="Times New Roman" w:hAnsi="Times New Roman" w:cs="Times New Roman"/>
          <w:i/>
          <w:iCs/>
          <w:sz w:val="24"/>
          <w:szCs w:val="24"/>
        </w:rPr>
        <w:t xml:space="preserve"> </w:t>
      </w:r>
      <w:r w:rsidRPr="00EA27EB">
        <w:rPr>
          <w:rFonts w:ascii="Times New Roman" w:hAnsi="Times New Roman" w:cs="Times New Roman"/>
          <w:sz w:val="24"/>
          <w:szCs w:val="24"/>
        </w:rPr>
        <w:t xml:space="preserve">(L.) e </w:t>
      </w:r>
      <w:proofErr w:type="spellStart"/>
      <w:r w:rsidRPr="00EA27EB">
        <w:rPr>
          <w:rFonts w:ascii="Times New Roman" w:hAnsi="Times New Roman" w:cs="Times New Roman"/>
          <w:i/>
          <w:iCs/>
          <w:sz w:val="24"/>
          <w:szCs w:val="24"/>
        </w:rPr>
        <w:t>Myzus</w:t>
      </w:r>
      <w:proofErr w:type="spellEnd"/>
      <w:r w:rsidRPr="00EA27EB">
        <w:rPr>
          <w:rFonts w:ascii="Times New Roman" w:hAnsi="Times New Roman" w:cs="Times New Roman"/>
          <w:i/>
          <w:iCs/>
          <w:sz w:val="24"/>
          <w:szCs w:val="24"/>
        </w:rPr>
        <w:t xml:space="preserve"> </w:t>
      </w:r>
      <w:proofErr w:type="spellStart"/>
      <w:r w:rsidRPr="00EA27EB">
        <w:rPr>
          <w:rFonts w:ascii="Times New Roman" w:hAnsi="Times New Roman" w:cs="Times New Roman"/>
          <w:i/>
          <w:iCs/>
          <w:sz w:val="24"/>
          <w:szCs w:val="24"/>
        </w:rPr>
        <w:t>persicae</w:t>
      </w:r>
      <w:proofErr w:type="spellEnd"/>
      <w:r w:rsidRPr="00EA27EB">
        <w:rPr>
          <w:rFonts w:ascii="Times New Roman" w:hAnsi="Times New Roman" w:cs="Times New Roman"/>
          <w:i/>
          <w:iCs/>
          <w:sz w:val="24"/>
          <w:szCs w:val="24"/>
        </w:rPr>
        <w:t xml:space="preserve"> </w:t>
      </w:r>
      <w:r w:rsidRPr="00EA27EB">
        <w:rPr>
          <w:rFonts w:ascii="Times New Roman" w:hAnsi="Times New Roman" w:cs="Times New Roman"/>
          <w:sz w:val="24"/>
          <w:szCs w:val="24"/>
        </w:rPr>
        <w:t>(</w:t>
      </w:r>
      <w:proofErr w:type="spellStart"/>
      <w:r w:rsidRPr="00EA27EB">
        <w:rPr>
          <w:rFonts w:ascii="Times New Roman" w:hAnsi="Times New Roman" w:cs="Times New Roman"/>
          <w:sz w:val="24"/>
          <w:szCs w:val="24"/>
        </w:rPr>
        <w:t>Sulzer</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b/>
          <w:bCs/>
          <w:sz w:val="24"/>
          <w:szCs w:val="24"/>
        </w:rPr>
        <w:t>Semina</w:t>
      </w:r>
      <w:proofErr w:type="spellEnd"/>
      <w:r w:rsidRPr="00EA27EB">
        <w:rPr>
          <w:rFonts w:ascii="Times New Roman" w:hAnsi="Times New Roman" w:cs="Times New Roman"/>
          <w:b/>
          <w:bCs/>
          <w:sz w:val="24"/>
          <w:szCs w:val="24"/>
        </w:rPr>
        <w:t>: Ciências Agrárias</w:t>
      </w:r>
      <w:r w:rsidRPr="00EA27EB">
        <w:rPr>
          <w:rFonts w:ascii="Times New Roman" w:hAnsi="Times New Roman" w:cs="Times New Roman"/>
          <w:sz w:val="24"/>
          <w:szCs w:val="24"/>
        </w:rPr>
        <w:t>, Londrina, v. 32, n. 2, p. 503-512, 2011.</w:t>
      </w:r>
    </w:p>
    <w:p w:rsidR="00243BD6" w:rsidRPr="00EA27EB" w:rsidRDefault="00243BD6" w:rsidP="00243BD6">
      <w:pPr>
        <w:spacing w:before="240"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RASMANN, S. et al. </w:t>
      </w:r>
      <w:proofErr w:type="spellStart"/>
      <w:r w:rsidRPr="00EA27EB">
        <w:rPr>
          <w:rFonts w:ascii="Times New Roman" w:hAnsi="Times New Roman" w:cs="Times New Roman"/>
          <w:sz w:val="24"/>
          <w:szCs w:val="24"/>
        </w:rPr>
        <w:t>Recruitment</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of</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entomopathogenic</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nematodes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by</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insect-damaged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maize</w:t>
      </w:r>
      <w:proofErr w:type="spellEnd"/>
      <w:r w:rsidRPr="00EA27EB">
        <w:rPr>
          <w:rFonts w:ascii="Times New Roman" w:hAnsi="Times New Roman" w:cs="Times New Roman"/>
          <w:sz w:val="24"/>
          <w:szCs w:val="24"/>
        </w:rPr>
        <w:t xml:space="preserve"> roots. </w:t>
      </w:r>
      <w:proofErr w:type="spellStart"/>
      <w:r w:rsidRPr="00EA27EB">
        <w:rPr>
          <w:rFonts w:ascii="Times New Roman" w:hAnsi="Times New Roman" w:cs="Times New Roman"/>
          <w:b/>
          <w:sz w:val="24"/>
          <w:szCs w:val="24"/>
        </w:rPr>
        <w:t>Nature</w:t>
      </w:r>
      <w:proofErr w:type="spellEnd"/>
      <w:r w:rsidRPr="00EA27EB">
        <w:rPr>
          <w:rFonts w:ascii="Times New Roman" w:hAnsi="Times New Roman" w:cs="Times New Roman"/>
          <w:sz w:val="24"/>
          <w:szCs w:val="24"/>
        </w:rPr>
        <w:t xml:space="preserve">. 2005. </w:t>
      </w:r>
    </w:p>
    <w:p w:rsidR="00243BD6" w:rsidRPr="00EA27EB" w:rsidRDefault="00243BD6" w:rsidP="00243BD6">
      <w:pPr>
        <w:autoSpaceDE w:val="0"/>
        <w:autoSpaceDN w:val="0"/>
        <w:adjustRightInd w:val="0"/>
        <w:spacing w:after="0" w:line="240" w:lineRule="auto"/>
        <w:jc w:val="both"/>
        <w:rPr>
          <w:rFonts w:ascii="Times New Roman" w:hAnsi="Times New Roman" w:cs="Times New Roman"/>
          <w:sz w:val="24"/>
          <w:szCs w:val="24"/>
        </w:rPr>
      </w:pPr>
    </w:p>
    <w:p w:rsidR="00243BD6" w:rsidRPr="00EA27EB" w:rsidRDefault="00243BD6" w:rsidP="00243BD6">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RAVEN, P. H. et al. </w:t>
      </w:r>
      <w:r w:rsidRPr="00EA27EB">
        <w:rPr>
          <w:rFonts w:ascii="Times New Roman" w:hAnsi="Times New Roman" w:cs="Times New Roman"/>
          <w:b/>
          <w:bCs/>
          <w:sz w:val="24"/>
          <w:szCs w:val="24"/>
        </w:rPr>
        <w:t>Biologia vegetal</w:t>
      </w:r>
      <w:r w:rsidRPr="00EA27EB">
        <w:rPr>
          <w:rFonts w:ascii="Times New Roman" w:hAnsi="Times New Roman" w:cs="Times New Roman"/>
          <w:sz w:val="24"/>
          <w:szCs w:val="24"/>
        </w:rPr>
        <w:t>. 6. ed. Rio de Janeiro: Guanabara Koogan, 2001.</w:t>
      </w:r>
    </w:p>
    <w:p w:rsidR="00FE54C0" w:rsidRPr="00EA27EB" w:rsidRDefault="00FE54C0" w:rsidP="00243BD6">
      <w:pPr>
        <w:autoSpaceDE w:val="0"/>
        <w:autoSpaceDN w:val="0"/>
        <w:adjustRightInd w:val="0"/>
        <w:spacing w:after="0" w:line="240" w:lineRule="auto"/>
        <w:jc w:val="both"/>
        <w:rPr>
          <w:rFonts w:ascii="Times New Roman" w:hAnsi="Times New Roman" w:cs="Times New Roman"/>
          <w:sz w:val="24"/>
          <w:szCs w:val="24"/>
        </w:rPr>
      </w:pPr>
    </w:p>
    <w:p w:rsidR="00243BD6" w:rsidRPr="00EA27EB" w:rsidRDefault="00243BD6" w:rsidP="00243BD6">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RAZAQ, M. et al. </w:t>
      </w:r>
      <w:proofErr w:type="spellStart"/>
      <w:r w:rsidRPr="00EA27EB">
        <w:rPr>
          <w:rFonts w:ascii="Times New Roman" w:hAnsi="Times New Roman" w:cs="Times New Roman"/>
          <w:sz w:val="24"/>
          <w:szCs w:val="24"/>
        </w:rPr>
        <w:t>Losses</w:t>
      </w:r>
      <w:proofErr w:type="spellEnd"/>
      <w:r w:rsidRPr="00EA27EB">
        <w:rPr>
          <w:rFonts w:ascii="Times New Roman" w:hAnsi="Times New Roman" w:cs="Times New Roman"/>
          <w:sz w:val="24"/>
          <w:szCs w:val="24"/>
        </w:rPr>
        <w:t xml:space="preserve"> In </w:t>
      </w:r>
      <w:proofErr w:type="spellStart"/>
      <w:r w:rsidRPr="00EA27EB">
        <w:rPr>
          <w:rFonts w:ascii="Times New Roman" w:hAnsi="Times New Roman" w:cs="Times New Roman"/>
          <w:sz w:val="24"/>
          <w:szCs w:val="24"/>
        </w:rPr>
        <w:t>Yield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And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Yield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Components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Caused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By</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Aphids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To</w:t>
      </w:r>
      <w:proofErr w:type="spellEnd"/>
      <w:r w:rsidRPr="00EA27EB">
        <w:rPr>
          <w:rFonts w:ascii="Times New Roman" w:hAnsi="Times New Roman" w:cs="Times New Roman"/>
          <w:sz w:val="24"/>
          <w:szCs w:val="24"/>
        </w:rPr>
        <w:t xml:space="preserve"> Late </w:t>
      </w:r>
      <w:proofErr w:type="spellStart"/>
      <w:r w:rsidRPr="00EA27EB">
        <w:rPr>
          <w:rFonts w:ascii="Times New Roman" w:hAnsi="Times New Roman" w:cs="Times New Roman"/>
          <w:sz w:val="24"/>
          <w:szCs w:val="24"/>
        </w:rPr>
        <w:t>Sown</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sz w:val="24"/>
          <w:szCs w:val="24"/>
        </w:rPr>
        <w:t>Brassica</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sz w:val="24"/>
          <w:szCs w:val="24"/>
        </w:rPr>
        <w:t>Napus</w:t>
      </w:r>
      <w:proofErr w:type="spellEnd"/>
      <w:r w:rsidRPr="00EA27EB">
        <w:rPr>
          <w:rFonts w:ascii="Times New Roman" w:hAnsi="Times New Roman" w:cs="Times New Roman"/>
          <w:sz w:val="24"/>
          <w:szCs w:val="24"/>
        </w:rPr>
        <w:t xml:space="preserve"> L., </w:t>
      </w:r>
      <w:proofErr w:type="spellStart"/>
      <w:r w:rsidRPr="00EA27EB">
        <w:rPr>
          <w:rFonts w:ascii="Times New Roman" w:hAnsi="Times New Roman" w:cs="Times New Roman"/>
          <w:i/>
          <w:sz w:val="24"/>
          <w:szCs w:val="24"/>
        </w:rPr>
        <w:t>Brassica</w:t>
      </w:r>
      <w:proofErr w:type="spellEnd"/>
      <w:r w:rsidRPr="00EA27EB">
        <w:rPr>
          <w:rFonts w:ascii="Times New Roman" w:hAnsi="Times New Roman" w:cs="Times New Roman"/>
          <w:i/>
          <w:sz w:val="24"/>
          <w:szCs w:val="24"/>
        </w:rPr>
        <w:t xml:space="preserve"> </w:t>
      </w:r>
      <w:proofErr w:type="spellStart"/>
      <w:r w:rsidRPr="00EA27EB">
        <w:rPr>
          <w:rFonts w:ascii="Times New Roman" w:hAnsi="Times New Roman" w:cs="Times New Roman"/>
          <w:i/>
          <w:sz w:val="24"/>
          <w:szCs w:val="24"/>
        </w:rPr>
        <w:t>Juncea</w:t>
      </w:r>
      <w:proofErr w:type="spellEnd"/>
      <w:r w:rsidRPr="00EA27EB">
        <w:rPr>
          <w:rFonts w:ascii="Times New Roman" w:hAnsi="Times New Roman" w:cs="Times New Roman"/>
          <w:sz w:val="24"/>
          <w:szCs w:val="24"/>
        </w:rPr>
        <w:t xml:space="preserve"> L. </w:t>
      </w:r>
      <w:proofErr w:type="spellStart"/>
      <w:r w:rsidRPr="00EA27EB">
        <w:rPr>
          <w:rFonts w:ascii="Times New Roman" w:hAnsi="Times New Roman" w:cs="Times New Roman"/>
          <w:sz w:val="24"/>
          <w:szCs w:val="24"/>
        </w:rPr>
        <w:t>And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sz w:val="24"/>
          <w:szCs w:val="24"/>
        </w:rPr>
        <w:t>Brassica</w:t>
      </w:r>
      <w:proofErr w:type="spellEnd"/>
      <w:r w:rsidRPr="00EA27EB">
        <w:rPr>
          <w:rFonts w:ascii="Times New Roman" w:hAnsi="Times New Roman" w:cs="Times New Roman"/>
          <w:i/>
          <w:sz w:val="24"/>
          <w:szCs w:val="24"/>
        </w:rPr>
        <w:t xml:space="preserve"> </w:t>
      </w:r>
      <w:proofErr w:type="spellStart"/>
      <w:r w:rsidRPr="00EA27EB">
        <w:rPr>
          <w:rFonts w:ascii="Times New Roman" w:hAnsi="Times New Roman" w:cs="Times New Roman"/>
          <w:i/>
          <w:sz w:val="24"/>
          <w:szCs w:val="24"/>
        </w:rPr>
        <w:t>carrinata</w:t>
      </w:r>
      <w:proofErr w:type="spellEnd"/>
      <w:r w:rsidRPr="00EA27EB">
        <w:rPr>
          <w:rFonts w:ascii="Times New Roman" w:hAnsi="Times New Roman" w:cs="Times New Roman"/>
          <w:sz w:val="24"/>
          <w:szCs w:val="24"/>
        </w:rPr>
        <w:t xml:space="preserve"> A. </w:t>
      </w:r>
      <w:proofErr w:type="spellStart"/>
      <w:r w:rsidRPr="00EA27EB">
        <w:rPr>
          <w:rFonts w:ascii="Times New Roman" w:hAnsi="Times New Roman" w:cs="Times New Roman"/>
          <w:sz w:val="24"/>
          <w:szCs w:val="24"/>
        </w:rPr>
        <w:t>Braun</w:t>
      </w:r>
      <w:proofErr w:type="spellEnd"/>
      <w:r w:rsidRPr="00EA27EB">
        <w:rPr>
          <w:rFonts w:ascii="Times New Roman" w:hAnsi="Times New Roman" w:cs="Times New Roman"/>
          <w:sz w:val="24"/>
          <w:szCs w:val="24"/>
        </w:rPr>
        <w:t xml:space="preserve"> At </w:t>
      </w:r>
      <w:proofErr w:type="spellStart"/>
      <w:r w:rsidRPr="00EA27EB">
        <w:rPr>
          <w:rFonts w:ascii="Times New Roman" w:hAnsi="Times New Roman" w:cs="Times New Roman"/>
          <w:sz w:val="24"/>
          <w:szCs w:val="24"/>
        </w:rPr>
        <w:t>Multan</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Punjab</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Pakistan</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b/>
          <w:sz w:val="24"/>
          <w:szCs w:val="24"/>
        </w:rPr>
        <w:t>Pakistan</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Journal</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of</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Botany</w:t>
      </w:r>
      <w:proofErr w:type="spellEnd"/>
      <w:r w:rsidR="000F555E" w:rsidRPr="00EA27EB">
        <w:rPr>
          <w:rFonts w:ascii="Times New Roman" w:hAnsi="Times New Roman" w:cs="Times New Roman"/>
          <w:sz w:val="24"/>
          <w:szCs w:val="24"/>
        </w:rPr>
        <w:t>. v. 43, n. 1, p. 319-324, 200</w:t>
      </w:r>
      <w:r w:rsidRPr="00EA27EB">
        <w:rPr>
          <w:rFonts w:ascii="Times New Roman" w:hAnsi="Times New Roman" w:cs="Times New Roman"/>
          <w:sz w:val="24"/>
          <w:szCs w:val="24"/>
        </w:rPr>
        <w:t>1.</w:t>
      </w:r>
    </w:p>
    <w:p w:rsidR="00243BD6" w:rsidRPr="00EA27EB" w:rsidRDefault="00243BD6"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REIGOSA, M. J. et al. </w:t>
      </w:r>
      <w:proofErr w:type="spellStart"/>
      <w:r w:rsidRPr="00EA27EB">
        <w:rPr>
          <w:rFonts w:ascii="Times New Roman" w:hAnsi="Times New Roman" w:cs="Times New Roman"/>
          <w:b/>
          <w:sz w:val="24"/>
          <w:szCs w:val="24"/>
        </w:rPr>
        <w:t>Allelopathy</w:t>
      </w:r>
      <w:proofErr w:type="spellEnd"/>
      <w:r w:rsidRPr="00EA27EB">
        <w:rPr>
          <w:rFonts w:ascii="Times New Roman" w:hAnsi="Times New Roman" w:cs="Times New Roman"/>
          <w:sz w:val="24"/>
          <w:szCs w:val="24"/>
        </w:rPr>
        <w:t xml:space="preserve">: a </w:t>
      </w:r>
      <w:proofErr w:type="spellStart"/>
      <w:r w:rsidRPr="00EA27EB">
        <w:rPr>
          <w:rFonts w:ascii="Times New Roman" w:hAnsi="Times New Roman" w:cs="Times New Roman"/>
          <w:sz w:val="24"/>
          <w:szCs w:val="24"/>
        </w:rPr>
        <w:t>physiological</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process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with</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ecological</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implications</w:t>
      </w:r>
      <w:proofErr w:type="spellEnd"/>
      <w:r w:rsidRPr="00EA27EB">
        <w:rPr>
          <w:rFonts w:ascii="Times New Roman" w:hAnsi="Times New Roman" w:cs="Times New Roman"/>
          <w:sz w:val="24"/>
          <w:szCs w:val="24"/>
        </w:rPr>
        <w:t>. Holanda: Springer, p. 127-139, 2006.</w:t>
      </w:r>
    </w:p>
    <w:p w:rsidR="00243BD6" w:rsidRPr="00EA27EB" w:rsidRDefault="00243BD6" w:rsidP="00774517">
      <w:pPr>
        <w:spacing w:before="240"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RICHTER, J. M. </w:t>
      </w:r>
      <w:proofErr w:type="spellStart"/>
      <w:r w:rsidRPr="003464DF">
        <w:rPr>
          <w:rFonts w:ascii="Times New Roman" w:hAnsi="Times New Roman" w:cs="Times New Roman"/>
          <w:sz w:val="24"/>
          <w:szCs w:val="24"/>
        </w:rPr>
        <w:t>Investigation</w:t>
      </w:r>
      <w:proofErr w:type="spellEnd"/>
      <w:r w:rsidRPr="003464DF">
        <w:rPr>
          <w:rFonts w:ascii="Times New Roman" w:hAnsi="Times New Roman" w:cs="Times New Roman"/>
          <w:sz w:val="24"/>
          <w:szCs w:val="24"/>
        </w:rPr>
        <w:t xml:space="preserve"> </w:t>
      </w:r>
      <w:proofErr w:type="spellStart"/>
      <w:r w:rsidRPr="003464DF">
        <w:rPr>
          <w:rFonts w:ascii="Times New Roman" w:hAnsi="Times New Roman" w:cs="Times New Roman"/>
          <w:sz w:val="24"/>
          <w:szCs w:val="24"/>
        </w:rPr>
        <w:t>into</w:t>
      </w:r>
      <w:proofErr w:type="spellEnd"/>
      <w:r w:rsidRPr="003464DF">
        <w:rPr>
          <w:rFonts w:ascii="Times New Roman" w:hAnsi="Times New Roman" w:cs="Times New Roman"/>
          <w:sz w:val="24"/>
          <w:szCs w:val="24"/>
        </w:rPr>
        <w:t xml:space="preserve"> </w:t>
      </w:r>
      <w:proofErr w:type="spellStart"/>
      <w:r w:rsidRPr="003464DF">
        <w:rPr>
          <w:rFonts w:ascii="Times New Roman" w:hAnsi="Times New Roman" w:cs="Times New Roman"/>
          <w:sz w:val="24"/>
          <w:szCs w:val="24"/>
        </w:rPr>
        <w:t>Alternative</w:t>
      </w:r>
      <w:proofErr w:type="spellEnd"/>
      <w:r w:rsidRPr="003464DF">
        <w:rPr>
          <w:rFonts w:ascii="Times New Roman" w:hAnsi="Times New Roman" w:cs="Times New Roman"/>
          <w:sz w:val="24"/>
          <w:szCs w:val="24"/>
        </w:rPr>
        <w:t xml:space="preserve"> </w:t>
      </w:r>
      <w:proofErr w:type="spellStart"/>
      <w:r w:rsidRPr="003464DF">
        <w:rPr>
          <w:rFonts w:ascii="Times New Roman" w:hAnsi="Times New Roman" w:cs="Times New Roman"/>
          <w:sz w:val="24"/>
          <w:szCs w:val="24"/>
        </w:rPr>
        <w:t>Wheat</w:t>
      </w:r>
      <w:proofErr w:type="spellEnd"/>
      <w:r w:rsidRPr="003464DF">
        <w:rPr>
          <w:rFonts w:ascii="Times New Roman" w:hAnsi="Times New Roman" w:cs="Times New Roman"/>
          <w:sz w:val="24"/>
          <w:szCs w:val="24"/>
        </w:rPr>
        <w:t xml:space="preserve"> </w:t>
      </w:r>
      <w:proofErr w:type="spellStart"/>
      <w:r w:rsidRPr="003464DF">
        <w:rPr>
          <w:rFonts w:ascii="Times New Roman" w:hAnsi="Times New Roman" w:cs="Times New Roman"/>
          <w:sz w:val="24"/>
          <w:szCs w:val="24"/>
        </w:rPr>
        <w:t>Aphid</w:t>
      </w:r>
      <w:proofErr w:type="spellEnd"/>
      <w:r w:rsidRPr="003464DF">
        <w:rPr>
          <w:rFonts w:ascii="Times New Roman" w:hAnsi="Times New Roman" w:cs="Times New Roman"/>
          <w:sz w:val="24"/>
          <w:szCs w:val="24"/>
        </w:rPr>
        <w:t xml:space="preserve"> </w:t>
      </w:r>
      <w:proofErr w:type="spellStart"/>
      <w:r w:rsidRPr="003464DF">
        <w:rPr>
          <w:rFonts w:ascii="Times New Roman" w:hAnsi="Times New Roman" w:cs="Times New Roman"/>
          <w:sz w:val="24"/>
          <w:szCs w:val="24"/>
        </w:rPr>
        <w:t>Control</w:t>
      </w:r>
      <w:proofErr w:type="spellEnd"/>
      <w:r w:rsidRPr="003464DF">
        <w:rPr>
          <w:rFonts w:ascii="Times New Roman" w:hAnsi="Times New Roman" w:cs="Times New Roman"/>
          <w:sz w:val="24"/>
          <w:szCs w:val="24"/>
        </w:rPr>
        <w:t xml:space="preserve"> </w:t>
      </w:r>
      <w:proofErr w:type="spellStart"/>
      <w:r w:rsidRPr="003464DF">
        <w:rPr>
          <w:rFonts w:ascii="Times New Roman" w:hAnsi="Times New Roman" w:cs="Times New Roman"/>
          <w:sz w:val="24"/>
          <w:szCs w:val="24"/>
        </w:rPr>
        <w:t>Strategies</w:t>
      </w:r>
      <w:proofErr w:type="spellEnd"/>
      <w:r w:rsidRPr="003464DF">
        <w:rPr>
          <w:rFonts w:ascii="Times New Roman" w:hAnsi="Times New Roman" w:cs="Times New Roman"/>
          <w:sz w:val="24"/>
          <w:szCs w:val="24"/>
        </w:rPr>
        <w:t xml:space="preserve"> for </w:t>
      </w:r>
      <w:proofErr w:type="spellStart"/>
      <w:r w:rsidRPr="003464DF">
        <w:rPr>
          <w:rFonts w:ascii="Times New Roman" w:hAnsi="Times New Roman" w:cs="Times New Roman"/>
          <w:sz w:val="24"/>
          <w:szCs w:val="24"/>
        </w:rPr>
        <w:t>Emerging</w:t>
      </w:r>
      <w:proofErr w:type="spellEnd"/>
      <w:r w:rsidRPr="003464DF">
        <w:rPr>
          <w:rFonts w:ascii="Times New Roman" w:hAnsi="Times New Roman" w:cs="Times New Roman"/>
          <w:sz w:val="24"/>
          <w:szCs w:val="24"/>
        </w:rPr>
        <w:t xml:space="preserve"> </w:t>
      </w:r>
      <w:proofErr w:type="spellStart"/>
      <w:r w:rsidRPr="003464DF">
        <w:rPr>
          <w:rFonts w:ascii="Times New Roman" w:hAnsi="Times New Roman" w:cs="Times New Roman"/>
          <w:sz w:val="24"/>
          <w:szCs w:val="24"/>
        </w:rPr>
        <w:t>Farmers</w:t>
      </w:r>
      <w:proofErr w:type="spellEnd"/>
      <w:r w:rsidRPr="00EA27EB">
        <w:rPr>
          <w:rFonts w:ascii="Times New Roman" w:hAnsi="Times New Roman" w:cs="Times New Roman"/>
          <w:sz w:val="24"/>
          <w:szCs w:val="24"/>
        </w:rPr>
        <w:t xml:space="preserve">. 2011, 106 f. </w:t>
      </w:r>
      <w:r w:rsidRPr="003464DF">
        <w:rPr>
          <w:rFonts w:ascii="Times New Roman" w:hAnsi="Times New Roman" w:cs="Times New Roman"/>
          <w:b/>
          <w:sz w:val="24"/>
          <w:szCs w:val="24"/>
        </w:rPr>
        <w:t>Tese</w:t>
      </w:r>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University</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of</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the</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Free</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State</w:t>
      </w:r>
      <w:proofErr w:type="spellEnd"/>
      <w:r w:rsidRPr="00EA27EB">
        <w:rPr>
          <w:rFonts w:ascii="Times New Roman" w:hAnsi="Times New Roman" w:cs="Times New Roman"/>
          <w:sz w:val="24"/>
          <w:szCs w:val="24"/>
        </w:rPr>
        <w:t>. Blo</w:t>
      </w:r>
      <w:r w:rsidR="00774517" w:rsidRPr="00EA27EB">
        <w:rPr>
          <w:rFonts w:ascii="Times New Roman" w:hAnsi="Times New Roman" w:cs="Times New Roman"/>
          <w:sz w:val="24"/>
          <w:szCs w:val="24"/>
        </w:rPr>
        <w:t>emfontein, África do Sul. 2011.</w:t>
      </w:r>
    </w:p>
    <w:p w:rsidR="00243BD6" w:rsidRPr="00EA27EB" w:rsidRDefault="00243BD6"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shd w:val="clear" w:color="auto" w:fill="FFFFFF"/>
        </w:rPr>
        <w:t xml:space="preserve">SAGAR, D. V. et al. </w:t>
      </w:r>
      <w:proofErr w:type="spellStart"/>
      <w:r w:rsidRPr="00EA27EB">
        <w:rPr>
          <w:rFonts w:ascii="Times New Roman" w:hAnsi="Times New Roman" w:cs="Times New Roman"/>
          <w:sz w:val="24"/>
          <w:szCs w:val="24"/>
          <w:shd w:val="clear" w:color="auto" w:fill="FFFFFF"/>
        </w:rPr>
        <w:t>Composition</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of</w:t>
      </w:r>
      <w:proofErr w:type="spellEnd"/>
      <w:r w:rsidRPr="00EA27EB">
        <w:rPr>
          <w:rFonts w:ascii="Times New Roman" w:hAnsi="Times New Roman" w:cs="Times New Roman"/>
          <w:sz w:val="24"/>
          <w:szCs w:val="24"/>
          <w:shd w:val="clear" w:color="auto" w:fill="FFFFFF"/>
        </w:rPr>
        <w:t xml:space="preserve"> essencial </w:t>
      </w:r>
      <w:proofErr w:type="spellStart"/>
      <w:r w:rsidRPr="00EA27EB">
        <w:rPr>
          <w:rFonts w:ascii="Times New Roman" w:hAnsi="Times New Roman" w:cs="Times New Roman"/>
          <w:sz w:val="24"/>
          <w:szCs w:val="24"/>
          <w:shd w:val="clear" w:color="auto" w:fill="FFFFFF"/>
        </w:rPr>
        <w:t>oils</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of</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i/>
          <w:sz w:val="24"/>
          <w:szCs w:val="24"/>
          <w:shd w:val="clear" w:color="auto" w:fill="FFFFFF"/>
        </w:rPr>
        <w:t>Tagetes</w:t>
      </w:r>
      <w:proofErr w:type="spellEnd"/>
      <w:r w:rsidRPr="00EA27EB">
        <w:rPr>
          <w:rFonts w:ascii="Times New Roman" w:hAnsi="Times New Roman" w:cs="Times New Roman"/>
          <w:i/>
          <w:sz w:val="24"/>
          <w:szCs w:val="24"/>
          <w:shd w:val="clear" w:color="auto" w:fill="FFFFFF"/>
        </w:rPr>
        <w:t xml:space="preserve"> </w:t>
      </w:r>
      <w:proofErr w:type="spellStart"/>
      <w:r w:rsidRPr="00EA27EB">
        <w:rPr>
          <w:rFonts w:ascii="Times New Roman" w:hAnsi="Times New Roman" w:cs="Times New Roman"/>
          <w:i/>
          <w:sz w:val="24"/>
          <w:szCs w:val="24"/>
          <w:shd w:val="clear" w:color="auto" w:fill="FFFFFF"/>
        </w:rPr>
        <w:t>patula</w:t>
      </w:r>
      <w:proofErr w:type="spellEnd"/>
      <w:r w:rsidRPr="00EA27EB">
        <w:rPr>
          <w:rFonts w:ascii="Times New Roman" w:hAnsi="Times New Roman" w:cs="Times New Roman"/>
          <w:sz w:val="24"/>
          <w:szCs w:val="24"/>
          <w:shd w:val="clear" w:color="auto" w:fill="FFFFFF"/>
        </w:rPr>
        <w:t xml:space="preserve"> L. </w:t>
      </w:r>
      <w:proofErr w:type="spellStart"/>
      <w:r w:rsidRPr="00EA27EB">
        <w:rPr>
          <w:rFonts w:ascii="Times New Roman" w:hAnsi="Times New Roman" w:cs="Times New Roman"/>
          <w:sz w:val="24"/>
          <w:szCs w:val="24"/>
          <w:shd w:val="clear" w:color="auto" w:fill="FFFFFF"/>
        </w:rPr>
        <w:t>growing</w:t>
      </w:r>
      <w:proofErr w:type="spellEnd"/>
      <w:r w:rsidRPr="00EA27EB">
        <w:rPr>
          <w:rFonts w:ascii="Times New Roman" w:hAnsi="Times New Roman" w:cs="Times New Roman"/>
          <w:sz w:val="24"/>
          <w:szCs w:val="24"/>
          <w:shd w:val="clear" w:color="auto" w:fill="FFFFFF"/>
        </w:rPr>
        <w:t xml:space="preserve"> in </w:t>
      </w:r>
      <w:proofErr w:type="spellStart"/>
      <w:r w:rsidRPr="00EA27EB">
        <w:rPr>
          <w:rFonts w:ascii="Times New Roman" w:hAnsi="Times New Roman" w:cs="Times New Roman"/>
          <w:sz w:val="24"/>
          <w:szCs w:val="24"/>
          <w:shd w:val="clear" w:color="auto" w:fill="FFFFFF"/>
        </w:rPr>
        <w:t>Northern</w:t>
      </w:r>
      <w:proofErr w:type="spellEnd"/>
      <w:r w:rsidRPr="00EA27EB">
        <w:rPr>
          <w:rFonts w:ascii="Times New Roman" w:hAnsi="Times New Roman" w:cs="Times New Roman"/>
          <w:sz w:val="24"/>
          <w:szCs w:val="24"/>
          <w:shd w:val="clear" w:color="auto" w:fill="FFFFFF"/>
        </w:rPr>
        <w:t xml:space="preserve"> </w:t>
      </w:r>
      <w:proofErr w:type="spellStart"/>
      <w:r w:rsidRPr="00EA27EB">
        <w:rPr>
          <w:rFonts w:ascii="Times New Roman" w:hAnsi="Times New Roman" w:cs="Times New Roman"/>
          <w:sz w:val="24"/>
          <w:szCs w:val="24"/>
          <w:shd w:val="clear" w:color="auto" w:fill="FFFFFF"/>
        </w:rPr>
        <w:t>India</w:t>
      </w:r>
      <w:proofErr w:type="spellEnd"/>
      <w:r w:rsidRPr="00EA27EB">
        <w:rPr>
          <w:rFonts w:ascii="Times New Roman" w:hAnsi="Times New Roman" w:cs="Times New Roman"/>
          <w:sz w:val="24"/>
          <w:szCs w:val="24"/>
          <w:shd w:val="clear" w:color="auto" w:fill="FFFFFF"/>
        </w:rPr>
        <w:t>. </w:t>
      </w:r>
      <w:proofErr w:type="spellStart"/>
      <w:r w:rsidRPr="00EA27EB">
        <w:rPr>
          <w:rFonts w:ascii="Times New Roman" w:hAnsi="Times New Roman" w:cs="Times New Roman"/>
          <w:b/>
          <w:bCs/>
          <w:sz w:val="24"/>
          <w:szCs w:val="24"/>
          <w:shd w:val="clear" w:color="auto" w:fill="FFFFFF"/>
        </w:rPr>
        <w:t>Journal</w:t>
      </w:r>
      <w:proofErr w:type="spellEnd"/>
      <w:r w:rsidRPr="00EA27EB">
        <w:rPr>
          <w:rFonts w:ascii="Times New Roman" w:hAnsi="Times New Roman" w:cs="Times New Roman"/>
          <w:b/>
          <w:bCs/>
          <w:sz w:val="24"/>
          <w:szCs w:val="24"/>
          <w:shd w:val="clear" w:color="auto" w:fill="FFFFFF"/>
        </w:rPr>
        <w:t xml:space="preserve"> </w:t>
      </w:r>
      <w:proofErr w:type="spellStart"/>
      <w:r w:rsidRPr="00EA27EB">
        <w:rPr>
          <w:rFonts w:ascii="Times New Roman" w:hAnsi="Times New Roman" w:cs="Times New Roman"/>
          <w:b/>
          <w:bCs/>
          <w:sz w:val="24"/>
          <w:szCs w:val="24"/>
          <w:shd w:val="clear" w:color="auto" w:fill="FFFFFF"/>
        </w:rPr>
        <w:t>of</w:t>
      </w:r>
      <w:proofErr w:type="spellEnd"/>
      <w:r w:rsidRPr="00EA27EB">
        <w:rPr>
          <w:rFonts w:ascii="Times New Roman" w:hAnsi="Times New Roman" w:cs="Times New Roman"/>
          <w:b/>
          <w:bCs/>
          <w:sz w:val="24"/>
          <w:szCs w:val="24"/>
          <w:shd w:val="clear" w:color="auto" w:fill="FFFFFF"/>
        </w:rPr>
        <w:t xml:space="preserve"> Essencial </w:t>
      </w:r>
      <w:proofErr w:type="spellStart"/>
      <w:r w:rsidRPr="00EA27EB">
        <w:rPr>
          <w:rFonts w:ascii="Times New Roman" w:hAnsi="Times New Roman" w:cs="Times New Roman"/>
          <w:b/>
          <w:bCs/>
          <w:sz w:val="24"/>
          <w:szCs w:val="24"/>
          <w:shd w:val="clear" w:color="auto" w:fill="FFFFFF"/>
        </w:rPr>
        <w:t>Oil</w:t>
      </w:r>
      <w:proofErr w:type="spellEnd"/>
      <w:r w:rsidRPr="00EA27EB">
        <w:rPr>
          <w:rFonts w:ascii="Times New Roman" w:hAnsi="Times New Roman" w:cs="Times New Roman"/>
          <w:b/>
          <w:bCs/>
          <w:sz w:val="24"/>
          <w:szCs w:val="24"/>
          <w:shd w:val="clear" w:color="auto" w:fill="FFFFFF"/>
        </w:rPr>
        <w:t xml:space="preserve"> </w:t>
      </w:r>
      <w:proofErr w:type="spellStart"/>
      <w:r w:rsidRPr="00EA27EB">
        <w:rPr>
          <w:rFonts w:ascii="Times New Roman" w:hAnsi="Times New Roman" w:cs="Times New Roman"/>
          <w:b/>
          <w:bCs/>
          <w:sz w:val="24"/>
          <w:szCs w:val="24"/>
          <w:shd w:val="clear" w:color="auto" w:fill="FFFFFF"/>
        </w:rPr>
        <w:t>Research</w:t>
      </w:r>
      <w:proofErr w:type="spellEnd"/>
      <w:r w:rsidRPr="00EA27EB">
        <w:rPr>
          <w:rFonts w:ascii="Times New Roman" w:hAnsi="Times New Roman" w:cs="Times New Roman"/>
          <w:b/>
          <w:bCs/>
          <w:sz w:val="24"/>
          <w:szCs w:val="24"/>
          <w:shd w:val="clear" w:color="auto" w:fill="FFFFFF"/>
        </w:rPr>
        <w:t xml:space="preserve"> 17:</w:t>
      </w:r>
      <w:r w:rsidRPr="00EA27EB">
        <w:rPr>
          <w:rFonts w:ascii="Times New Roman" w:hAnsi="Times New Roman" w:cs="Times New Roman"/>
          <w:sz w:val="24"/>
          <w:szCs w:val="24"/>
          <w:shd w:val="clear" w:color="auto" w:fill="FFFFFF"/>
        </w:rPr>
        <w:t> 446-448. 2005.</w:t>
      </w:r>
    </w:p>
    <w:p w:rsidR="00243BD6" w:rsidRPr="00EA27EB" w:rsidRDefault="00243BD6"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SAMPAIO, M. V. et al. </w:t>
      </w:r>
      <w:proofErr w:type="spellStart"/>
      <w:r w:rsidRPr="00EA27EB">
        <w:rPr>
          <w:rFonts w:ascii="Times New Roman" w:hAnsi="Times New Roman" w:cs="Times New Roman"/>
          <w:b/>
          <w:sz w:val="24"/>
          <w:szCs w:val="24"/>
        </w:rPr>
        <w:t>Biological</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control</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of</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insect</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pest</w:t>
      </w:r>
      <w:proofErr w:type="spellEnd"/>
      <w:r w:rsidRPr="00EA27EB">
        <w:rPr>
          <w:rFonts w:ascii="Times New Roman" w:hAnsi="Times New Roman" w:cs="Times New Roman"/>
          <w:b/>
          <w:sz w:val="24"/>
          <w:szCs w:val="24"/>
        </w:rPr>
        <w:t xml:space="preserve"> in </w:t>
      </w:r>
      <w:proofErr w:type="spellStart"/>
      <w:r w:rsidRPr="00EA27EB">
        <w:rPr>
          <w:rFonts w:ascii="Times New Roman" w:hAnsi="Times New Roman" w:cs="Times New Roman"/>
          <w:b/>
          <w:sz w:val="24"/>
          <w:szCs w:val="24"/>
        </w:rPr>
        <w:t>the</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tropics</w:t>
      </w:r>
      <w:proofErr w:type="spellEnd"/>
      <w:r w:rsidRPr="00EA27EB">
        <w:rPr>
          <w:rFonts w:ascii="Times New Roman" w:hAnsi="Times New Roman" w:cs="Times New Roman"/>
          <w:sz w:val="24"/>
          <w:szCs w:val="24"/>
        </w:rPr>
        <w:t xml:space="preserve">. Em </w:t>
      </w:r>
      <w:proofErr w:type="spellStart"/>
      <w:r w:rsidRPr="00EA27EB">
        <w:rPr>
          <w:rFonts w:ascii="Times New Roman" w:hAnsi="Times New Roman" w:cs="Times New Roman"/>
          <w:sz w:val="24"/>
          <w:szCs w:val="24"/>
        </w:rPr>
        <w:t>Encyclopedia</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Support</w:t>
      </w:r>
      <w:proofErr w:type="spellEnd"/>
      <w:r w:rsidRPr="00EA27EB">
        <w:rPr>
          <w:rFonts w:ascii="Times New Roman" w:hAnsi="Times New Roman" w:cs="Times New Roman"/>
          <w:sz w:val="24"/>
          <w:szCs w:val="24"/>
        </w:rPr>
        <w:t xml:space="preserve"> Systems. </w:t>
      </w:r>
      <w:proofErr w:type="spellStart"/>
      <w:r w:rsidRPr="00EA27EB">
        <w:rPr>
          <w:rFonts w:ascii="Times New Roman" w:hAnsi="Times New Roman" w:cs="Times New Roman"/>
          <w:sz w:val="24"/>
          <w:szCs w:val="24"/>
        </w:rPr>
        <w:t>Eolss</w:t>
      </w:r>
      <w:proofErr w:type="spellEnd"/>
      <w:r w:rsidRPr="00EA27EB">
        <w:rPr>
          <w:rFonts w:ascii="Times New Roman" w:hAnsi="Times New Roman" w:cs="Times New Roman"/>
          <w:sz w:val="24"/>
          <w:szCs w:val="24"/>
        </w:rPr>
        <w:t>. Oxford, RU. p. 1-36. 2008.</w:t>
      </w:r>
    </w:p>
    <w:p w:rsidR="00243BD6" w:rsidRPr="00EA27EB" w:rsidRDefault="00243BD6"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lastRenderedPageBreak/>
        <w:t xml:space="preserve">SANTOS, M. A. dos; RUANO, O. Reação de plantas usadas como adubos verdes a </w:t>
      </w:r>
      <w:proofErr w:type="spellStart"/>
      <w:r w:rsidRPr="00EA27EB">
        <w:rPr>
          <w:rFonts w:ascii="Times New Roman" w:hAnsi="Times New Roman" w:cs="Times New Roman"/>
          <w:i/>
          <w:iCs/>
          <w:sz w:val="24"/>
          <w:szCs w:val="24"/>
        </w:rPr>
        <w:t>Meloidogyne</w:t>
      </w:r>
      <w:proofErr w:type="spellEnd"/>
      <w:r w:rsidRPr="00EA27EB">
        <w:rPr>
          <w:rFonts w:ascii="Times New Roman" w:hAnsi="Times New Roman" w:cs="Times New Roman"/>
          <w:i/>
          <w:iCs/>
          <w:sz w:val="24"/>
          <w:szCs w:val="24"/>
        </w:rPr>
        <w:t xml:space="preserve"> incógnita </w:t>
      </w:r>
      <w:r w:rsidRPr="00EA27EB">
        <w:rPr>
          <w:rFonts w:ascii="Times New Roman" w:hAnsi="Times New Roman" w:cs="Times New Roman"/>
          <w:sz w:val="24"/>
          <w:szCs w:val="24"/>
        </w:rPr>
        <w:t xml:space="preserve">raça 3 e </w:t>
      </w:r>
      <w:r w:rsidRPr="00EA27EB">
        <w:rPr>
          <w:rFonts w:ascii="Times New Roman" w:hAnsi="Times New Roman" w:cs="Times New Roman"/>
          <w:i/>
          <w:iCs/>
          <w:sz w:val="24"/>
          <w:szCs w:val="24"/>
        </w:rPr>
        <w:t xml:space="preserve">M. </w:t>
      </w:r>
      <w:proofErr w:type="spellStart"/>
      <w:r w:rsidRPr="00EA27EB">
        <w:rPr>
          <w:rFonts w:ascii="Times New Roman" w:hAnsi="Times New Roman" w:cs="Times New Roman"/>
          <w:i/>
          <w:iCs/>
          <w:sz w:val="24"/>
          <w:szCs w:val="24"/>
        </w:rPr>
        <w:t>javanica</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b/>
          <w:bCs/>
          <w:sz w:val="24"/>
          <w:szCs w:val="24"/>
        </w:rPr>
        <w:t>Nematologia</w:t>
      </w:r>
      <w:proofErr w:type="spellEnd"/>
      <w:r w:rsidRPr="00EA27EB">
        <w:rPr>
          <w:rFonts w:ascii="Times New Roman" w:hAnsi="Times New Roman" w:cs="Times New Roman"/>
          <w:b/>
          <w:bCs/>
          <w:sz w:val="24"/>
          <w:szCs w:val="24"/>
        </w:rPr>
        <w:t xml:space="preserve"> Brasileira</w:t>
      </w:r>
      <w:r w:rsidRPr="00EA27EB">
        <w:rPr>
          <w:rFonts w:ascii="Times New Roman" w:hAnsi="Times New Roman" w:cs="Times New Roman"/>
          <w:sz w:val="24"/>
          <w:szCs w:val="24"/>
        </w:rPr>
        <w:t>, Piracicaba, v. 11. p. 185-196, 1997.</w:t>
      </w:r>
    </w:p>
    <w:p w:rsidR="00243BD6" w:rsidRPr="00EA27EB" w:rsidRDefault="00243BD6" w:rsidP="00243BD6">
      <w:pPr>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SCHIEDECK, G. </w:t>
      </w:r>
      <w:r w:rsidRPr="00EA27EB">
        <w:rPr>
          <w:rFonts w:ascii="Times New Roman" w:hAnsi="Times New Roman" w:cs="Times New Roman"/>
          <w:b/>
          <w:sz w:val="24"/>
          <w:szCs w:val="24"/>
        </w:rPr>
        <w:t xml:space="preserve">Aproveitamento de plantas </w:t>
      </w:r>
      <w:proofErr w:type="spellStart"/>
      <w:r w:rsidRPr="00EA27EB">
        <w:rPr>
          <w:rFonts w:ascii="Times New Roman" w:hAnsi="Times New Roman" w:cs="Times New Roman"/>
          <w:b/>
          <w:sz w:val="24"/>
          <w:szCs w:val="24"/>
        </w:rPr>
        <w:t>bioativas</w:t>
      </w:r>
      <w:proofErr w:type="spellEnd"/>
      <w:r w:rsidRPr="00EA27EB">
        <w:rPr>
          <w:rFonts w:ascii="Times New Roman" w:hAnsi="Times New Roman" w:cs="Times New Roman"/>
          <w:sz w:val="24"/>
          <w:szCs w:val="24"/>
        </w:rPr>
        <w:t>: estratégia e alternativa para a agricultura familiar. 2008. Disponível em: &lt;http://www.cpact.embrapa.br/imprensa/aritogs/2008/aGustavo_bioativ.pdf&gt;. Acesso em: 04 nov. 2018.</w:t>
      </w:r>
    </w:p>
    <w:p w:rsidR="00774517" w:rsidRPr="00EA27EB" w:rsidRDefault="00774517" w:rsidP="00243BD6">
      <w:pPr>
        <w:pStyle w:val="Corpodetexto2"/>
        <w:autoSpaceDE w:val="0"/>
        <w:autoSpaceDN w:val="0"/>
        <w:adjustRightInd w:val="0"/>
        <w:spacing w:after="0" w:line="240" w:lineRule="auto"/>
        <w:rPr>
          <w:szCs w:val="24"/>
          <w:shd w:val="clear" w:color="auto" w:fill="FFFFFF"/>
        </w:rPr>
      </w:pPr>
    </w:p>
    <w:p w:rsidR="00243BD6" w:rsidRPr="00EA27EB" w:rsidRDefault="00243BD6" w:rsidP="00243BD6">
      <w:pPr>
        <w:pStyle w:val="Corpodetexto2"/>
        <w:autoSpaceDE w:val="0"/>
        <w:autoSpaceDN w:val="0"/>
        <w:adjustRightInd w:val="0"/>
        <w:spacing w:after="0" w:line="240" w:lineRule="auto"/>
        <w:rPr>
          <w:szCs w:val="24"/>
          <w:shd w:val="clear" w:color="auto" w:fill="FFFFFF"/>
        </w:rPr>
      </w:pPr>
      <w:r w:rsidRPr="00EA27EB">
        <w:rPr>
          <w:szCs w:val="24"/>
          <w:shd w:val="clear" w:color="auto" w:fill="FFFFFF"/>
        </w:rPr>
        <w:t xml:space="preserve">SOARES, G. L. G.; VIEIRA, T. R. Inibição da germinação e do crescimento radicular de alface (cv. "Grand Rapids") por extratos aquosos de cinco espécies de </w:t>
      </w:r>
      <w:proofErr w:type="spellStart"/>
      <w:r w:rsidRPr="00EA27EB">
        <w:rPr>
          <w:szCs w:val="24"/>
          <w:shd w:val="clear" w:color="auto" w:fill="FFFFFF"/>
        </w:rPr>
        <w:t>Gleicheniaceae</w:t>
      </w:r>
      <w:proofErr w:type="spellEnd"/>
      <w:r w:rsidRPr="00EA27EB">
        <w:rPr>
          <w:szCs w:val="24"/>
          <w:shd w:val="clear" w:color="auto" w:fill="FFFFFF"/>
        </w:rPr>
        <w:t>. </w:t>
      </w:r>
      <w:r w:rsidRPr="00EA27EB">
        <w:rPr>
          <w:b/>
          <w:bCs/>
          <w:szCs w:val="24"/>
          <w:shd w:val="clear" w:color="auto" w:fill="FFFFFF"/>
        </w:rPr>
        <w:t>Floresta e Ambiente</w:t>
      </w:r>
      <w:r w:rsidRPr="00EA27EB">
        <w:rPr>
          <w:szCs w:val="24"/>
          <w:shd w:val="clear" w:color="auto" w:fill="FFFFFF"/>
        </w:rPr>
        <w:t>, v. 7, n. 1, p. 180-197, 2000.  </w:t>
      </w:r>
    </w:p>
    <w:p w:rsidR="00243BD6" w:rsidRPr="00EA27EB" w:rsidRDefault="00243BD6" w:rsidP="00243BD6">
      <w:pPr>
        <w:spacing w:before="240"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SOULE, J. A. </w:t>
      </w:r>
      <w:r w:rsidRPr="00EA27EB">
        <w:rPr>
          <w:rFonts w:ascii="Times New Roman" w:hAnsi="Times New Roman" w:cs="Times New Roman"/>
          <w:b/>
          <w:sz w:val="24"/>
          <w:szCs w:val="24"/>
        </w:rPr>
        <w:t xml:space="preserve">Novel </w:t>
      </w:r>
      <w:proofErr w:type="spellStart"/>
      <w:r w:rsidRPr="00EA27EB">
        <w:rPr>
          <w:rFonts w:ascii="Times New Roman" w:hAnsi="Times New Roman" w:cs="Times New Roman"/>
          <w:b/>
          <w:sz w:val="24"/>
          <w:szCs w:val="24"/>
        </w:rPr>
        <w:t>annual</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and</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sz w:val="24"/>
          <w:szCs w:val="24"/>
        </w:rPr>
        <w:t>perennial</w:t>
      </w:r>
      <w:proofErr w:type="spellEnd"/>
      <w:r w:rsidRPr="00EA27EB">
        <w:rPr>
          <w:rFonts w:ascii="Times New Roman" w:hAnsi="Times New Roman" w:cs="Times New Roman"/>
          <w:b/>
          <w:sz w:val="24"/>
          <w:szCs w:val="24"/>
        </w:rPr>
        <w:t xml:space="preserve"> </w:t>
      </w:r>
      <w:proofErr w:type="spellStart"/>
      <w:r w:rsidRPr="00EA27EB">
        <w:rPr>
          <w:rFonts w:ascii="Times New Roman" w:hAnsi="Times New Roman" w:cs="Times New Roman"/>
          <w:b/>
          <w:i/>
          <w:iCs/>
          <w:sz w:val="24"/>
          <w:szCs w:val="24"/>
        </w:rPr>
        <w:t>Tagetes</w:t>
      </w:r>
      <w:proofErr w:type="spellEnd"/>
      <w:r w:rsidRPr="00EA27EB">
        <w:rPr>
          <w:rFonts w:ascii="Times New Roman" w:hAnsi="Times New Roman" w:cs="Times New Roman"/>
          <w:sz w:val="24"/>
          <w:szCs w:val="24"/>
        </w:rPr>
        <w:t xml:space="preserve">. Em </w:t>
      </w:r>
      <w:proofErr w:type="spellStart"/>
      <w:r w:rsidRPr="00EA27EB">
        <w:rPr>
          <w:rFonts w:ascii="Times New Roman" w:hAnsi="Times New Roman" w:cs="Times New Roman"/>
          <w:sz w:val="24"/>
          <w:szCs w:val="24"/>
        </w:rPr>
        <w:t>Janick</w:t>
      </w:r>
      <w:proofErr w:type="spellEnd"/>
      <w:r w:rsidRPr="00EA27EB">
        <w:rPr>
          <w:rFonts w:ascii="Times New Roman" w:hAnsi="Times New Roman" w:cs="Times New Roman"/>
          <w:sz w:val="24"/>
          <w:szCs w:val="24"/>
        </w:rPr>
        <w:t xml:space="preserve"> J (Ed.) </w:t>
      </w:r>
      <w:proofErr w:type="spellStart"/>
      <w:r w:rsidRPr="00EA27EB">
        <w:rPr>
          <w:rFonts w:ascii="Times New Roman" w:hAnsi="Times New Roman" w:cs="Times New Roman"/>
          <w:i/>
          <w:iCs/>
          <w:sz w:val="24"/>
          <w:szCs w:val="24"/>
        </w:rPr>
        <w:t>Progress</w:t>
      </w:r>
      <w:proofErr w:type="spellEnd"/>
      <w:r w:rsidRPr="00EA27EB">
        <w:rPr>
          <w:rFonts w:ascii="Times New Roman" w:hAnsi="Times New Roman" w:cs="Times New Roman"/>
          <w:i/>
          <w:iCs/>
          <w:sz w:val="24"/>
          <w:szCs w:val="24"/>
        </w:rPr>
        <w:t xml:space="preserve"> in New </w:t>
      </w:r>
      <w:proofErr w:type="spellStart"/>
      <w:r w:rsidRPr="00EA27EB">
        <w:rPr>
          <w:rFonts w:ascii="Times New Roman" w:hAnsi="Times New Roman" w:cs="Times New Roman"/>
          <w:i/>
          <w:iCs/>
          <w:sz w:val="24"/>
          <w:szCs w:val="24"/>
        </w:rPr>
        <w:t>Crops</w:t>
      </w:r>
      <w:proofErr w:type="spellEnd"/>
      <w:r w:rsidRPr="00EA27EB">
        <w:rPr>
          <w:rFonts w:ascii="Times New Roman" w:hAnsi="Times New Roman" w:cs="Times New Roman"/>
          <w:i/>
          <w:iCs/>
          <w:sz w:val="24"/>
          <w:szCs w:val="24"/>
        </w:rPr>
        <w:t>.</w:t>
      </w:r>
      <w:r w:rsidRPr="00EA27EB">
        <w:rPr>
          <w:rFonts w:ascii="Times New Roman" w:hAnsi="Times New Roman" w:cs="Times New Roman"/>
          <w:sz w:val="24"/>
          <w:szCs w:val="24"/>
        </w:rPr>
        <w:t xml:space="preserve"> ASHS Press. Arlington, VA, EEUU. p. 546-551. 1996.</w:t>
      </w:r>
    </w:p>
    <w:p w:rsidR="00243BD6" w:rsidRPr="00EA27EB" w:rsidRDefault="00243BD6" w:rsidP="00243BD6">
      <w:pPr>
        <w:autoSpaceDE w:val="0"/>
        <w:autoSpaceDN w:val="0"/>
        <w:adjustRightInd w:val="0"/>
        <w:spacing w:after="0" w:line="240" w:lineRule="auto"/>
        <w:jc w:val="both"/>
        <w:rPr>
          <w:rFonts w:ascii="Times New Roman" w:hAnsi="Times New Roman" w:cs="Times New Roman"/>
          <w:sz w:val="24"/>
          <w:szCs w:val="24"/>
        </w:rPr>
      </w:pPr>
    </w:p>
    <w:p w:rsidR="00243BD6" w:rsidRDefault="00243BD6" w:rsidP="00243BD6">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TAIZ, L., ZEIGER, E. </w:t>
      </w:r>
      <w:r w:rsidRPr="00EA27EB">
        <w:rPr>
          <w:rFonts w:ascii="Times New Roman" w:hAnsi="Times New Roman" w:cs="Times New Roman"/>
          <w:b/>
          <w:bCs/>
          <w:sz w:val="24"/>
          <w:szCs w:val="24"/>
        </w:rPr>
        <w:t xml:space="preserve">Fisiologia Vegetal. </w:t>
      </w:r>
      <w:r w:rsidRPr="00EA27EB">
        <w:rPr>
          <w:rFonts w:ascii="Times New Roman" w:hAnsi="Times New Roman" w:cs="Times New Roman"/>
          <w:sz w:val="24"/>
          <w:szCs w:val="24"/>
        </w:rPr>
        <w:t>3.ed. Porto Alegre: Artmed, 2004.</w:t>
      </w:r>
    </w:p>
    <w:p w:rsidR="003464DF" w:rsidRPr="00EA27EB" w:rsidRDefault="003464DF" w:rsidP="00243BD6">
      <w:pPr>
        <w:autoSpaceDE w:val="0"/>
        <w:autoSpaceDN w:val="0"/>
        <w:adjustRightInd w:val="0"/>
        <w:spacing w:after="0" w:line="240" w:lineRule="auto"/>
        <w:jc w:val="both"/>
        <w:rPr>
          <w:rFonts w:ascii="Times New Roman" w:hAnsi="Times New Roman" w:cs="Times New Roman"/>
          <w:sz w:val="24"/>
          <w:szCs w:val="24"/>
        </w:rPr>
      </w:pPr>
    </w:p>
    <w:p w:rsidR="00243BD6" w:rsidRPr="00EA27EB" w:rsidRDefault="00243BD6"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TOMOVA, B. S. et al. The </w:t>
      </w:r>
      <w:proofErr w:type="spellStart"/>
      <w:r w:rsidRPr="00EA27EB">
        <w:rPr>
          <w:rFonts w:ascii="Times New Roman" w:hAnsi="Times New Roman" w:cs="Times New Roman"/>
          <w:sz w:val="24"/>
          <w:szCs w:val="24"/>
        </w:rPr>
        <w:t>effect</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of</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fractionated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iCs/>
          <w:sz w:val="24"/>
          <w:szCs w:val="24"/>
        </w:rPr>
        <w:t>Tagetes</w:t>
      </w:r>
      <w:proofErr w:type="spellEnd"/>
      <w:r w:rsidRPr="00EA27EB">
        <w:rPr>
          <w:rFonts w:ascii="Times New Roman" w:hAnsi="Times New Roman" w:cs="Times New Roman"/>
          <w:i/>
          <w:iCs/>
          <w:sz w:val="24"/>
          <w:szCs w:val="24"/>
        </w:rPr>
        <w:t xml:space="preserve"> </w:t>
      </w:r>
      <w:proofErr w:type="spellStart"/>
      <w:r w:rsidRPr="00EA27EB">
        <w:rPr>
          <w:rFonts w:ascii="Times New Roman" w:hAnsi="Times New Roman" w:cs="Times New Roman"/>
          <w:sz w:val="24"/>
          <w:szCs w:val="24"/>
        </w:rPr>
        <w:t>oil</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volatiles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on</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aphid</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reproduction</w:t>
      </w:r>
      <w:proofErr w:type="spellEnd"/>
      <w:r w:rsidRPr="00EA27EB">
        <w:rPr>
          <w:rFonts w:ascii="Times New Roman" w:hAnsi="Times New Roman" w:cs="Times New Roman"/>
          <w:sz w:val="24"/>
          <w:szCs w:val="24"/>
        </w:rPr>
        <w:t xml:space="preserve">. </w:t>
      </w:r>
      <w:r w:rsidRPr="00EA27EB">
        <w:rPr>
          <w:rFonts w:ascii="Times New Roman" w:hAnsi="Times New Roman" w:cs="Times New Roman"/>
          <w:b/>
          <w:bCs/>
          <w:sz w:val="24"/>
          <w:szCs w:val="24"/>
        </w:rPr>
        <w:t xml:space="preserve">Entomologia </w:t>
      </w:r>
      <w:proofErr w:type="spellStart"/>
      <w:r w:rsidRPr="00EA27EB">
        <w:rPr>
          <w:rFonts w:ascii="Times New Roman" w:hAnsi="Times New Roman" w:cs="Times New Roman"/>
          <w:b/>
          <w:bCs/>
          <w:sz w:val="24"/>
          <w:szCs w:val="24"/>
        </w:rPr>
        <w:t>Experimentalis</w:t>
      </w:r>
      <w:proofErr w:type="spellEnd"/>
      <w:r w:rsidRPr="00EA27EB">
        <w:rPr>
          <w:rFonts w:ascii="Times New Roman" w:hAnsi="Times New Roman" w:cs="Times New Roman"/>
          <w:b/>
          <w:bCs/>
          <w:sz w:val="24"/>
          <w:szCs w:val="24"/>
        </w:rPr>
        <w:t xml:space="preserve"> </w:t>
      </w:r>
      <w:proofErr w:type="spellStart"/>
      <w:r w:rsidRPr="00EA27EB">
        <w:rPr>
          <w:rFonts w:ascii="Times New Roman" w:hAnsi="Times New Roman" w:cs="Times New Roman"/>
          <w:b/>
          <w:bCs/>
          <w:sz w:val="24"/>
          <w:szCs w:val="24"/>
        </w:rPr>
        <w:t>Applicata</w:t>
      </w:r>
      <w:proofErr w:type="spellEnd"/>
      <w:r w:rsidRPr="00EA27EB">
        <w:rPr>
          <w:rFonts w:ascii="Times New Roman" w:hAnsi="Times New Roman" w:cs="Times New Roman"/>
          <w:sz w:val="24"/>
          <w:szCs w:val="24"/>
        </w:rPr>
        <w:t>. v. 115, p. 153-159, 2005.</w:t>
      </w:r>
    </w:p>
    <w:p w:rsidR="00956D0E" w:rsidRPr="00EA27EB" w:rsidRDefault="00956D0E" w:rsidP="00243BD6">
      <w:pPr>
        <w:spacing w:after="0" w:line="240" w:lineRule="auto"/>
        <w:jc w:val="both"/>
        <w:rPr>
          <w:rFonts w:ascii="Times New Roman" w:hAnsi="Times New Roman" w:cs="Times New Roman"/>
          <w:sz w:val="24"/>
          <w:szCs w:val="24"/>
        </w:rPr>
      </w:pPr>
    </w:p>
    <w:p w:rsidR="00956D0E" w:rsidRPr="00EA27EB" w:rsidRDefault="00956D0E" w:rsidP="00243BD6">
      <w:pPr>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TRANI, P. E. et al. </w:t>
      </w:r>
      <w:r w:rsidRPr="00EA27EB">
        <w:rPr>
          <w:rFonts w:ascii="Times New Roman" w:hAnsi="Times New Roman" w:cs="Times New Roman"/>
          <w:b/>
          <w:sz w:val="24"/>
          <w:szCs w:val="24"/>
        </w:rPr>
        <w:t>Couve de folha:</w:t>
      </w:r>
      <w:r w:rsidRPr="00EA27EB">
        <w:rPr>
          <w:rFonts w:ascii="Times New Roman" w:hAnsi="Times New Roman" w:cs="Times New Roman"/>
          <w:sz w:val="24"/>
          <w:szCs w:val="24"/>
        </w:rPr>
        <w:t xml:space="preserve"> do plantio à pós-colheita. Campinas: Instituto Agronômico, 2015. 36 p.</w:t>
      </w:r>
    </w:p>
    <w:p w:rsidR="00243BD6" w:rsidRPr="00EA27EB" w:rsidRDefault="00243BD6" w:rsidP="00243BD6">
      <w:pPr>
        <w:spacing w:before="240"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VIEGAS JÚNIOR, C. </w:t>
      </w:r>
      <w:r w:rsidRPr="00EA27EB">
        <w:rPr>
          <w:rFonts w:ascii="Times New Roman" w:hAnsi="Times New Roman" w:cs="Times New Roman"/>
          <w:b/>
          <w:sz w:val="24"/>
          <w:szCs w:val="24"/>
        </w:rPr>
        <w:t>Terpenos com atividade inseticida</w:t>
      </w:r>
      <w:r w:rsidRPr="00EA27EB">
        <w:rPr>
          <w:rFonts w:ascii="Times New Roman" w:hAnsi="Times New Roman" w:cs="Times New Roman"/>
          <w:sz w:val="24"/>
          <w:szCs w:val="24"/>
        </w:rPr>
        <w:t>: uma alternativa para o controle químico de insetos. Química Nova. v. 26, n. 3, p. 390-400, 2003.</w:t>
      </w:r>
    </w:p>
    <w:p w:rsidR="00243BD6" w:rsidRPr="00EA27EB" w:rsidRDefault="00243BD6" w:rsidP="00243BD6">
      <w:pPr>
        <w:autoSpaceDE w:val="0"/>
        <w:autoSpaceDN w:val="0"/>
        <w:adjustRightInd w:val="0"/>
        <w:spacing w:after="0" w:line="240" w:lineRule="auto"/>
        <w:jc w:val="both"/>
        <w:rPr>
          <w:rFonts w:ascii="Times New Roman" w:hAnsi="Times New Roman" w:cs="Times New Roman"/>
          <w:sz w:val="24"/>
          <w:szCs w:val="24"/>
        </w:rPr>
      </w:pPr>
    </w:p>
    <w:p w:rsidR="00243BD6" w:rsidRPr="00EA27EB" w:rsidRDefault="00243BD6" w:rsidP="00243BD6">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ZAVALETA-MEJIA, E.; GOMEZ, R. O. </w:t>
      </w:r>
      <w:proofErr w:type="spellStart"/>
      <w:r w:rsidRPr="00EA27EB">
        <w:rPr>
          <w:rFonts w:ascii="Times New Roman" w:hAnsi="Times New Roman" w:cs="Times New Roman"/>
          <w:sz w:val="24"/>
          <w:szCs w:val="24"/>
        </w:rPr>
        <w:t>Effect</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of</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iCs/>
          <w:sz w:val="24"/>
          <w:szCs w:val="24"/>
        </w:rPr>
        <w:t>Tagetes</w:t>
      </w:r>
      <w:proofErr w:type="spellEnd"/>
      <w:r w:rsidRPr="00EA27EB">
        <w:rPr>
          <w:rFonts w:ascii="Times New Roman" w:hAnsi="Times New Roman" w:cs="Times New Roman"/>
          <w:i/>
          <w:iCs/>
          <w:sz w:val="24"/>
          <w:szCs w:val="24"/>
        </w:rPr>
        <w:t xml:space="preserve"> </w:t>
      </w:r>
      <w:proofErr w:type="spellStart"/>
      <w:r w:rsidRPr="00EA27EB">
        <w:rPr>
          <w:rFonts w:ascii="Times New Roman" w:hAnsi="Times New Roman" w:cs="Times New Roman"/>
          <w:i/>
          <w:iCs/>
          <w:sz w:val="24"/>
          <w:szCs w:val="24"/>
        </w:rPr>
        <w:t>erecta</w:t>
      </w:r>
      <w:proofErr w:type="spellEnd"/>
      <w:r w:rsidRPr="00EA27EB">
        <w:rPr>
          <w:rFonts w:ascii="Times New Roman" w:hAnsi="Times New Roman" w:cs="Times New Roman"/>
          <w:i/>
          <w:iCs/>
          <w:sz w:val="24"/>
          <w:szCs w:val="24"/>
        </w:rPr>
        <w:t xml:space="preserve"> </w:t>
      </w:r>
      <w:r w:rsidRPr="00EA27EB">
        <w:rPr>
          <w:rFonts w:ascii="Times New Roman" w:hAnsi="Times New Roman" w:cs="Times New Roman"/>
          <w:sz w:val="24"/>
          <w:szCs w:val="24"/>
        </w:rPr>
        <w:t xml:space="preserve">L. - </w:t>
      </w:r>
      <w:proofErr w:type="spellStart"/>
      <w:r w:rsidRPr="00EA27EB">
        <w:rPr>
          <w:rFonts w:ascii="Times New Roman" w:hAnsi="Times New Roman" w:cs="Times New Roman"/>
          <w:sz w:val="24"/>
          <w:szCs w:val="24"/>
        </w:rPr>
        <w:t>tomato</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i/>
          <w:iCs/>
          <w:sz w:val="24"/>
          <w:szCs w:val="24"/>
        </w:rPr>
        <w:t>Lycopersicon</w:t>
      </w:r>
      <w:proofErr w:type="spellEnd"/>
      <w:r w:rsidRPr="00EA27EB">
        <w:rPr>
          <w:rFonts w:ascii="Times New Roman" w:hAnsi="Times New Roman" w:cs="Times New Roman"/>
          <w:i/>
          <w:iCs/>
          <w:sz w:val="24"/>
          <w:szCs w:val="24"/>
        </w:rPr>
        <w:t xml:space="preserve"> </w:t>
      </w:r>
      <w:proofErr w:type="spellStart"/>
      <w:r w:rsidRPr="00EA27EB">
        <w:rPr>
          <w:rFonts w:ascii="Times New Roman" w:hAnsi="Times New Roman" w:cs="Times New Roman"/>
          <w:i/>
          <w:iCs/>
          <w:sz w:val="24"/>
          <w:szCs w:val="24"/>
        </w:rPr>
        <w:t>esculentum</w:t>
      </w:r>
      <w:proofErr w:type="spellEnd"/>
      <w:r w:rsidRPr="00EA27EB">
        <w:rPr>
          <w:rFonts w:ascii="Times New Roman" w:hAnsi="Times New Roman" w:cs="Times New Roman"/>
          <w:i/>
          <w:iCs/>
          <w:sz w:val="24"/>
          <w:szCs w:val="24"/>
        </w:rPr>
        <w:t xml:space="preserve"> </w:t>
      </w:r>
      <w:r w:rsidRPr="00EA27EB">
        <w:rPr>
          <w:rFonts w:ascii="Times New Roman" w:hAnsi="Times New Roman" w:cs="Times New Roman"/>
          <w:sz w:val="24"/>
          <w:szCs w:val="24"/>
        </w:rPr>
        <w:t xml:space="preserve">Mill.) </w:t>
      </w:r>
      <w:proofErr w:type="spellStart"/>
      <w:proofErr w:type="gramStart"/>
      <w:r w:rsidRPr="00EA27EB">
        <w:rPr>
          <w:rFonts w:ascii="Times New Roman" w:hAnsi="Times New Roman" w:cs="Times New Roman"/>
          <w:sz w:val="24"/>
          <w:szCs w:val="24"/>
        </w:rPr>
        <w:t>intercropping</w:t>
      </w:r>
      <w:proofErr w:type="spellEnd"/>
      <w:proofErr w:type="gram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on</w:t>
      </w:r>
      <w:proofErr w:type="spellEnd"/>
      <w:r w:rsidRPr="00EA27EB">
        <w:rPr>
          <w:rFonts w:ascii="Times New Roman" w:hAnsi="Times New Roman" w:cs="Times New Roman"/>
          <w:sz w:val="24"/>
          <w:szCs w:val="24"/>
        </w:rPr>
        <w:t xml:space="preserve"> some </w:t>
      </w:r>
      <w:proofErr w:type="spellStart"/>
      <w:r w:rsidRPr="00EA27EB">
        <w:rPr>
          <w:rFonts w:ascii="Times New Roman" w:hAnsi="Times New Roman" w:cs="Times New Roman"/>
          <w:sz w:val="24"/>
          <w:szCs w:val="24"/>
        </w:rPr>
        <w:t>tomato</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pests</w:t>
      </w:r>
      <w:proofErr w:type="spellEnd"/>
      <w:r w:rsidRPr="00EA27EB">
        <w:rPr>
          <w:rFonts w:ascii="Times New Roman" w:hAnsi="Times New Roman" w:cs="Times New Roman"/>
          <w:sz w:val="24"/>
          <w:szCs w:val="24"/>
        </w:rPr>
        <w:t xml:space="preserve">. </w:t>
      </w:r>
      <w:r w:rsidRPr="00EA27EB">
        <w:rPr>
          <w:rFonts w:ascii="Times New Roman" w:hAnsi="Times New Roman" w:cs="Times New Roman"/>
          <w:b/>
          <w:bCs/>
          <w:sz w:val="24"/>
          <w:szCs w:val="24"/>
        </w:rPr>
        <w:t xml:space="preserve">Fitopatologia, </w:t>
      </w:r>
      <w:proofErr w:type="spellStart"/>
      <w:r w:rsidRPr="00EA27EB">
        <w:rPr>
          <w:rFonts w:ascii="Times New Roman" w:hAnsi="Times New Roman" w:cs="Times New Roman"/>
          <w:sz w:val="24"/>
          <w:szCs w:val="24"/>
        </w:rPr>
        <w:t>Brasilia</w:t>
      </w:r>
      <w:proofErr w:type="spellEnd"/>
      <w:r w:rsidRPr="00EA27EB">
        <w:rPr>
          <w:rFonts w:ascii="Times New Roman" w:hAnsi="Times New Roman" w:cs="Times New Roman"/>
          <w:sz w:val="24"/>
          <w:szCs w:val="24"/>
        </w:rPr>
        <w:t>, v. 30, n. 1, p. 35-46, 1995.</w:t>
      </w:r>
    </w:p>
    <w:p w:rsidR="002252FC" w:rsidRPr="00EA27EB" w:rsidRDefault="002252FC" w:rsidP="00243BD6">
      <w:pPr>
        <w:autoSpaceDE w:val="0"/>
        <w:autoSpaceDN w:val="0"/>
        <w:adjustRightInd w:val="0"/>
        <w:spacing w:after="0" w:line="240" w:lineRule="auto"/>
        <w:jc w:val="both"/>
        <w:rPr>
          <w:rFonts w:ascii="Times New Roman" w:hAnsi="Times New Roman" w:cs="Times New Roman"/>
          <w:sz w:val="24"/>
          <w:szCs w:val="24"/>
        </w:rPr>
      </w:pPr>
    </w:p>
    <w:p w:rsidR="002252FC" w:rsidRPr="00EA27EB" w:rsidRDefault="002252FC" w:rsidP="002252FC">
      <w:pPr>
        <w:autoSpaceDE w:val="0"/>
        <w:autoSpaceDN w:val="0"/>
        <w:adjustRightInd w:val="0"/>
        <w:spacing w:after="0" w:line="240" w:lineRule="auto"/>
        <w:jc w:val="both"/>
        <w:rPr>
          <w:rFonts w:ascii="Times New Roman" w:hAnsi="Times New Roman" w:cs="Times New Roman"/>
          <w:sz w:val="24"/>
          <w:szCs w:val="24"/>
        </w:rPr>
      </w:pPr>
      <w:r w:rsidRPr="00EA27EB">
        <w:rPr>
          <w:rFonts w:ascii="Times New Roman" w:hAnsi="Times New Roman" w:cs="Times New Roman"/>
          <w:sz w:val="24"/>
          <w:szCs w:val="24"/>
        </w:rPr>
        <w:t xml:space="preserve">ZYGADLO, J. A. et al. </w:t>
      </w:r>
      <w:proofErr w:type="spellStart"/>
      <w:r w:rsidRPr="00EA27EB">
        <w:rPr>
          <w:rFonts w:ascii="Times New Roman" w:hAnsi="Times New Roman" w:cs="Times New Roman"/>
          <w:sz w:val="24"/>
          <w:szCs w:val="24"/>
        </w:rPr>
        <w:t>Essential</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oil</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sz w:val="24"/>
          <w:szCs w:val="24"/>
        </w:rPr>
        <w:t>variation</w:t>
      </w:r>
      <w:proofErr w:type="spellEnd"/>
      <w:r w:rsidRPr="00EA27EB">
        <w:rPr>
          <w:rFonts w:ascii="Times New Roman" w:hAnsi="Times New Roman" w:cs="Times New Roman"/>
          <w:sz w:val="24"/>
          <w:szCs w:val="24"/>
        </w:rPr>
        <w:t xml:space="preserve"> in </w:t>
      </w:r>
      <w:proofErr w:type="spellStart"/>
      <w:r w:rsidRPr="00EA27EB">
        <w:rPr>
          <w:rFonts w:ascii="Times New Roman" w:hAnsi="Times New Roman" w:cs="Times New Roman"/>
          <w:i/>
          <w:iCs/>
          <w:sz w:val="24"/>
          <w:szCs w:val="24"/>
        </w:rPr>
        <w:t>Tagetes</w:t>
      </w:r>
      <w:proofErr w:type="spellEnd"/>
      <w:r w:rsidRPr="00EA27EB">
        <w:rPr>
          <w:rFonts w:ascii="Times New Roman" w:hAnsi="Times New Roman" w:cs="Times New Roman"/>
          <w:i/>
          <w:iCs/>
          <w:sz w:val="24"/>
          <w:szCs w:val="24"/>
        </w:rPr>
        <w:t xml:space="preserve"> minuta </w:t>
      </w:r>
      <w:proofErr w:type="spellStart"/>
      <w:r w:rsidRPr="00EA27EB">
        <w:rPr>
          <w:rFonts w:ascii="Times New Roman" w:hAnsi="Times New Roman" w:cs="Times New Roman"/>
          <w:sz w:val="24"/>
          <w:szCs w:val="24"/>
        </w:rPr>
        <w:t>populations</w:t>
      </w:r>
      <w:proofErr w:type="spellEnd"/>
      <w:r w:rsidRPr="00EA27EB">
        <w:rPr>
          <w:rFonts w:ascii="Times New Roman" w:hAnsi="Times New Roman" w:cs="Times New Roman"/>
          <w:sz w:val="24"/>
          <w:szCs w:val="24"/>
        </w:rPr>
        <w:t xml:space="preserve">. </w:t>
      </w:r>
      <w:proofErr w:type="spellStart"/>
      <w:r w:rsidRPr="00EA27EB">
        <w:rPr>
          <w:rFonts w:ascii="Times New Roman" w:hAnsi="Times New Roman" w:cs="Times New Roman"/>
          <w:b/>
          <w:bCs/>
          <w:sz w:val="24"/>
          <w:szCs w:val="24"/>
        </w:rPr>
        <w:t>Biochemical</w:t>
      </w:r>
      <w:proofErr w:type="spellEnd"/>
      <w:r w:rsidRPr="00EA27EB">
        <w:rPr>
          <w:rFonts w:ascii="Times New Roman" w:hAnsi="Times New Roman" w:cs="Times New Roman"/>
          <w:b/>
          <w:bCs/>
          <w:sz w:val="24"/>
          <w:szCs w:val="24"/>
        </w:rPr>
        <w:t xml:space="preserve"> </w:t>
      </w:r>
      <w:proofErr w:type="spellStart"/>
      <w:r w:rsidRPr="00EA27EB">
        <w:rPr>
          <w:rFonts w:ascii="Times New Roman" w:hAnsi="Times New Roman" w:cs="Times New Roman"/>
          <w:b/>
          <w:bCs/>
          <w:sz w:val="24"/>
          <w:szCs w:val="24"/>
        </w:rPr>
        <w:t>Systematics</w:t>
      </w:r>
      <w:proofErr w:type="spellEnd"/>
      <w:r w:rsidRPr="00EA27EB">
        <w:rPr>
          <w:rFonts w:ascii="Times New Roman" w:hAnsi="Times New Roman" w:cs="Times New Roman"/>
          <w:b/>
          <w:bCs/>
          <w:sz w:val="24"/>
          <w:szCs w:val="24"/>
        </w:rPr>
        <w:t xml:space="preserve"> </w:t>
      </w:r>
      <w:proofErr w:type="spellStart"/>
      <w:r w:rsidRPr="00EA27EB">
        <w:rPr>
          <w:rFonts w:ascii="Times New Roman" w:hAnsi="Times New Roman" w:cs="Times New Roman"/>
          <w:b/>
          <w:bCs/>
          <w:sz w:val="24"/>
          <w:szCs w:val="24"/>
        </w:rPr>
        <w:t>and</w:t>
      </w:r>
      <w:proofErr w:type="spellEnd"/>
      <w:r w:rsidRPr="00EA27EB">
        <w:rPr>
          <w:rFonts w:ascii="Times New Roman" w:hAnsi="Times New Roman" w:cs="Times New Roman"/>
          <w:b/>
          <w:bCs/>
          <w:sz w:val="24"/>
          <w:szCs w:val="24"/>
        </w:rPr>
        <w:t xml:space="preserve"> </w:t>
      </w:r>
      <w:proofErr w:type="spellStart"/>
      <w:r w:rsidRPr="00EA27EB">
        <w:rPr>
          <w:rFonts w:ascii="Times New Roman" w:hAnsi="Times New Roman" w:cs="Times New Roman"/>
          <w:b/>
          <w:bCs/>
          <w:sz w:val="24"/>
          <w:szCs w:val="24"/>
        </w:rPr>
        <w:t>Ecology</w:t>
      </w:r>
      <w:proofErr w:type="spellEnd"/>
      <w:r w:rsidRPr="00EA27EB">
        <w:rPr>
          <w:rFonts w:ascii="Times New Roman" w:hAnsi="Times New Roman" w:cs="Times New Roman"/>
          <w:b/>
          <w:bCs/>
          <w:sz w:val="24"/>
          <w:szCs w:val="24"/>
        </w:rPr>
        <w:t xml:space="preserve"> </w:t>
      </w:r>
      <w:r w:rsidRPr="00EA27EB">
        <w:rPr>
          <w:rFonts w:ascii="Times New Roman" w:hAnsi="Times New Roman" w:cs="Times New Roman"/>
          <w:sz w:val="24"/>
          <w:szCs w:val="24"/>
        </w:rPr>
        <w:t>v. 18, p. 405-407, out. 1990.</w:t>
      </w:r>
    </w:p>
    <w:p w:rsidR="00243BD6" w:rsidRPr="00EA27EB" w:rsidRDefault="00243BD6" w:rsidP="00243BD6">
      <w:pPr>
        <w:pStyle w:val="Corpodetexto2"/>
        <w:autoSpaceDE w:val="0"/>
        <w:autoSpaceDN w:val="0"/>
        <w:adjustRightInd w:val="0"/>
        <w:spacing w:before="240" w:after="0" w:line="240" w:lineRule="auto"/>
        <w:rPr>
          <w:szCs w:val="24"/>
        </w:rPr>
      </w:pPr>
      <w:r w:rsidRPr="00EA27EB">
        <w:rPr>
          <w:szCs w:val="24"/>
        </w:rPr>
        <w:t xml:space="preserve">ZONTA, 3. P.; MACHADO, A. A. </w:t>
      </w:r>
      <w:r w:rsidRPr="00EA27EB">
        <w:rPr>
          <w:b/>
          <w:szCs w:val="24"/>
        </w:rPr>
        <w:t>Sistema de análise de estatística para microcomputadores</w:t>
      </w:r>
      <w:r w:rsidRPr="00EA27EB">
        <w:rPr>
          <w:szCs w:val="24"/>
        </w:rPr>
        <w:t xml:space="preserve"> </w:t>
      </w:r>
      <w:r w:rsidRPr="00EA27EB">
        <w:rPr>
          <w:rFonts w:eastAsiaTheme="minorEastAsia"/>
          <w:szCs w:val="24"/>
        </w:rPr>
        <w:t xml:space="preserve">– SANEST. Pelotas: Universidade Federal de Pelotas, </w:t>
      </w:r>
      <w:proofErr w:type="spellStart"/>
      <w:r w:rsidRPr="00EA27EB">
        <w:rPr>
          <w:rFonts w:eastAsiaTheme="minorEastAsia"/>
          <w:szCs w:val="24"/>
        </w:rPr>
        <w:t>UFPel</w:t>
      </w:r>
      <w:proofErr w:type="spellEnd"/>
      <w:r w:rsidRPr="00EA27EB">
        <w:rPr>
          <w:rFonts w:eastAsiaTheme="minorEastAsia"/>
          <w:szCs w:val="24"/>
        </w:rPr>
        <w:t>, 1984.</w:t>
      </w:r>
      <w:r w:rsidRPr="00EA27EB">
        <w:rPr>
          <w:szCs w:val="24"/>
        </w:rPr>
        <w:t xml:space="preserve"> </w:t>
      </w:r>
    </w:p>
    <w:p w:rsidR="001F4727" w:rsidRPr="00EA27EB" w:rsidRDefault="001F4727" w:rsidP="00292C72">
      <w:pPr>
        <w:spacing w:line="360" w:lineRule="auto"/>
        <w:rPr>
          <w:rFonts w:ascii="Times New Roman" w:hAnsi="Times New Roman" w:cs="Times New Roman"/>
          <w:sz w:val="24"/>
          <w:szCs w:val="24"/>
        </w:rPr>
      </w:pPr>
    </w:p>
    <w:p w:rsidR="005B3427" w:rsidRPr="00CD221E" w:rsidRDefault="005B3427">
      <w:pPr>
        <w:rPr>
          <w:rFonts w:ascii="Times New Roman" w:hAnsi="Times New Roman" w:cs="Times New Roman"/>
          <w:sz w:val="24"/>
          <w:szCs w:val="24"/>
        </w:rPr>
      </w:pPr>
    </w:p>
    <w:sectPr w:rsidR="005B3427" w:rsidRPr="00CD221E" w:rsidSect="00A17D0E">
      <w:pgSz w:w="11906" w:h="16838"/>
      <w:pgMar w:top="1134" w:right="113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9B0" w:rsidRDefault="005569B0" w:rsidP="001F4727">
      <w:pPr>
        <w:spacing w:after="0" w:line="240" w:lineRule="auto"/>
      </w:pPr>
      <w:r>
        <w:separator/>
      </w:r>
    </w:p>
  </w:endnote>
  <w:endnote w:type="continuationSeparator" w:id="0">
    <w:p w:rsidR="005569B0" w:rsidRDefault="005569B0" w:rsidP="001F4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9B0" w:rsidRDefault="005569B0" w:rsidP="001F4727">
      <w:pPr>
        <w:spacing w:after="0" w:line="240" w:lineRule="auto"/>
      </w:pPr>
      <w:r>
        <w:separator/>
      </w:r>
    </w:p>
  </w:footnote>
  <w:footnote w:type="continuationSeparator" w:id="0">
    <w:p w:rsidR="005569B0" w:rsidRDefault="005569B0" w:rsidP="001F4727">
      <w:pPr>
        <w:spacing w:after="0" w:line="240" w:lineRule="auto"/>
      </w:pPr>
      <w:r>
        <w:continuationSeparator/>
      </w:r>
    </w:p>
  </w:footnote>
  <w:footnote w:id="1">
    <w:p w:rsidR="00243BD6" w:rsidRPr="00F0140A" w:rsidRDefault="00243BD6" w:rsidP="001F4727">
      <w:pPr>
        <w:pStyle w:val="Textodenotaderodap"/>
        <w:jc w:val="both"/>
        <w:rPr>
          <w:rFonts w:ascii="Times New Roman" w:hAnsi="Times New Roman" w:cs="Times New Roman"/>
        </w:rPr>
      </w:pPr>
      <w:r w:rsidRPr="00F0140A">
        <w:rPr>
          <w:rStyle w:val="Refdenotaderodap"/>
          <w:rFonts w:ascii="Times New Roman" w:hAnsi="Times New Roman" w:cs="Times New Roman"/>
        </w:rPr>
        <w:footnoteRef/>
      </w:r>
      <w:r w:rsidRPr="00F0140A">
        <w:rPr>
          <w:rFonts w:ascii="Times New Roman" w:hAnsi="Times New Roman" w:cs="Times New Roman"/>
        </w:rPr>
        <w:t xml:space="preserve"> </w:t>
      </w:r>
      <w:proofErr w:type="gramStart"/>
      <w:r w:rsidR="00956D0E" w:rsidRPr="00F0140A">
        <w:rPr>
          <w:rFonts w:ascii="Times New Roman" w:hAnsi="Times New Roman" w:cs="Times New Roman"/>
        </w:rPr>
        <w:t>Professor Ad</w:t>
      </w:r>
      <w:r w:rsidR="00956D0E">
        <w:rPr>
          <w:rFonts w:ascii="Times New Roman" w:hAnsi="Times New Roman" w:cs="Times New Roman"/>
        </w:rPr>
        <w:t xml:space="preserve">junto </w:t>
      </w:r>
      <w:proofErr w:type="spellStart"/>
      <w:r w:rsidR="00956D0E">
        <w:rPr>
          <w:rFonts w:ascii="Times New Roman" w:hAnsi="Times New Roman" w:cs="Times New Roman"/>
        </w:rPr>
        <w:t>Uergs</w:t>
      </w:r>
      <w:proofErr w:type="spellEnd"/>
      <w:r w:rsidR="00956D0E">
        <w:rPr>
          <w:rFonts w:ascii="Times New Roman" w:hAnsi="Times New Roman" w:cs="Times New Roman"/>
        </w:rPr>
        <w:t xml:space="preserve"> unidade de Santana</w:t>
      </w:r>
      <w:proofErr w:type="gramEnd"/>
      <w:r w:rsidRPr="00F0140A">
        <w:rPr>
          <w:rFonts w:ascii="Times New Roman" w:hAnsi="Times New Roman" w:cs="Times New Roman"/>
        </w:rPr>
        <w:t xml:space="preserve"> do Livramento. Coordenadora </w:t>
      </w:r>
      <w:r w:rsidR="00956D0E">
        <w:rPr>
          <w:rFonts w:ascii="Times New Roman" w:hAnsi="Times New Roman" w:cs="Times New Roman"/>
        </w:rPr>
        <w:t xml:space="preserve">do Curso de Agronomia. Orientadora </w:t>
      </w:r>
      <w:r w:rsidRPr="00F0140A">
        <w:rPr>
          <w:rFonts w:ascii="Times New Roman" w:hAnsi="Times New Roman" w:cs="Times New Roman"/>
        </w:rPr>
        <w:t xml:space="preserve">do projeto de pesquisa modalidade INICIE AAF, edital PROPPG </w:t>
      </w:r>
      <w:proofErr w:type="spellStart"/>
      <w:r w:rsidRPr="00F0140A">
        <w:rPr>
          <w:rFonts w:ascii="Times New Roman" w:hAnsi="Times New Roman" w:cs="Times New Roman"/>
        </w:rPr>
        <w:t>Uergs</w:t>
      </w:r>
      <w:proofErr w:type="spellEnd"/>
      <w:r>
        <w:rPr>
          <w:rFonts w:ascii="Times New Roman" w:hAnsi="Times New Roman" w:cs="Times New Roman"/>
        </w:rPr>
        <w:t xml:space="preserve"> 2017</w:t>
      </w:r>
      <w:r w:rsidRPr="00F0140A">
        <w:rPr>
          <w:rFonts w:ascii="Times New Roman" w:hAnsi="Times New Roman" w:cs="Times New Roman"/>
        </w:rPr>
        <w:t xml:space="preserve">. E-mail: simone-terra@uergs.edu.br </w:t>
      </w:r>
    </w:p>
    <w:p w:rsidR="00243BD6" w:rsidRPr="00F0140A" w:rsidRDefault="00243BD6" w:rsidP="001F4727">
      <w:pPr>
        <w:pStyle w:val="Textodenotaderodap"/>
        <w:jc w:val="right"/>
        <w:rPr>
          <w:rFonts w:ascii="Times New Roman" w:hAnsi="Times New Roman" w:cs="Times New Roman"/>
        </w:rPr>
      </w:pPr>
    </w:p>
  </w:footnote>
  <w:footnote w:id="2">
    <w:p w:rsidR="00243BD6" w:rsidRPr="00F0140A" w:rsidRDefault="00243BD6" w:rsidP="001F4727">
      <w:pPr>
        <w:pStyle w:val="Textodenotaderodap"/>
        <w:jc w:val="both"/>
        <w:rPr>
          <w:rFonts w:ascii="Times New Roman" w:hAnsi="Times New Roman" w:cs="Times New Roman"/>
        </w:rPr>
      </w:pPr>
      <w:r w:rsidRPr="00F0140A">
        <w:rPr>
          <w:rStyle w:val="Refdenotaderodap"/>
          <w:rFonts w:ascii="Times New Roman" w:hAnsi="Times New Roman" w:cs="Times New Roman"/>
        </w:rPr>
        <w:footnoteRef/>
      </w:r>
      <w:r w:rsidRPr="00F0140A">
        <w:rPr>
          <w:rFonts w:ascii="Times New Roman" w:hAnsi="Times New Roman" w:cs="Times New Roman"/>
        </w:rPr>
        <w:t xml:space="preserve"> Aluna do Curso de Bacharelado em Agronomia da </w:t>
      </w:r>
      <w:proofErr w:type="spellStart"/>
      <w:r w:rsidRPr="00F0140A">
        <w:rPr>
          <w:rFonts w:ascii="Times New Roman" w:hAnsi="Times New Roman" w:cs="Times New Roman"/>
        </w:rPr>
        <w:t>Uergs</w:t>
      </w:r>
      <w:proofErr w:type="spellEnd"/>
      <w:r w:rsidRPr="00F0140A">
        <w:rPr>
          <w:rFonts w:ascii="Times New Roman" w:hAnsi="Times New Roman" w:cs="Times New Roman"/>
        </w:rPr>
        <w:t xml:space="preserve"> unidade de Santana do Livramento. Bolsista de pesquisa modalidade INIC</w:t>
      </w:r>
      <w:r>
        <w:rPr>
          <w:rFonts w:ascii="Times New Roman" w:hAnsi="Times New Roman" w:cs="Times New Roman"/>
        </w:rPr>
        <w:t xml:space="preserve">IE AAF, edital PROPPG </w:t>
      </w:r>
      <w:proofErr w:type="spellStart"/>
      <w:r>
        <w:rPr>
          <w:rFonts w:ascii="Times New Roman" w:hAnsi="Times New Roman" w:cs="Times New Roman"/>
        </w:rPr>
        <w:t>Uergs</w:t>
      </w:r>
      <w:proofErr w:type="spellEnd"/>
      <w:r>
        <w:rPr>
          <w:rFonts w:ascii="Times New Roman" w:hAnsi="Times New Roman" w:cs="Times New Roman"/>
        </w:rPr>
        <w:t xml:space="preserve"> 2017. E-mail: fabiane.sv27@gmail.com</w:t>
      </w:r>
    </w:p>
    <w:p w:rsidR="00243BD6" w:rsidRDefault="00243BD6" w:rsidP="001F4727">
      <w:pPr>
        <w:pStyle w:val="Textodenotaderodap"/>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727"/>
    <w:rsid w:val="00012915"/>
    <w:rsid w:val="00017FDF"/>
    <w:rsid w:val="00092D99"/>
    <w:rsid w:val="000E2E80"/>
    <w:rsid w:val="000F555E"/>
    <w:rsid w:val="00114151"/>
    <w:rsid w:val="001867C0"/>
    <w:rsid w:val="001B36EA"/>
    <w:rsid w:val="001F4727"/>
    <w:rsid w:val="002252FC"/>
    <w:rsid w:val="002403CE"/>
    <w:rsid w:val="00243BD6"/>
    <w:rsid w:val="0026052D"/>
    <w:rsid w:val="00292C72"/>
    <w:rsid w:val="002D6B0E"/>
    <w:rsid w:val="003464DF"/>
    <w:rsid w:val="003A0111"/>
    <w:rsid w:val="003C20A4"/>
    <w:rsid w:val="00410BB1"/>
    <w:rsid w:val="00415A3C"/>
    <w:rsid w:val="00434A9C"/>
    <w:rsid w:val="004A288B"/>
    <w:rsid w:val="005070CD"/>
    <w:rsid w:val="00511B1E"/>
    <w:rsid w:val="00536020"/>
    <w:rsid w:val="00537FC1"/>
    <w:rsid w:val="005420B5"/>
    <w:rsid w:val="005569B0"/>
    <w:rsid w:val="0055762F"/>
    <w:rsid w:val="00591B95"/>
    <w:rsid w:val="005B3427"/>
    <w:rsid w:val="005C4B37"/>
    <w:rsid w:val="005E7129"/>
    <w:rsid w:val="005F32EE"/>
    <w:rsid w:val="005F5A81"/>
    <w:rsid w:val="00617F2B"/>
    <w:rsid w:val="00663A0A"/>
    <w:rsid w:val="0067023E"/>
    <w:rsid w:val="006A677B"/>
    <w:rsid w:val="00704727"/>
    <w:rsid w:val="00740A96"/>
    <w:rsid w:val="00774517"/>
    <w:rsid w:val="0083571F"/>
    <w:rsid w:val="00912069"/>
    <w:rsid w:val="00916D47"/>
    <w:rsid w:val="00956D0E"/>
    <w:rsid w:val="009D28BA"/>
    <w:rsid w:val="009E2505"/>
    <w:rsid w:val="009F02CD"/>
    <w:rsid w:val="00A17D0E"/>
    <w:rsid w:val="00A518FE"/>
    <w:rsid w:val="00A9298E"/>
    <w:rsid w:val="00AC1BFD"/>
    <w:rsid w:val="00AD26EC"/>
    <w:rsid w:val="00AE7860"/>
    <w:rsid w:val="00AF3EF1"/>
    <w:rsid w:val="00B05DDD"/>
    <w:rsid w:val="00B11BF9"/>
    <w:rsid w:val="00C76830"/>
    <w:rsid w:val="00CD221E"/>
    <w:rsid w:val="00D10B73"/>
    <w:rsid w:val="00DC41BB"/>
    <w:rsid w:val="00DF2756"/>
    <w:rsid w:val="00E17BF8"/>
    <w:rsid w:val="00E529DC"/>
    <w:rsid w:val="00E929CA"/>
    <w:rsid w:val="00EA27EB"/>
    <w:rsid w:val="00EF065A"/>
    <w:rsid w:val="00F0140A"/>
    <w:rsid w:val="00F01FF8"/>
    <w:rsid w:val="00F30C2F"/>
    <w:rsid w:val="00F57C5E"/>
    <w:rsid w:val="00FE54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42A14B-AE0B-4BF5-BEC1-BE78FF0D9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727"/>
    <w:rPr>
      <w:rFonts w:eastAsiaTheme="minorEastAsia"/>
      <w:lang w:eastAsia="pt-BR"/>
    </w:rPr>
  </w:style>
  <w:style w:type="paragraph" w:styleId="Ttulo1">
    <w:name w:val="heading 1"/>
    <w:basedOn w:val="Normal"/>
    <w:next w:val="Normal"/>
    <w:link w:val="Ttulo1Char"/>
    <w:qFormat/>
    <w:rsid w:val="001F4727"/>
    <w:pPr>
      <w:keepNext/>
      <w:spacing w:after="0" w:line="360" w:lineRule="auto"/>
      <w:jc w:val="both"/>
      <w:outlineLvl w:val="0"/>
    </w:pPr>
    <w:rPr>
      <w:rFonts w:ascii="Times New Roman" w:eastAsia="Times New Roman" w:hAnsi="Times New Roman" w:cs="Times New Roman"/>
      <w:sz w:val="24"/>
      <w:szCs w:val="20"/>
    </w:rPr>
  </w:style>
  <w:style w:type="paragraph" w:styleId="Ttulo2">
    <w:name w:val="heading 2"/>
    <w:basedOn w:val="Normal"/>
    <w:next w:val="Normal"/>
    <w:link w:val="Ttulo2Char"/>
    <w:uiPriority w:val="9"/>
    <w:unhideWhenUsed/>
    <w:qFormat/>
    <w:rsid w:val="005070CD"/>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Ttulo3">
    <w:name w:val="heading 3"/>
    <w:basedOn w:val="Normal"/>
    <w:next w:val="Normal"/>
    <w:link w:val="Ttulo3Char"/>
    <w:uiPriority w:val="9"/>
    <w:unhideWhenUsed/>
    <w:qFormat/>
    <w:rsid w:val="005420B5"/>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F4727"/>
    <w:rPr>
      <w:rFonts w:ascii="Times New Roman" w:eastAsia="Times New Roman" w:hAnsi="Times New Roman" w:cs="Times New Roman"/>
      <w:sz w:val="24"/>
      <w:szCs w:val="20"/>
      <w:lang w:eastAsia="pt-BR"/>
    </w:rPr>
  </w:style>
  <w:style w:type="character" w:customStyle="1" w:styleId="apple-converted-space">
    <w:name w:val="apple-converted-space"/>
    <w:basedOn w:val="Fontepargpadro"/>
    <w:rsid w:val="001F4727"/>
  </w:style>
  <w:style w:type="paragraph" w:styleId="Corpodetexto2">
    <w:name w:val="Body Text 2"/>
    <w:basedOn w:val="Normal"/>
    <w:link w:val="Corpodetexto2Char"/>
    <w:unhideWhenUsed/>
    <w:rsid w:val="001F4727"/>
    <w:pPr>
      <w:spacing w:after="120" w:line="480" w:lineRule="auto"/>
      <w:jc w:val="both"/>
    </w:pPr>
    <w:rPr>
      <w:rFonts w:ascii="Times New Roman" w:eastAsia="Times New Roman" w:hAnsi="Times New Roman" w:cs="Times New Roman"/>
      <w:sz w:val="24"/>
      <w:szCs w:val="20"/>
    </w:rPr>
  </w:style>
  <w:style w:type="character" w:customStyle="1" w:styleId="Corpodetexto2Char">
    <w:name w:val="Corpo de texto 2 Char"/>
    <w:basedOn w:val="Fontepargpadro"/>
    <w:link w:val="Corpodetexto2"/>
    <w:rsid w:val="001F4727"/>
    <w:rPr>
      <w:rFonts w:ascii="Times New Roman" w:eastAsia="Times New Roman" w:hAnsi="Times New Roman" w:cs="Times New Roman"/>
      <w:sz w:val="24"/>
      <w:szCs w:val="20"/>
      <w:lang w:eastAsia="pt-BR"/>
    </w:rPr>
  </w:style>
  <w:style w:type="paragraph" w:styleId="Textodenotaderodap">
    <w:name w:val="footnote text"/>
    <w:basedOn w:val="Normal"/>
    <w:link w:val="TextodenotaderodapChar"/>
    <w:uiPriority w:val="99"/>
    <w:semiHidden/>
    <w:unhideWhenUsed/>
    <w:rsid w:val="001F472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F4727"/>
    <w:rPr>
      <w:rFonts w:eastAsiaTheme="minorEastAsia"/>
      <w:sz w:val="20"/>
      <w:szCs w:val="20"/>
      <w:lang w:eastAsia="pt-BR"/>
    </w:rPr>
  </w:style>
  <w:style w:type="character" w:styleId="Refdenotaderodap">
    <w:name w:val="footnote reference"/>
    <w:basedOn w:val="Fontepargpadro"/>
    <w:uiPriority w:val="99"/>
    <w:semiHidden/>
    <w:unhideWhenUsed/>
    <w:rsid w:val="001F4727"/>
    <w:rPr>
      <w:vertAlign w:val="superscript"/>
    </w:rPr>
  </w:style>
  <w:style w:type="paragraph" w:customStyle="1" w:styleId="Default">
    <w:name w:val="Default"/>
    <w:rsid w:val="001F4727"/>
    <w:pPr>
      <w:autoSpaceDE w:val="0"/>
      <w:autoSpaceDN w:val="0"/>
      <w:adjustRightInd w:val="0"/>
      <w:spacing w:after="0" w:line="240" w:lineRule="auto"/>
    </w:pPr>
    <w:rPr>
      <w:rFonts w:ascii="Comic Sans MS" w:hAnsi="Comic Sans MS" w:cs="Comic Sans MS"/>
      <w:color w:val="000000"/>
      <w:sz w:val="24"/>
      <w:szCs w:val="24"/>
    </w:rPr>
  </w:style>
  <w:style w:type="paragraph" w:styleId="Textodebalo">
    <w:name w:val="Balloon Text"/>
    <w:basedOn w:val="Normal"/>
    <w:link w:val="TextodebaloChar"/>
    <w:uiPriority w:val="99"/>
    <w:semiHidden/>
    <w:unhideWhenUsed/>
    <w:rsid w:val="001F472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F4727"/>
    <w:rPr>
      <w:rFonts w:ascii="Tahoma" w:eastAsiaTheme="minorEastAsia" w:hAnsi="Tahoma" w:cs="Tahoma"/>
      <w:sz w:val="16"/>
      <w:szCs w:val="16"/>
      <w:lang w:eastAsia="pt-BR"/>
    </w:rPr>
  </w:style>
  <w:style w:type="character" w:styleId="nfase">
    <w:name w:val="Emphasis"/>
    <w:basedOn w:val="Fontepargpadro"/>
    <w:uiPriority w:val="20"/>
    <w:qFormat/>
    <w:rsid w:val="005C4B37"/>
    <w:rPr>
      <w:i/>
      <w:iCs/>
    </w:rPr>
  </w:style>
  <w:style w:type="paragraph" w:styleId="Recuodecorpodetexto">
    <w:name w:val="Body Text Indent"/>
    <w:basedOn w:val="Normal"/>
    <w:link w:val="RecuodecorpodetextoChar"/>
    <w:uiPriority w:val="99"/>
    <w:unhideWhenUsed/>
    <w:rsid w:val="005420B5"/>
    <w:pPr>
      <w:spacing w:after="120"/>
      <w:ind w:left="283"/>
    </w:pPr>
  </w:style>
  <w:style w:type="character" w:customStyle="1" w:styleId="RecuodecorpodetextoChar">
    <w:name w:val="Recuo de corpo de texto Char"/>
    <w:basedOn w:val="Fontepargpadro"/>
    <w:link w:val="Recuodecorpodetexto"/>
    <w:uiPriority w:val="99"/>
    <w:rsid w:val="005420B5"/>
    <w:rPr>
      <w:rFonts w:eastAsiaTheme="minorEastAsia"/>
      <w:lang w:eastAsia="pt-BR"/>
    </w:rPr>
  </w:style>
  <w:style w:type="character" w:customStyle="1" w:styleId="Ttulo3Char">
    <w:name w:val="Título 3 Char"/>
    <w:basedOn w:val="Fontepargpadro"/>
    <w:link w:val="Ttulo3"/>
    <w:uiPriority w:val="9"/>
    <w:rsid w:val="005420B5"/>
    <w:rPr>
      <w:rFonts w:asciiTheme="majorHAnsi" w:eastAsiaTheme="majorEastAsia" w:hAnsiTheme="majorHAnsi" w:cstheme="majorBidi"/>
      <w:color w:val="243F60" w:themeColor="accent1" w:themeShade="7F"/>
      <w:sz w:val="24"/>
      <w:szCs w:val="24"/>
    </w:rPr>
  </w:style>
  <w:style w:type="paragraph" w:styleId="Textoembloco">
    <w:name w:val="Block Text"/>
    <w:basedOn w:val="Normal"/>
    <w:uiPriority w:val="99"/>
    <w:unhideWhenUsed/>
    <w:rsid w:val="005420B5"/>
    <w:pPr>
      <w:spacing w:after="0" w:line="240" w:lineRule="auto"/>
      <w:ind w:left="-142" w:right="186"/>
      <w:jc w:val="both"/>
    </w:pPr>
    <w:rPr>
      <w:rFonts w:ascii="Times New Roman" w:hAnsi="Times New Roman" w:cs="Times New Roman"/>
      <w:sz w:val="20"/>
      <w:szCs w:val="20"/>
    </w:rPr>
  </w:style>
  <w:style w:type="paragraph" w:styleId="Legenda">
    <w:name w:val="caption"/>
    <w:basedOn w:val="Normal"/>
    <w:next w:val="Normal"/>
    <w:uiPriority w:val="35"/>
    <w:unhideWhenUsed/>
    <w:qFormat/>
    <w:rsid w:val="005420B5"/>
    <w:pPr>
      <w:spacing w:line="240" w:lineRule="auto"/>
    </w:pPr>
    <w:rPr>
      <w:rFonts w:eastAsiaTheme="minorHAnsi"/>
      <w:i/>
      <w:iCs/>
      <w:color w:val="1F497D" w:themeColor="text2"/>
      <w:sz w:val="18"/>
      <w:szCs w:val="18"/>
      <w:lang w:eastAsia="en-US"/>
    </w:rPr>
  </w:style>
  <w:style w:type="character" w:styleId="Hyperlink">
    <w:name w:val="Hyperlink"/>
    <w:basedOn w:val="Fontepargpadro"/>
    <w:uiPriority w:val="99"/>
    <w:unhideWhenUsed/>
    <w:rsid w:val="005420B5"/>
    <w:rPr>
      <w:color w:val="0000FF" w:themeColor="hyperlink"/>
      <w:u w:val="single"/>
    </w:rPr>
  </w:style>
  <w:style w:type="character" w:customStyle="1" w:styleId="Ttulo2Char">
    <w:name w:val="Título 2 Char"/>
    <w:basedOn w:val="Fontepargpadro"/>
    <w:link w:val="Ttulo2"/>
    <w:uiPriority w:val="9"/>
    <w:rsid w:val="005070CD"/>
    <w:rPr>
      <w:rFonts w:asciiTheme="majorHAnsi" w:eastAsiaTheme="majorEastAsia" w:hAnsiTheme="majorHAnsi" w:cstheme="majorBidi"/>
      <w:color w:val="365F91" w:themeColor="accent1" w:themeShade="BF"/>
      <w:sz w:val="26"/>
      <w:szCs w:val="26"/>
    </w:rPr>
  </w:style>
  <w:style w:type="table" w:styleId="Tabelacomgrade">
    <w:name w:val="Table Grid"/>
    <w:basedOn w:val="Tabelanormal"/>
    <w:uiPriority w:val="39"/>
    <w:rsid w:val="00507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a5"/>
    <w:basedOn w:val="Fontepargpadro"/>
    <w:rsid w:val="00243BD6"/>
  </w:style>
  <w:style w:type="character" w:customStyle="1" w:styleId="a11">
    <w:name w:val="a11"/>
    <w:basedOn w:val="Fontepargpadro"/>
    <w:rsid w:val="00243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18</Pages>
  <Words>7011</Words>
  <Characters>37864</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dc:creator>
  <cp:lastModifiedBy>User</cp:lastModifiedBy>
  <cp:revision>10</cp:revision>
  <dcterms:created xsi:type="dcterms:W3CDTF">2018-11-20T23:41:00Z</dcterms:created>
  <dcterms:modified xsi:type="dcterms:W3CDTF">2018-11-29T21:48:00Z</dcterms:modified>
</cp:coreProperties>
</file>