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707" w:rsidRPr="00BD3A74" w:rsidRDefault="00302707" w:rsidP="00302707">
      <w:pPr>
        <w:spacing w:line="480" w:lineRule="auto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BD3A74">
        <w:rPr>
          <w:rFonts w:ascii="Times New Roman" w:hAnsi="Times New Roman"/>
          <w:b/>
          <w:sz w:val="36"/>
          <w:szCs w:val="36"/>
          <w:u w:val="single"/>
        </w:rPr>
        <w:t>Lista de figuras</w:t>
      </w:r>
    </w:p>
    <w:p w:rsidR="00302707" w:rsidRPr="00D06ED4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Cs w:val="24"/>
          <w:lang w:eastAsia="pt-BR"/>
        </w:rPr>
        <w:drawing>
          <wp:inline distT="0" distB="0" distL="0" distR="0">
            <wp:extent cx="4667250" cy="288607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07" w:rsidRPr="00D06ED4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  <w:r w:rsidRPr="00D06ED4">
        <w:rPr>
          <w:rFonts w:ascii="Times New Roman" w:hAnsi="Times New Roman"/>
          <w:b/>
          <w:color w:val="292526"/>
          <w:sz w:val="24"/>
          <w:szCs w:val="24"/>
        </w:rPr>
        <w:t>Figura 1:</w:t>
      </w:r>
      <w:r w:rsidRPr="00D06ED4">
        <w:rPr>
          <w:rFonts w:ascii="Times New Roman" w:hAnsi="Times New Roman"/>
          <w:color w:val="292526"/>
          <w:sz w:val="24"/>
          <w:szCs w:val="24"/>
        </w:rPr>
        <w:t xml:space="preserve"> Porcentagem de germinação de sementes de milho normais e anormais  em </w:t>
      </w:r>
      <w:proofErr w:type="gramStart"/>
      <w:r w:rsidRPr="00D06ED4">
        <w:rPr>
          <w:rFonts w:ascii="Times New Roman" w:hAnsi="Times New Roman"/>
          <w:color w:val="292526"/>
          <w:sz w:val="24"/>
          <w:szCs w:val="24"/>
        </w:rPr>
        <w:t>germinador</w:t>
      </w:r>
      <w:proofErr w:type="gramEnd"/>
      <w:r w:rsidRPr="00D06ED4">
        <w:rPr>
          <w:rFonts w:ascii="Times New Roman" w:hAnsi="Times New Roman"/>
          <w:color w:val="292526"/>
          <w:sz w:val="24"/>
          <w:szCs w:val="24"/>
        </w:rPr>
        <w:t xml:space="preserve"> </w:t>
      </w:r>
      <w:proofErr w:type="spellStart"/>
      <w:r w:rsidRPr="00D06ED4">
        <w:rPr>
          <w:rFonts w:ascii="Times New Roman" w:hAnsi="Times New Roman"/>
          <w:color w:val="292526"/>
          <w:sz w:val="24"/>
          <w:szCs w:val="24"/>
        </w:rPr>
        <w:t>B.O.</w:t>
      </w:r>
      <w:proofErr w:type="spellEnd"/>
      <w:r w:rsidRPr="00D06ED4">
        <w:rPr>
          <w:rFonts w:ascii="Times New Roman" w:hAnsi="Times New Roman"/>
          <w:color w:val="292526"/>
          <w:sz w:val="24"/>
          <w:szCs w:val="24"/>
        </w:rPr>
        <w:t xml:space="preserve">D aos quatro e aos sete dias de contagem após o plantio. </w:t>
      </w:r>
      <w:proofErr w:type="spellStart"/>
      <w:r w:rsidRPr="00D06ED4">
        <w:rPr>
          <w:rFonts w:ascii="Times New Roman" w:hAnsi="Times New Roman"/>
          <w:color w:val="292526"/>
          <w:sz w:val="24"/>
          <w:szCs w:val="24"/>
        </w:rPr>
        <w:t>Guaraí</w:t>
      </w:r>
      <w:proofErr w:type="spellEnd"/>
      <w:r w:rsidRPr="00D06ED4">
        <w:rPr>
          <w:rFonts w:ascii="Times New Roman" w:hAnsi="Times New Roman"/>
          <w:color w:val="292526"/>
          <w:sz w:val="24"/>
          <w:szCs w:val="24"/>
        </w:rPr>
        <w:t xml:space="preserve"> – TO.</w:t>
      </w: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  <w:r w:rsidRPr="00D06ED4">
        <w:rPr>
          <w:rFonts w:ascii="Times New Roman" w:hAnsi="Times New Roman"/>
          <w:color w:val="292526"/>
          <w:sz w:val="16"/>
          <w:szCs w:val="16"/>
        </w:rPr>
        <w:t xml:space="preserve">Médias seguidas pelas mesmas letras maiúsculas considerando </w:t>
      </w:r>
      <w:proofErr w:type="gramStart"/>
      <w:r w:rsidRPr="00D06ED4">
        <w:rPr>
          <w:rFonts w:ascii="Times New Roman" w:hAnsi="Times New Roman"/>
          <w:color w:val="292526"/>
          <w:sz w:val="16"/>
          <w:szCs w:val="16"/>
        </w:rPr>
        <w:t>sementes normais comparadas com  sementes anormais e letras minúsculas considerando sementes normais aos 4 e 7dias e  sementes</w:t>
      </w:r>
      <w:proofErr w:type="gramEnd"/>
      <w:r w:rsidRPr="00D06ED4">
        <w:rPr>
          <w:rFonts w:ascii="Times New Roman" w:hAnsi="Times New Roman"/>
          <w:color w:val="292526"/>
          <w:sz w:val="16"/>
          <w:szCs w:val="16"/>
        </w:rPr>
        <w:t xml:space="preserve"> anormais aos 4 e 7dias não diferem estatisticamente entre si, a 5% de probabilidade pelo teste </w:t>
      </w:r>
      <w:proofErr w:type="spellStart"/>
      <w:r w:rsidRPr="00D06ED4">
        <w:rPr>
          <w:rFonts w:ascii="Times New Roman" w:hAnsi="Times New Roman"/>
          <w:color w:val="292526"/>
          <w:sz w:val="16"/>
          <w:szCs w:val="16"/>
        </w:rPr>
        <w:t>Tukey</w:t>
      </w:r>
      <w:proofErr w:type="spellEnd"/>
      <w:r w:rsidRPr="00D06ED4">
        <w:rPr>
          <w:rFonts w:ascii="Times New Roman" w:hAnsi="Times New Roman"/>
          <w:color w:val="292526"/>
          <w:sz w:val="16"/>
          <w:szCs w:val="16"/>
        </w:rPr>
        <w:t>.</w:t>
      </w: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</w:p>
    <w:p w:rsidR="00302707" w:rsidRPr="00D06ED4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color w:val="292526"/>
          <w:sz w:val="24"/>
          <w:szCs w:val="24"/>
        </w:rPr>
      </w:pPr>
      <w:r>
        <w:rPr>
          <w:rFonts w:ascii="Times New Roman" w:hAnsi="Times New Roman"/>
          <w:noProof/>
          <w:szCs w:val="24"/>
          <w:lang w:eastAsia="pt-BR"/>
        </w:rPr>
        <w:drawing>
          <wp:inline distT="0" distB="0" distL="0" distR="0">
            <wp:extent cx="4791075" cy="2876550"/>
            <wp:effectExtent l="1905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  <w:r w:rsidRPr="00D06ED4">
        <w:rPr>
          <w:rFonts w:ascii="Times New Roman" w:hAnsi="Times New Roman"/>
          <w:b/>
          <w:color w:val="292526"/>
          <w:sz w:val="24"/>
          <w:szCs w:val="24"/>
        </w:rPr>
        <w:t>Figura 2:</w:t>
      </w:r>
      <w:r w:rsidRPr="00D06ED4">
        <w:rPr>
          <w:rFonts w:ascii="Times New Roman" w:hAnsi="Times New Roman"/>
          <w:color w:val="292526"/>
          <w:sz w:val="24"/>
          <w:szCs w:val="24"/>
        </w:rPr>
        <w:t xml:space="preserve"> Porcentagem de germinação de sementes de milho normais e anormais em germinador térmico aos quatro e aos sete dias de contagem após o plantio. </w:t>
      </w:r>
      <w:proofErr w:type="spellStart"/>
      <w:r w:rsidRPr="00D06ED4">
        <w:rPr>
          <w:rFonts w:ascii="Times New Roman" w:hAnsi="Times New Roman"/>
          <w:color w:val="292526"/>
          <w:sz w:val="24"/>
          <w:szCs w:val="24"/>
        </w:rPr>
        <w:t>Guaraí</w:t>
      </w:r>
      <w:proofErr w:type="spellEnd"/>
      <w:r w:rsidRPr="00D06ED4">
        <w:rPr>
          <w:rFonts w:ascii="Times New Roman" w:hAnsi="Times New Roman"/>
          <w:color w:val="292526"/>
          <w:sz w:val="24"/>
          <w:szCs w:val="24"/>
        </w:rPr>
        <w:t xml:space="preserve"> – TO</w:t>
      </w:r>
      <w:r>
        <w:rPr>
          <w:rFonts w:ascii="Times New Roman" w:hAnsi="Times New Roman"/>
          <w:color w:val="292526"/>
          <w:sz w:val="24"/>
          <w:szCs w:val="24"/>
        </w:rPr>
        <w:t>.</w:t>
      </w:r>
    </w:p>
    <w:p w:rsidR="003D3D18" w:rsidRDefault="003D3D18" w:rsidP="003D3D18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  <w:r w:rsidRPr="00D06ED4">
        <w:rPr>
          <w:rFonts w:ascii="Times New Roman" w:hAnsi="Times New Roman"/>
          <w:color w:val="292526"/>
          <w:sz w:val="16"/>
          <w:szCs w:val="16"/>
        </w:rPr>
        <w:lastRenderedPageBreak/>
        <w:t xml:space="preserve">Médias seguidas pelas mesmas letras maiúsculas considerando </w:t>
      </w:r>
      <w:proofErr w:type="gramStart"/>
      <w:r w:rsidRPr="00D06ED4">
        <w:rPr>
          <w:rFonts w:ascii="Times New Roman" w:hAnsi="Times New Roman"/>
          <w:color w:val="292526"/>
          <w:sz w:val="16"/>
          <w:szCs w:val="16"/>
        </w:rPr>
        <w:t>sementes normais comparadas com  sementes anormais e letras minúsculas considerando sementes normais aos 4 e 7dias e  sementes</w:t>
      </w:r>
      <w:proofErr w:type="gramEnd"/>
      <w:r w:rsidRPr="00D06ED4">
        <w:rPr>
          <w:rFonts w:ascii="Times New Roman" w:hAnsi="Times New Roman"/>
          <w:color w:val="292526"/>
          <w:sz w:val="16"/>
          <w:szCs w:val="16"/>
        </w:rPr>
        <w:t xml:space="preserve"> anormais aos 4 e 7dias não diferem estatisticamente entre si, a 5% de probabilidade pelo teste </w:t>
      </w:r>
      <w:proofErr w:type="spellStart"/>
      <w:r w:rsidRPr="00D06ED4">
        <w:rPr>
          <w:rFonts w:ascii="Times New Roman" w:hAnsi="Times New Roman"/>
          <w:color w:val="292526"/>
          <w:sz w:val="16"/>
          <w:szCs w:val="16"/>
        </w:rPr>
        <w:t>Tukey</w:t>
      </w:r>
      <w:proofErr w:type="spellEnd"/>
      <w:r w:rsidRPr="00D06ED4">
        <w:rPr>
          <w:rFonts w:ascii="Times New Roman" w:hAnsi="Times New Roman"/>
          <w:color w:val="292526"/>
          <w:sz w:val="16"/>
          <w:szCs w:val="16"/>
        </w:rPr>
        <w:t>.</w:t>
      </w:r>
    </w:p>
    <w:p w:rsidR="003D3D18" w:rsidRPr="00D06ED4" w:rsidRDefault="003D3D18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</w:p>
    <w:p w:rsidR="00302707" w:rsidRPr="00D06ED4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color w:val="292526"/>
          <w:sz w:val="24"/>
          <w:szCs w:val="24"/>
        </w:rPr>
      </w:pPr>
      <w:r>
        <w:rPr>
          <w:rFonts w:ascii="Times New Roman" w:hAnsi="Times New Roman"/>
          <w:noProof/>
          <w:szCs w:val="24"/>
          <w:lang w:eastAsia="pt-BR"/>
        </w:rPr>
        <w:drawing>
          <wp:inline distT="0" distB="0" distL="0" distR="0">
            <wp:extent cx="4705350" cy="2905125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  <w:r w:rsidRPr="00D06ED4">
        <w:rPr>
          <w:rFonts w:ascii="Times New Roman" w:hAnsi="Times New Roman"/>
          <w:b/>
          <w:color w:val="292526"/>
          <w:sz w:val="24"/>
          <w:szCs w:val="24"/>
        </w:rPr>
        <w:t>Figura 3:</w:t>
      </w:r>
      <w:r w:rsidRPr="00D06ED4">
        <w:rPr>
          <w:rFonts w:ascii="Times New Roman" w:hAnsi="Times New Roman"/>
          <w:color w:val="292526"/>
          <w:sz w:val="24"/>
          <w:szCs w:val="24"/>
        </w:rPr>
        <w:t xml:space="preserve"> Porcentagem de germinação de sementes  de milho normais e anormais  em mini bandeja aos quatro e aos sete dias de contagem após o plantio. </w:t>
      </w:r>
      <w:proofErr w:type="spellStart"/>
      <w:r w:rsidRPr="00D06ED4">
        <w:rPr>
          <w:rFonts w:ascii="Times New Roman" w:hAnsi="Times New Roman"/>
          <w:color w:val="292526"/>
          <w:sz w:val="24"/>
          <w:szCs w:val="24"/>
        </w:rPr>
        <w:t>Guaraí</w:t>
      </w:r>
      <w:proofErr w:type="spellEnd"/>
      <w:r w:rsidRPr="00D06ED4">
        <w:rPr>
          <w:rFonts w:ascii="Times New Roman" w:hAnsi="Times New Roman"/>
          <w:color w:val="292526"/>
          <w:sz w:val="24"/>
          <w:szCs w:val="24"/>
        </w:rPr>
        <w:t xml:space="preserve"> – TO</w:t>
      </w:r>
      <w:r>
        <w:rPr>
          <w:rFonts w:ascii="Times New Roman" w:hAnsi="Times New Roman"/>
          <w:color w:val="292526"/>
          <w:sz w:val="24"/>
          <w:szCs w:val="24"/>
        </w:rPr>
        <w:t>.</w:t>
      </w:r>
    </w:p>
    <w:p w:rsidR="003D3D18" w:rsidRDefault="003D3D18" w:rsidP="003D3D18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  <w:r w:rsidRPr="00D06ED4">
        <w:rPr>
          <w:rFonts w:ascii="Times New Roman" w:hAnsi="Times New Roman"/>
          <w:color w:val="292526"/>
          <w:sz w:val="16"/>
          <w:szCs w:val="16"/>
        </w:rPr>
        <w:t xml:space="preserve">Médias seguidas pelas mesmas letras maiúsculas considerando </w:t>
      </w:r>
      <w:proofErr w:type="gramStart"/>
      <w:r w:rsidRPr="00D06ED4">
        <w:rPr>
          <w:rFonts w:ascii="Times New Roman" w:hAnsi="Times New Roman"/>
          <w:color w:val="292526"/>
          <w:sz w:val="16"/>
          <w:szCs w:val="16"/>
        </w:rPr>
        <w:t>sementes normais comparadas com  sementes anormais e letras minúsculas considerando sementes normais aos 4 e 7dias e  sementes</w:t>
      </w:r>
      <w:proofErr w:type="gramEnd"/>
      <w:r w:rsidRPr="00D06ED4">
        <w:rPr>
          <w:rFonts w:ascii="Times New Roman" w:hAnsi="Times New Roman"/>
          <w:color w:val="292526"/>
          <w:sz w:val="16"/>
          <w:szCs w:val="16"/>
        </w:rPr>
        <w:t xml:space="preserve"> anormais aos 4 e 7dias não diferem estatisticamente entre si, a 5% de probabilidade pelo teste </w:t>
      </w:r>
      <w:proofErr w:type="spellStart"/>
      <w:r w:rsidRPr="00D06ED4">
        <w:rPr>
          <w:rFonts w:ascii="Times New Roman" w:hAnsi="Times New Roman"/>
          <w:color w:val="292526"/>
          <w:sz w:val="16"/>
          <w:szCs w:val="16"/>
        </w:rPr>
        <w:t>Tukey</w:t>
      </w:r>
      <w:proofErr w:type="spellEnd"/>
      <w:r w:rsidRPr="00D06ED4">
        <w:rPr>
          <w:rFonts w:ascii="Times New Roman" w:hAnsi="Times New Roman"/>
          <w:color w:val="292526"/>
          <w:sz w:val="16"/>
          <w:szCs w:val="16"/>
        </w:rPr>
        <w:t>.</w:t>
      </w:r>
    </w:p>
    <w:p w:rsidR="003D3D18" w:rsidRPr="00D06ED4" w:rsidRDefault="003D3D18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</w:p>
    <w:p w:rsidR="00302707" w:rsidRPr="00D06ED4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color w:val="292526"/>
          <w:sz w:val="24"/>
          <w:szCs w:val="24"/>
        </w:rPr>
      </w:pPr>
      <w:r>
        <w:rPr>
          <w:rFonts w:ascii="Times New Roman" w:hAnsi="Times New Roman"/>
          <w:noProof/>
          <w:szCs w:val="24"/>
          <w:lang w:eastAsia="pt-BR"/>
        </w:rPr>
        <w:drawing>
          <wp:inline distT="0" distB="0" distL="0" distR="0">
            <wp:extent cx="4648200" cy="2924175"/>
            <wp:effectExtent l="1905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  <w:r w:rsidRPr="00D06ED4">
        <w:rPr>
          <w:rFonts w:ascii="Times New Roman" w:hAnsi="Times New Roman"/>
          <w:b/>
          <w:color w:val="292526"/>
          <w:sz w:val="24"/>
          <w:szCs w:val="24"/>
        </w:rPr>
        <w:lastRenderedPageBreak/>
        <w:t>Figura 4:</w:t>
      </w:r>
      <w:r w:rsidRPr="00D06ED4">
        <w:rPr>
          <w:rFonts w:ascii="Times New Roman" w:hAnsi="Times New Roman"/>
          <w:color w:val="292526"/>
          <w:sz w:val="24"/>
          <w:szCs w:val="24"/>
        </w:rPr>
        <w:t xml:space="preserve"> Porcentagem de germinação de sementes  de milho normais em diferentes ambientes (</w:t>
      </w:r>
      <w:proofErr w:type="spellStart"/>
      <w:proofErr w:type="gramStart"/>
      <w:r w:rsidRPr="00D06ED4">
        <w:rPr>
          <w:rFonts w:ascii="Times New Roman" w:hAnsi="Times New Roman"/>
          <w:color w:val="292526"/>
          <w:sz w:val="24"/>
          <w:szCs w:val="24"/>
        </w:rPr>
        <w:t>B.O.</w:t>
      </w:r>
      <w:proofErr w:type="spellEnd"/>
      <w:proofErr w:type="gramEnd"/>
      <w:r w:rsidRPr="00D06ED4">
        <w:rPr>
          <w:rFonts w:ascii="Times New Roman" w:hAnsi="Times New Roman"/>
          <w:color w:val="292526"/>
          <w:sz w:val="24"/>
          <w:szCs w:val="24"/>
        </w:rPr>
        <w:t xml:space="preserve">D, germinador térmico e mini bandeja) aos quatro e aos sete dias de contagem após o plantio. </w:t>
      </w:r>
      <w:proofErr w:type="spellStart"/>
      <w:r w:rsidRPr="00D06ED4">
        <w:rPr>
          <w:rFonts w:ascii="Times New Roman" w:hAnsi="Times New Roman"/>
          <w:color w:val="292526"/>
          <w:sz w:val="24"/>
          <w:szCs w:val="24"/>
        </w:rPr>
        <w:t>Guaraí</w:t>
      </w:r>
      <w:proofErr w:type="spellEnd"/>
      <w:r w:rsidRPr="00D06ED4">
        <w:rPr>
          <w:rFonts w:ascii="Times New Roman" w:hAnsi="Times New Roman"/>
          <w:color w:val="292526"/>
          <w:sz w:val="24"/>
          <w:szCs w:val="24"/>
        </w:rPr>
        <w:t xml:space="preserve"> – TO</w:t>
      </w:r>
      <w:r>
        <w:rPr>
          <w:rFonts w:ascii="Times New Roman" w:hAnsi="Times New Roman"/>
          <w:color w:val="292526"/>
          <w:sz w:val="24"/>
          <w:szCs w:val="24"/>
        </w:rPr>
        <w:t>.</w:t>
      </w:r>
    </w:p>
    <w:p w:rsidR="003D3D18" w:rsidRDefault="003D3D18" w:rsidP="003D3D18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  <w:r w:rsidRPr="00D06ED4">
        <w:rPr>
          <w:rFonts w:ascii="Times New Roman" w:hAnsi="Times New Roman"/>
          <w:color w:val="292526"/>
          <w:sz w:val="16"/>
          <w:szCs w:val="16"/>
        </w:rPr>
        <w:t xml:space="preserve">Médias seguidas pelas mesmas letras maiúsculas considerando </w:t>
      </w:r>
      <w:proofErr w:type="gramStart"/>
      <w:r w:rsidRPr="00D06ED4">
        <w:rPr>
          <w:rFonts w:ascii="Times New Roman" w:hAnsi="Times New Roman"/>
          <w:color w:val="292526"/>
          <w:sz w:val="16"/>
          <w:szCs w:val="16"/>
        </w:rPr>
        <w:t>sementes normais comparadas com  sementes anormais e letras minúsculas considerando sementes normais aos 4 e 7dias e  sementes</w:t>
      </w:r>
      <w:proofErr w:type="gramEnd"/>
      <w:r w:rsidRPr="00D06ED4">
        <w:rPr>
          <w:rFonts w:ascii="Times New Roman" w:hAnsi="Times New Roman"/>
          <w:color w:val="292526"/>
          <w:sz w:val="16"/>
          <w:szCs w:val="16"/>
        </w:rPr>
        <w:t xml:space="preserve"> anormais aos 4 e 7dias não diferem estatisticamente entre si, a 5% de probabilidade pelo teste </w:t>
      </w:r>
      <w:proofErr w:type="spellStart"/>
      <w:r w:rsidRPr="00D06ED4">
        <w:rPr>
          <w:rFonts w:ascii="Times New Roman" w:hAnsi="Times New Roman"/>
          <w:color w:val="292526"/>
          <w:sz w:val="16"/>
          <w:szCs w:val="16"/>
        </w:rPr>
        <w:t>Tukey</w:t>
      </w:r>
      <w:proofErr w:type="spellEnd"/>
      <w:r w:rsidRPr="00D06ED4">
        <w:rPr>
          <w:rFonts w:ascii="Times New Roman" w:hAnsi="Times New Roman"/>
          <w:color w:val="292526"/>
          <w:sz w:val="16"/>
          <w:szCs w:val="16"/>
        </w:rPr>
        <w:t>.</w:t>
      </w:r>
    </w:p>
    <w:p w:rsidR="003D3D18" w:rsidRPr="00D06ED4" w:rsidRDefault="003D3D18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</w:p>
    <w:p w:rsidR="00302707" w:rsidRPr="00D06ED4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color w:val="292526"/>
          <w:sz w:val="24"/>
          <w:szCs w:val="24"/>
        </w:rPr>
      </w:pPr>
      <w:r>
        <w:rPr>
          <w:rFonts w:ascii="Times New Roman" w:hAnsi="Times New Roman"/>
          <w:noProof/>
          <w:szCs w:val="24"/>
          <w:lang w:eastAsia="pt-BR"/>
        </w:rPr>
        <w:drawing>
          <wp:inline distT="0" distB="0" distL="0" distR="0">
            <wp:extent cx="4467225" cy="2819400"/>
            <wp:effectExtent l="19050" t="0" r="952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  <w:r w:rsidRPr="00D06ED4">
        <w:rPr>
          <w:rFonts w:ascii="Times New Roman" w:hAnsi="Times New Roman"/>
          <w:b/>
          <w:color w:val="292526"/>
          <w:sz w:val="24"/>
          <w:szCs w:val="24"/>
        </w:rPr>
        <w:t xml:space="preserve">Figura 5: </w:t>
      </w:r>
      <w:r w:rsidRPr="00D06ED4">
        <w:rPr>
          <w:rFonts w:ascii="Times New Roman" w:hAnsi="Times New Roman"/>
          <w:color w:val="292526"/>
          <w:sz w:val="24"/>
          <w:szCs w:val="24"/>
        </w:rPr>
        <w:t>Porcentagem de germinação de sementes  de milho que não germinaram (anormais) em diferentes ambientes (</w:t>
      </w:r>
      <w:proofErr w:type="spellStart"/>
      <w:proofErr w:type="gramStart"/>
      <w:r w:rsidRPr="00D06ED4">
        <w:rPr>
          <w:rFonts w:ascii="Times New Roman" w:hAnsi="Times New Roman"/>
          <w:color w:val="292526"/>
          <w:sz w:val="24"/>
          <w:szCs w:val="24"/>
        </w:rPr>
        <w:t>B.O.</w:t>
      </w:r>
      <w:proofErr w:type="spellEnd"/>
      <w:proofErr w:type="gramEnd"/>
      <w:r w:rsidRPr="00D06ED4">
        <w:rPr>
          <w:rFonts w:ascii="Times New Roman" w:hAnsi="Times New Roman"/>
          <w:color w:val="292526"/>
          <w:sz w:val="24"/>
          <w:szCs w:val="24"/>
        </w:rPr>
        <w:t xml:space="preserve">D, germinador térmico e mini bandeja) aos quatro e aos sete dias de contagem após o plantio. </w:t>
      </w:r>
      <w:proofErr w:type="spellStart"/>
      <w:r w:rsidRPr="00D06ED4">
        <w:rPr>
          <w:rFonts w:ascii="Times New Roman" w:hAnsi="Times New Roman"/>
          <w:color w:val="292526"/>
          <w:sz w:val="24"/>
          <w:szCs w:val="24"/>
        </w:rPr>
        <w:t>Guaraí</w:t>
      </w:r>
      <w:proofErr w:type="spellEnd"/>
      <w:r w:rsidRPr="00D06ED4">
        <w:rPr>
          <w:rFonts w:ascii="Times New Roman" w:hAnsi="Times New Roman"/>
          <w:color w:val="292526"/>
          <w:sz w:val="24"/>
          <w:szCs w:val="24"/>
        </w:rPr>
        <w:t xml:space="preserve"> – TO</w:t>
      </w:r>
      <w:r w:rsidR="003D3D18">
        <w:rPr>
          <w:rFonts w:ascii="Times New Roman" w:hAnsi="Times New Roman"/>
          <w:color w:val="292526"/>
          <w:sz w:val="24"/>
          <w:szCs w:val="24"/>
        </w:rPr>
        <w:t>.</w:t>
      </w:r>
    </w:p>
    <w:p w:rsidR="003D3D18" w:rsidRDefault="003D3D18" w:rsidP="003D3D18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  <w:r w:rsidRPr="00D06ED4">
        <w:rPr>
          <w:rFonts w:ascii="Times New Roman" w:hAnsi="Times New Roman"/>
          <w:color w:val="292526"/>
          <w:sz w:val="16"/>
          <w:szCs w:val="16"/>
        </w:rPr>
        <w:t xml:space="preserve">Médias seguidas pelas mesmas letras maiúsculas considerando </w:t>
      </w:r>
      <w:proofErr w:type="gramStart"/>
      <w:r w:rsidRPr="00D06ED4">
        <w:rPr>
          <w:rFonts w:ascii="Times New Roman" w:hAnsi="Times New Roman"/>
          <w:color w:val="292526"/>
          <w:sz w:val="16"/>
          <w:szCs w:val="16"/>
        </w:rPr>
        <w:t>sementes normais comparadas com  sementes anormais e letras minúsculas considerando sementes normais aos 4 e 7dias e  sementes</w:t>
      </w:r>
      <w:proofErr w:type="gramEnd"/>
      <w:r w:rsidRPr="00D06ED4">
        <w:rPr>
          <w:rFonts w:ascii="Times New Roman" w:hAnsi="Times New Roman"/>
          <w:color w:val="292526"/>
          <w:sz w:val="16"/>
          <w:szCs w:val="16"/>
        </w:rPr>
        <w:t xml:space="preserve"> anormais aos 4 e 7dias não diferem estatisticamente entre si, a 5% de probabilidade pelo teste </w:t>
      </w:r>
      <w:proofErr w:type="spellStart"/>
      <w:r w:rsidRPr="00D06ED4">
        <w:rPr>
          <w:rFonts w:ascii="Times New Roman" w:hAnsi="Times New Roman"/>
          <w:color w:val="292526"/>
          <w:sz w:val="16"/>
          <w:szCs w:val="16"/>
        </w:rPr>
        <w:t>Tukey</w:t>
      </w:r>
      <w:proofErr w:type="spellEnd"/>
      <w:r w:rsidRPr="00D06ED4">
        <w:rPr>
          <w:rFonts w:ascii="Times New Roman" w:hAnsi="Times New Roman"/>
          <w:color w:val="292526"/>
          <w:sz w:val="16"/>
          <w:szCs w:val="16"/>
        </w:rPr>
        <w:t>.</w:t>
      </w:r>
    </w:p>
    <w:p w:rsidR="003D3D18" w:rsidRPr="00D06ED4" w:rsidRDefault="003D3D18" w:rsidP="00302707">
      <w:pPr>
        <w:tabs>
          <w:tab w:val="left" w:pos="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292526"/>
          <w:sz w:val="24"/>
          <w:szCs w:val="24"/>
        </w:rPr>
      </w:pPr>
    </w:p>
    <w:p w:rsidR="00302707" w:rsidRPr="00D06ED4" w:rsidRDefault="00302707" w:rsidP="00302707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</w:p>
    <w:p w:rsidR="00302707" w:rsidRDefault="00302707" w:rsidP="00302707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92526"/>
          <w:sz w:val="16"/>
          <w:szCs w:val="16"/>
        </w:rPr>
      </w:pPr>
    </w:p>
    <w:p w:rsidR="00302707" w:rsidRDefault="00302707"/>
    <w:sectPr w:rsidR="00302707" w:rsidSect="00FE62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302707"/>
    <w:rsid w:val="000C3659"/>
    <w:rsid w:val="00260878"/>
    <w:rsid w:val="00302707"/>
    <w:rsid w:val="003D3D18"/>
    <w:rsid w:val="008D774C"/>
    <w:rsid w:val="00912F2D"/>
    <w:rsid w:val="00924922"/>
    <w:rsid w:val="00BD3A74"/>
    <w:rsid w:val="00BE7F5C"/>
    <w:rsid w:val="00C33389"/>
    <w:rsid w:val="00FA3BD3"/>
    <w:rsid w:val="00FE6214"/>
    <w:rsid w:val="00FF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270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302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02707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374</Words>
  <Characters>2024</Characters>
  <Application>Microsoft Office Word</Application>
  <DocSecurity>0</DocSecurity>
  <Lines>16</Lines>
  <Paragraphs>4</Paragraphs>
  <ScaleCrop>false</ScaleCrop>
  <Company>UFT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Gilson</dc:creator>
  <cp:keywords/>
  <dc:description/>
  <cp:lastModifiedBy>Gilson</cp:lastModifiedBy>
  <cp:revision>4</cp:revision>
  <dcterms:created xsi:type="dcterms:W3CDTF">2012-07-10T13:22:00Z</dcterms:created>
  <dcterms:modified xsi:type="dcterms:W3CDTF">2012-07-13T19:21:00Z</dcterms:modified>
</cp:coreProperties>
</file>